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6324F"/>
          <w:sz w:val="68"/>
        </w:rPr>
        <w:t>C# Background Processing</w:t>
      </w:r>
    </w:p>
    <w:p>
      <w:pPr>
        <w:jc w:val="center"/>
      </w:pPr>
      <w:r>
        <w:rPr>
          <w:color w:val="0B6A88"/>
          <w:sz w:val="34"/>
        </w:rPr>
        <w:t>BackgroundService, WPF Background Work, and UWP Background Tasks</w:t>
      </w:r>
    </w:p>
    <w:p>
      <w:pPr>
        <w:spacing w:before="440"/>
        <w:jc w:val="center"/>
      </w:pPr>
      <w:r>
        <w:rPr>
          <w:b/>
          <w:sz w:val="28"/>
        </w:rPr>
        <w:t>Beginner-to-Expert Learning Guide</w:t>
      </w:r>
    </w:p>
    <w:p>
      <w:pPr>
        <w:jc w:val="center"/>
      </w:pPr>
      <w:r>
        <w:rPr>
          <w:i/>
        </w:rPr>
        <w:t>Concepts | Working Examples | Internals | Use Cases | Anti-patterns | Production Issues | Trade-offs</w:t>
      </w:r>
    </w:p>
    <w:p>
      <w:pPr>
        <w:spacing w:before="1600"/>
        <w:jc w:val="center"/>
      </w:pPr>
      <w:r>
        <w:rPr>
          <w:color w:val="475569"/>
        </w:rPr>
        <w:t>Prepared for Lokender Tiwari</w:t>
        <w:br/>
        <w:t>August 2026</w:t>
      </w:r>
    </w:p>
    <w:p>
      <w:r>
        <w:br w:type="page"/>
      </w:r>
    </w:p>
    <w:p>
      <w:pPr>
        <w:pStyle w:val="Title"/>
        <w:keepNext/>
        <w:pBdr>
          <w:bottom w:val="single" w:sz="8" w:space="4" w:color="A7C7D6"/>
        </w:pBdr>
      </w:pPr>
      <w:r>
        <w:t>How to Use This Guide</w:t>
      </w:r>
    </w:p>
    <w:p>
      <w:r>
        <w:t>This guide consolidates our complete discussion and organizes it as a durable learning reference. It begins with the common meaning of background work, then separates three technologies that are often confused: .NET hosted BackgroundService, WPF in-process background work, and OS-managed UWP Background Tasks.</w:t>
      </w:r>
    </w:p>
    <w:p>
      <w:pPr>
        <w:pStyle w:val="Callout"/>
        <w:shd w:fill="E6F4F7"/>
      </w:pPr>
      <w:r>
        <w:rPr>
          <w:b/>
        </w:rPr>
        <w:t xml:space="preserve">Key conclusion: </w:t>
      </w:r>
      <w:r>
        <w:t>Classic WPF does not contain UWP's IBackgroundTask and BackgroundTaskBuilder infrastructure. WPF can run work in the background while WPF.exe is alive. To continue after WPF closes, use a separate Windows Service, Task Scheduler, a supported packaged desktop background-task model, or a server-side worker.</w:t>
      </w:r>
    </w:p>
    <w:p>
      <w:pPr>
        <w:pStyle w:val="Heading1"/>
        <w:keepNext/>
      </w:pPr>
      <w:r>
        <w:t>Learning Path</w:t>
      </w:r>
    </w:p>
    <w:p>
      <w:pPr>
        <w:pStyle w:val="ListNumber"/>
      </w:pPr>
      <w:r>
        <w:t>Learn the thread and process vocabulary.</w:t>
      </w:r>
    </w:p>
    <w:p>
      <w:pPr>
        <w:pStyle w:val="ListNumber"/>
      </w:pPr>
      <w:r>
        <w:t>Understand .NET BackgroundService and its lifecycle.</w:t>
      </w:r>
    </w:p>
    <w:p>
      <w:pPr>
        <w:pStyle w:val="ListNumber"/>
      </w:pPr>
      <w:r>
        <w:t>Understand the WPF UI-thread model and safe background work.</w:t>
      </w:r>
    </w:p>
    <w:p>
      <w:pPr>
        <w:pStyle w:val="ListNumber"/>
      </w:pPr>
      <w:r>
        <w:t>Understand UWP Background Tasks and Windows-triggered activation.</w:t>
      </w:r>
    </w:p>
    <w:p>
      <w:pPr>
        <w:pStyle w:val="ListNumber"/>
      </w:pPr>
      <w:r>
        <w:t>Compare the models and choose the correct production architecture.</w:t>
      </w:r>
    </w:p>
    <w:p>
      <w:pPr>
        <w:pStyle w:val="ListNumber"/>
      </w:pPr>
      <w:r>
        <w:t>Review failure patterns, durability, cancellation, idempotency, concurrency, and observability.</w:t>
      </w:r>
    </w:p>
    <w:p>
      <w:pPr>
        <w:pStyle w:val="Heading1"/>
        <w:keepNext/>
      </w:pPr>
      <w:r>
        <w:t>Contents</w:t>
      </w:r>
    </w:p>
    <w:p>
      <w:pPr>
        <w:pStyle w:val="ListNumber"/>
      </w:pPr>
      <w:r>
        <w:t>1. Foundations and Terminology</w:t>
      </w:r>
    </w:p>
    <w:p>
      <w:pPr>
        <w:pStyle w:val="ListNumber"/>
      </w:pPr>
      <w:r>
        <w:t>2. .NET BackgroundService</w:t>
      </w:r>
    </w:p>
    <w:p>
      <w:pPr>
        <w:pStyle w:val="ListNumber"/>
      </w:pPr>
      <w:r>
        <w:t>3. Queued and Periodic Workers</w:t>
      </w:r>
    </w:p>
    <w:p>
      <w:pPr>
        <w:pStyle w:val="ListNumber"/>
      </w:pPr>
      <w:r>
        <w:t>4. WPF Background Work</w:t>
      </w:r>
    </w:p>
    <w:p>
      <w:pPr>
        <w:pStyle w:val="ListNumber"/>
      </w:pPr>
      <w:r>
        <w:t>5. UWP Background Tasks</w:t>
      </w:r>
    </w:p>
    <w:p>
      <w:pPr>
        <w:pStyle w:val="ListNumber"/>
      </w:pPr>
      <w:r>
        <w:t>6. Direct Comparison</w:t>
      </w:r>
    </w:p>
    <w:p>
      <w:pPr>
        <w:pStyle w:val="ListNumber"/>
      </w:pPr>
      <w:r>
        <w:t>7. Does WPF Have BackgroundTask?</w:t>
      </w:r>
    </w:p>
    <w:p>
      <w:pPr>
        <w:pStyle w:val="ListNumber"/>
      </w:pPr>
      <w:r>
        <w:t>8. Production Architecture and Issues</w:t>
      </w:r>
    </w:p>
    <w:p>
      <w:pPr>
        <w:pStyle w:val="ListNumber"/>
      </w:pPr>
      <w:r>
        <w:t>9. Decision Guide and Interview Summary</w:t>
      </w:r>
    </w:p>
    <w:p>
      <w:pPr>
        <w:pStyle w:val="ListNumber"/>
      </w:pPr>
      <w:r>
        <w:t>10. References</w:t>
      </w:r>
    </w:p>
    <w:p>
      <w:r>
        <w:br w:type="page"/>
      </w:r>
    </w:p>
    <w:p>
      <w:pPr>
        <w:pStyle w:val="Title"/>
        <w:keepNext/>
        <w:pBdr>
          <w:bottom w:val="single" w:sz="8" w:space="4" w:color="A7C7D6"/>
        </w:pBdr>
      </w:pPr>
      <w:r>
        <w:t>1. Foundations and Terminology</w:t>
      </w:r>
    </w:p>
    <w:p>
      <w:pPr>
        <w:pStyle w:val="Heading1"/>
        <w:keepNext/>
      </w:pPr>
      <w:r>
        <w:t>1.1 What “background” really means</w:t>
      </w:r>
    </w:p>
    <w:p>
      <w:r>
        <w:t>The word background is overloaded. It can mean work that does not block the UI thread, work that is independent of an HTTP request, work hosted for the lifetime of a process, or work activated later by the operating system. These are not equivalent guarantees.</w:t>
      </w:r>
    </w:p>
    <w:tbl>
      <w:tblPr>
        <w:tblStyle w:val="TableGrid"/>
        <w:tblW w:type="auto" w:w="0"/>
        <w:jc w:val="center"/>
        <w:tblLook w:firstColumn="1" w:firstRow="1" w:lastColumn="0" w:lastRow="0" w:noHBand="0" w:noVBand="1" w:val="04A0"/>
      </w:tblPr>
      <w:tblGrid>
        <w:gridCol w:w="4997"/>
        <w:gridCol w:w="4997"/>
      </w:tblGrid>
      <w:tr>
        <w:tc>
          <w:tcPr>
            <w:tcW w:type="dxa" w:w="2016"/>
            <w:shd w:fill="0B6A88"/>
            <w:vAlign w:val="center"/>
          </w:tcPr>
          <w:p>
            <w:r>
              <w:rPr>
                <w:b/>
                <w:color w:val="FFFFFF"/>
                <w:sz w:val="18"/>
              </w:rPr>
              <w:t>Term</w:t>
            </w:r>
          </w:p>
        </w:tc>
        <w:tc>
          <w:tcPr>
            <w:tcW w:type="dxa" w:w="7920"/>
            <w:shd w:fill="0B6A88"/>
            <w:vAlign w:val="center"/>
          </w:tcPr>
          <w:p>
            <w:r>
              <w:rPr>
                <w:b/>
                <w:color w:val="FFFFFF"/>
                <w:sz w:val="18"/>
              </w:rPr>
              <w:t>Meaning</w:t>
            </w:r>
          </w:p>
        </w:tc>
      </w:tr>
      <w:tr>
        <w:tc>
          <w:tcPr>
            <w:tcW w:type="dxa" w:w="2016"/>
            <w:vAlign w:val="center"/>
          </w:tcPr>
          <w:p>
            <w:pPr>
              <w:spacing w:after="40"/>
            </w:pPr>
            <w:r>
              <w:rPr>
                <w:sz w:val="17"/>
              </w:rPr>
              <w:t>UI thread</w:t>
            </w:r>
          </w:p>
        </w:tc>
        <w:tc>
          <w:tcPr>
            <w:tcW w:type="dxa" w:w="7920"/>
            <w:vAlign w:val="center"/>
          </w:tcPr>
          <w:p>
            <w:pPr>
              <w:spacing w:after="40"/>
            </w:pPr>
            <w:r>
              <w:rPr>
                <w:sz w:val="17"/>
              </w:rPr>
              <w:t>The thread that owns and renders WPF/UWP user-interface objects and handles input.</w:t>
            </w:r>
          </w:p>
        </w:tc>
      </w:tr>
      <w:tr>
        <w:tc>
          <w:tcPr>
            <w:tcW w:type="dxa" w:w="2016"/>
            <w:vAlign w:val="center"/>
            <w:shd w:fill="F4F8FA"/>
          </w:tcPr>
          <w:p>
            <w:pPr>
              <w:spacing w:after="40"/>
            </w:pPr>
            <w:r>
              <w:rPr>
                <w:sz w:val="17"/>
              </w:rPr>
              <w:t>Thread-pool work</w:t>
            </w:r>
          </w:p>
        </w:tc>
        <w:tc>
          <w:tcPr>
            <w:tcW w:type="dxa" w:w="7920"/>
            <w:vAlign w:val="center"/>
            <w:shd w:fill="F4F8FA"/>
          </w:tcPr>
          <w:p>
            <w:pPr>
              <w:spacing w:after="40"/>
            </w:pPr>
            <w:r>
              <w:rPr>
                <w:sz w:val="17"/>
              </w:rPr>
              <w:t>Work scheduled on reusable .NET worker threads, commonly with Task.Run for CPU-bound operations.</w:t>
            </w:r>
          </w:p>
        </w:tc>
      </w:tr>
      <w:tr>
        <w:tc>
          <w:tcPr>
            <w:tcW w:type="dxa" w:w="2016"/>
            <w:vAlign w:val="center"/>
          </w:tcPr>
          <w:p>
            <w:pPr>
              <w:spacing w:after="40"/>
            </w:pPr>
            <w:r>
              <w:rPr>
                <w:sz w:val="17"/>
              </w:rPr>
              <w:t>Asynchronous I/O</w:t>
            </w:r>
          </w:p>
        </w:tc>
        <w:tc>
          <w:tcPr>
            <w:tcW w:type="dxa" w:w="7920"/>
            <w:vAlign w:val="center"/>
          </w:tcPr>
          <w:p>
            <w:pPr>
              <w:spacing w:after="40"/>
            </w:pPr>
            <w:r>
              <w:rPr>
                <w:sz w:val="17"/>
              </w:rPr>
              <w:t>Waiting without blocking a thread, commonly through await. Async does not automatically create another thread.</w:t>
            </w:r>
          </w:p>
        </w:tc>
      </w:tr>
      <w:tr>
        <w:tc>
          <w:tcPr>
            <w:tcW w:type="dxa" w:w="2016"/>
            <w:vAlign w:val="center"/>
            <w:shd w:fill="F4F8FA"/>
          </w:tcPr>
          <w:p>
            <w:pPr>
              <w:spacing w:after="40"/>
            </w:pPr>
            <w:r>
              <w:rPr>
                <w:sz w:val="17"/>
              </w:rPr>
              <w:t>Hosted service</w:t>
            </w:r>
          </w:p>
        </w:tc>
        <w:tc>
          <w:tcPr>
            <w:tcW w:type="dxa" w:w="7920"/>
            <w:vAlign w:val="center"/>
            <w:shd w:fill="F4F8FA"/>
          </w:tcPr>
          <w:p>
            <w:pPr>
              <w:spacing w:after="40"/>
            </w:pPr>
            <w:r>
              <w:rPr>
                <w:sz w:val="17"/>
              </w:rPr>
              <w:t>A component started and stopped by the .NET Generic Host.</w:t>
            </w:r>
          </w:p>
        </w:tc>
      </w:tr>
      <w:tr>
        <w:tc>
          <w:tcPr>
            <w:tcW w:type="dxa" w:w="2016"/>
            <w:vAlign w:val="center"/>
          </w:tcPr>
          <w:p>
            <w:pPr>
              <w:spacing w:after="40"/>
            </w:pPr>
            <w:r>
              <w:rPr>
                <w:sz w:val="17"/>
              </w:rPr>
              <w:t>OS background task</w:t>
            </w:r>
          </w:p>
        </w:tc>
        <w:tc>
          <w:tcPr>
            <w:tcW w:type="dxa" w:w="7920"/>
            <w:vAlign w:val="center"/>
          </w:tcPr>
          <w:p>
            <w:pPr>
              <w:spacing w:after="40"/>
            </w:pPr>
            <w:r>
              <w:rPr>
                <w:sz w:val="17"/>
              </w:rPr>
              <w:t>A task registered with Windows and activated when an allowed trigger occurs.</w:t>
            </w:r>
          </w:p>
        </w:tc>
      </w:tr>
      <w:tr>
        <w:tc>
          <w:tcPr>
            <w:tcW w:type="dxa" w:w="2016"/>
            <w:vAlign w:val="center"/>
            <w:shd w:fill="F4F8FA"/>
          </w:tcPr>
          <w:p>
            <w:pPr>
              <w:spacing w:after="40"/>
            </w:pPr>
            <w:r>
              <w:rPr>
                <w:sz w:val="17"/>
              </w:rPr>
              <w:t>Separate service process</w:t>
            </w:r>
          </w:p>
        </w:tc>
        <w:tc>
          <w:tcPr>
            <w:tcW w:type="dxa" w:w="7920"/>
            <w:vAlign w:val="center"/>
            <w:shd w:fill="F4F8FA"/>
          </w:tcPr>
          <w:p>
            <w:pPr>
              <w:spacing w:after="40"/>
            </w:pPr>
            <w:r>
              <w:rPr>
                <w:sz w:val="17"/>
              </w:rPr>
              <w:t>A Windows Service, Worker Service, container, or server process that lives independently of a desktop UI.</w:t>
            </w:r>
          </w:p>
        </w:tc>
      </w:tr>
    </w:tbl>
    <w:p/>
    <w:p>
      <w:pPr>
        <w:pStyle w:val="Heading1"/>
        <w:keepNext/>
      </w:pPr>
      <w:r>
        <w:t>1.2 Thread boundary versus process boundary</w:t>
      </w:r>
    </w:p>
    <w:p>
      <w:pPr>
        <w:pStyle w:val="CodeBlock"/>
        <w:shd w:fill="F1F5F9"/>
      </w:pPr>
      <w:r>
        <w:t>WPF.exe</w:t>
        <w:br/>
        <w:t xml:space="preserve">  |-- UI thread</w:t>
        <w:br/>
        <w:t xml:space="preserve">  |-- Thread-pool threads</w:t>
        <w:br/>
        <w:t xml:space="preserve">  |-- Timers</w:t>
        <w:br/>
        <w:t xml:space="preserve">  `-- Optional .NET BackgroundService</w:t>
        <w:br/>
        <w:br/>
        <w:t>Closing WPF.exe terminates all of the above.</w:t>
      </w:r>
    </w:p>
    <w:p>
      <w:r>
        <w:t>Moving work to another thread keeps the UI responsive, but it does not make the work independent of the process. Process independence requires another process or an OS-managed activation mechanism.</w:t>
      </w:r>
    </w:p>
    <w:p>
      <w:pPr>
        <w:pStyle w:val="Heading1"/>
        <w:keepNext/>
      </w:pPr>
      <w:r>
        <w:t>1.3 Async does not mean a new thread</w:t>
      </w:r>
    </w:p>
    <w:p>
      <w:pPr>
        <w:pStyle w:val="CodeBlock"/>
        <w:shd w:fill="F1F5F9"/>
      </w:pPr>
      <w:r>
        <w:t>var data = await httpClient.GetStringAsync(url);</w:t>
      </w:r>
    </w:p>
    <w:p>
      <w:r>
        <w:t>During asynchronous network waiting, the calling thread can return to other work. When the I/O completes, a continuation is scheduled. By contrast, CPU-intensive synchronous work may require Task.Run in a desktop client.</w:t>
      </w:r>
    </w:p>
    <w:p>
      <w:pPr>
        <w:pStyle w:val="Callout"/>
        <w:shd w:fill="E6F4F7"/>
      </w:pPr>
      <w:r>
        <w:rPr>
          <w:b/>
        </w:rPr>
        <w:t xml:space="preserve">Rule: </w:t>
      </w:r>
      <w:r>
        <w:t>Use await for naturally asynchronous I/O. Use Task.Run selectively for CPU-bound synchronous work. Do not use Task.Run as a durability mechanism.</w:t>
      </w:r>
    </w:p>
    <w:p>
      <w:pPr>
        <w:pStyle w:val="Title"/>
        <w:keepNext/>
        <w:pBdr>
          <w:bottom w:val="single" w:sz="8" w:space="4" w:color="A7C7D6"/>
        </w:pBdr>
      </w:pPr>
      <w:r>
        <w:t>2. .NET BackgroundService</w:t>
      </w:r>
    </w:p>
    <w:p>
      <w:pPr>
        <w:pStyle w:val="Heading1"/>
        <w:keepNext/>
      </w:pPr>
      <w:r>
        <w:t>2.1 Concept</w:t>
      </w:r>
    </w:p>
    <w:p>
      <w:r>
        <w:t>BackgroundService is an abstract .NET class that implements IHostedService. It represents long-running work whose lifecycle is managed by the .NET Generic Host. Typical uses include queue consumption, periodic cleanup, synchronization, monitoring, notification delivery, and batch processing.</w:t>
      </w:r>
    </w:p>
    <w:p>
      <w:pPr>
        <w:pStyle w:val="CodeBlock"/>
        <w:shd w:fill="F1F5F9"/>
      </w:pPr>
      <w:r>
        <w:t>public sealed class TimeReporterService : BackgroundService</w:t>
        <w:br/>
        <w:t>{</w:t>
        <w:br/>
        <w:t xml:space="preserve">    private readonly ILogger&lt;TimeReporterService&gt; _logger;</w:t>
        <w:br/>
        <w:br/>
        <w:t xml:space="preserve">    public TimeReporterService(ILogger&lt;TimeReporterService&gt; logger)</w:t>
        <w:br/>
        <w:t xml:space="preserve">        =&gt; _logger = logger;</w:t>
        <w:br/>
        <w:br/>
        <w:t xml:space="preserve">    protected override async Task ExecuteAsync(</w:t>
        <w:br/>
        <w:t xml:space="preserve">        CancellationToken stoppingToken)</w:t>
        <w:br/>
        <w:t xml:space="preserve">    {</w:t>
        <w:br/>
        <w:t xml:space="preserve">        while (!stoppingToken.IsCancellationRequested)</w:t>
        <w:br/>
        <w:t xml:space="preserve">        {</w:t>
        <w:br/>
        <w:t xml:space="preserve">            _logger.LogInformation(</w:t>
        <w:br/>
        <w:t xml:space="preserve">                "Current server time: {Time}", DateTimeOffset.Now);</w:t>
        <w:br/>
        <w:br/>
        <w:t xml:space="preserve">            await Task.Delay(TimeSpan.FromSeconds(5), stoppingToken);</w:t>
        <w:br/>
        <w:t xml:space="preserve">        }</w:t>
        <w:br/>
        <w:t xml:space="preserve">    }</w:t>
        <w:br/>
        <w:t>}</w:t>
      </w:r>
    </w:p>
    <w:p>
      <w:pPr>
        <w:pStyle w:val="Heading1"/>
        <w:keepNext/>
      </w:pPr>
      <w:r>
        <w:t>2.2 Registration</w:t>
      </w:r>
    </w:p>
    <w:p>
      <w:pPr>
        <w:pStyle w:val="CodeBlock"/>
        <w:shd w:fill="F1F5F9"/>
      </w:pPr>
      <w:r>
        <w:t>var builder = WebApplication.CreateBuilder(args);</w:t>
        <w:br/>
        <w:t>builder.Services.AddHostedService&lt;TimeReporterService&gt;();</w:t>
        <w:br/>
        <w:t>var app = builder.Build();</w:t>
        <w:br/>
        <w:t>app.Run();</w:t>
      </w:r>
    </w:p>
    <w:p>
      <w:pPr>
        <w:pStyle w:val="Heading1"/>
        <w:keepNext/>
      </w:pPr>
      <w:r>
        <w:t>2.3 Internal lifecycle</w:t>
      </w:r>
    </w:p>
    <w:p>
      <w:pPr>
        <w:pStyle w:val="ListNumber"/>
      </w:pPr>
      <w:r>
        <w:t>The Generic Host builds dependency injection.</w:t>
      </w:r>
    </w:p>
    <w:p>
      <w:pPr>
        <w:pStyle w:val="ListNumber"/>
      </w:pPr>
      <w:r>
        <w:t>The host creates registered IHostedService implementations.</w:t>
      </w:r>
    </w:p>
    <w:p>
      <w:pPr>
        <w:pStyle w:val="ListNumber"/>
      </w:pPr>
      <w:r>
        <w:t>StartAsync is called. BackgroundService starts ExecuteAsync.</w:t>
      </w:r>
    </w:p>
    <w:p>
      <w:pPr>
        <w:pStyle w:val="ListNumber"/>
      </w:pPr>
      <w:r>
        <w:t>ExecuteAsync normally remains active for the process lifetime.</w:t>
      </w:r>
    </w:p>
    <w:p>
      <w:pPr>
        <w:pStyle w:val="ListNumber"/>
      </w:pPr>
      <w:r>
        <w:t>At graceful shutdown, the host cancels stoppingToken.</w:t>
      </w:r>
    </w:p>
    <w:p>
      <w:pPr>
        <w:pStyle w:val="ListNumber"/>
      </w:pPr>
      <w:r>
        <w:t>The service stops accepting work, completes or safely abandons the current item, releases resources, and returns.</w:t>
      </w:r>
    </w:p>
    <w:p>
      <w:pPr>
        <w:pStyle w:val="Callout"/>
        <w:shd w:fill="E6F4F7"/>
      </w:pPr>
      <w:r>
        <w:rPr>
          <w:b/>
        </w:rPr>
        <w:t xml:space="preserve">Important: </w:t>
      </w:r>
      <w:r>
        <w:t>BackgroundService provides lifecycle management. It does not automatically provide persistence, retries, distributed locking, exact scheduling, idempotency, dead-letter handling, or monitoring.</w:t>
      </w:r>
    </w:p>
    <w:p>
      <w:pPr>
        <w:pStyle w:val="Heading1"/>
        <w:keepNext/>
      </w:pPr>
      <w:r>
        <w:t>2.4 When to use</w:t>
      </w:r>
    </w:p>
    <w:p>
      <w:pPr>
        <w:pStyle w:val="ListBullet"/>
      </w:pPr>
      <w:r>
        <w:t>Continuously consume messages from a broker.</w:t>
      </w:r>
    </w:p>
    <w:p>
      <w:pPr>
        <w:pStyle w:val="ListBullet"/>
      </w:pPr>
      <w:r>
        <w:t>Process a bounded in-memory queue when message loss on restart is acceptable.</w:t>
      </w:r>
    </w:p>
    <w:p>
      <w:pPr>
        <w:pStyle w:val="ListBullet"/>
      </w:pPr>
      <w:r>
        <w:t>Run non-critical periodic cleanup or cache refresh.</w:t>
      </w:r>
    </w:p>
    <w:p>
      <w:pPr>
        <w:pStyle w:val="ListBullet"/>
      </w:pPr>
      <w:r>
        <w:t>Monitor a resource for the lifetime of a service process.</w:t>
      </w:r>
    </w:p>
    <w:p>
      <w:pPr>
        <w:pStyle w:val="ListBullet"/>
      </w:pPr>
      <w:r>
        <w:t>Host a dedicated .NET Worker Service.</w:t>
      </w:r>
    </w:p>
    <w:p>
      <w:pPr>
        <w:pStyle w:val="Heading1"/>
        <w:keepNext/>
      </w:pPr>
      <w:r>
        <w:t>2.5 When not to use</w:t>
      </w:r>
    </w:p>
    <w:p>
      <w:pPr>
        <w:pStyle w:val="ListBullet"/>
      </w:pPr>
      <w:r>
        <w:t>The operation result is required for the current HTTP response.</w:t>
      </w:r>
    </w:p>
    <w:p>
      <w:pPr>
        <w:pStyle w:val="ListBullet"/>
      </w:pPr>
      <w:r>
        <w:t>The work must survive process restart but is stored only in memory.</w:t>
      </w:r>
    </w:p>
    <w:p>
      <w:pPr>
        <w:pStyle w:val="ListBullet"/>
      </w:pPr>
      <w:r>
        <w:t>You need exact calendar scheduling and missed-run recovery.</w:t>
      </w:r>
    </w:p>
    <w:p>
      <w:pPr>
        <w:pStyle w:val="ListBullet"/>
      </w:pPr>
      <w:r>
        <w:t>CPU-heavy work would compete with a latency-sensitive web application.</w:t>
      </w:r>
    </w:p>
    <w:p>
      <w:pPr>
        <w:pStyle w:val="ListBullet"/>
      </w:pPr>
      <w:r>
        <w:t>You plan to fire and forget Task.Run from an API request.</w:t>
      </w:r>
    </w:p>
    <w:p>
      <w:pPr>
        <w:pStyle w:val="Title"/>
        <w:keepNext/>
        <w:pBdr>
          <w:bottom w:val="single" w:sz="8" w:space="4" w:color="A7C7D6"/>
        </w:pBdr>
      </w:pPr>
      <w:r>
        <w:t>3. Queued and Periodic Workers</w:t>
      </w:r>
    </w:p>
    <w:p>
      <w:pPr>
        <w:pStyle w:val="Heading1"/>
        <w:keepNext/>
      </w:pPr>
      <w:r>
        <w:t>3.1 Bounded Channel queue</w:t>
      </w:r>
    </w:p>
    <w:p>
      <w:r>
        <w:t>A bounded Channel&lt;T&gt; is a useful in-process producer-consumer mechanism. Bounded capacity creates backpressure so producers wait when consumers cannot keep up, preventing unlimited memory growth.</w:t>
      </w:r>
    </w:p>
    <w:p>
      <w:pPr>
        <w:pStyle w:val="CodeBlock"/>
        <w:shd w:fill="F1F5F9"/>
      </w:pPr>
      <w:r>
        <w:t>public sealed record EmailWorkItem(string To, string Subject, string Body);</w:t>
        <w:br/>
        <w:br/>
        <w:t>public interface IEmailQueue</w:t>
        <w:br/>
        <w:t>{</w:t>
        <w:br/>
        <w:t xml:space="preserve">    ValueTask QueueAsync(EmailWorkItem item,</w:t>
        <w:br/>
        <w:t xml:space="preserve">        CancellationToken cancellationToken = default);</w:t>
        <w:br/>
        <w:t xml:space="preserve">    ValueTask&lt;EmailWorkItem&gt; DequeueAsync(</w:t>
        <w:br/>
        <w:t xml:space="preserve">        CancellationToken cancellationToken);</w:t>
        <w:br/>
        <w:t>}</w:t>
        <w:br/>
        <w:br/>
        <w:t>public sealed class EmailQueue : IEmailQueue</w:t>
        <w:br/>
        <w:t>{</w:t>
        <w:br/>
        <w:t xml:space="preserve">    private readonly Channel&lt;EmailWorkItem&gt; _channel;</w:t>
        <w:br/>
        <w:br/>
        <w:t xml:space="preserve">    public EmailQueue(int capacity)</w:t>
        <w:br/>
        <w:t xml:space="preserve">    {</w:t>
        <w:br/>
        <w:t xml:space="preserve">        _channel = Channel.CreateBounded&lt;EmailWorkItem&gt;(</w:t>
        <w:br/>
        <w:t xml:space="preserve">            new BoundedChannelOptions(capacity)</w:t>
        <w:br/>
        <w:t xml:space="preserve">            {</w:t>
        <w:br/>
        <w:t xml:space="preserve">                FullMode = BoundedChannelFullMode.Wait,</w:t>
        <w:br/>
        <w:t xml:space="preserve">                SingleReader = true,</w:t>
        <w:br/>
        <w:t xml:space="preserve">                SingleWriter = false</w:t>
        <w:br/>
        <w:t xml:space="preserve">            });</w:t>
        <w:br/>
        <w:t xml:space="preserve">    }</w:t>
        <w:br/>
        <w:br/>
        <w:t xml:space="preserve">    public ValueTask QueueAsync(EmailWorkItem item,</w:t>
        <w:br/>
        <w:t xml:space="preserve">        CancellationToken cancellationToken = default)</w:t>
        <w:br/>
        <w:t xml:space="preserve">        =&gt; _channel.Writer.WriteAsync(item, cancellationToken);</w:t>
        <w:br/>
        <w:br/>
        <w:t xml:space="preserve">    public ValueTask&lt;EmailWorkItem&gt; DequeueAsync(</w:t>
        <w:br/>
        <w:t xml:space="preserve">        CancellationToken cancellationToken)</w:t>
        <w:br/>
        <w:t xml:space="preserve">        =&gt; _channel.Reader.ReadAsync(cancellationToken);</w:t>
        <w:br/>
        <w:t>}</w:t>
      </w:r>
    </w:p>
    <w:p>
      <w:pPr>
        <w:pStyle w:val="Heading1"/>
        <w:keepNext/>
      </w:pPr>
      <w:r>
        <w:t>3.2 Consumer</w:t>
      </w:r>
    </w:p>
    <w:p>
      <w:pPr>
        <w:pStyle w:val="CodeBlock"/>
        <w:shd w:fill="F1F5F9"/>
      </w:pPr>
      <w:r>
        <w:t>public sealed class EmailBackgroundService : BackgroundService</w:t>
        <w:br/>
        <w:t>{</w:t>
        <w:br/>
        <w:t xml:space="preserve">    private readonly IEmailQueue _queue;</w:t>
        <w:br/>
        <w:t xml:space="preserve">    private readonly IEmailSender _sender;</w:t>
        <w:br/>
        <w:t xml:space="preserve">    private readonly ILogger&lt;EmailBackgroundService&gt; _logger;</w:t>
        <w:br/>
        <w:br/>
        <w:t xml:space="preserve">    protected override async Task ExecuteAsync(</w:t>
        <w:br/>
        <w:t xml:space="preserve">        CancellationToken stoppingToken)</w:t>
        <w:br/>
        <w:t xml:space="preserve">    {</w:t>
        <w:br/>
        <w:t xml:space="preserve">        while (!stoppingToken.IsCancellationRequested)</w:t>
        <w:br/>
        <w:t xml:space="preserve">        {</w:t>
        <w:br/>
        <w:t xml:space="preserve">            try</w:t>
        <w:br/>
        <w:t xml:space="preserve">            {</w:t>
        <w:br/>
        <w:t xml:space="preserve">                var email = await _queue.DequeueAsync(stoppingToken);</w:t>
        <w:br/>
        <w:t xml:space="preserve">                await _sender.SendAsync(email, stoppingToken);</w:t>
        <w:br/>
        <w:t xml:space="preserve">            }</w:t>
        <w:br/>
        <w:t xml:space="preserve">            catch (OperationCanceledException)</w:t>
        <w:br/>
        <w:t xml:space="preserve">                when (stoppingToken.IsCancellationRequested)</w:t>
        <w:br/>
        <w:t xml:space="preserve">            {</w:t>
        <w:br/>
        <w:t xml:space="preserve">                break;</w:t>
        <w:br/>
        <w:t xml:space="preserve">            }</w:t>
        <w:br/>
        <w:t xml:space="preserve">            catch (Exception ex)</w:t>
        <w:br/>
        <w:t xml:space="preserve">            {</w:t>
        <w:br/>
        <w:t xml:space="preserve">                _logger.LogError(ex, "Email processing failed");</w:t>
        <w:br/>
        <w:t xml:space="preserve">            }</w:t>
        <w:br/>
        <w:t xml:space="preserve">        }</w:t>
        <w:br/>
        <w:t xml:space="preserve">    }</w:t>
        <w:br/>
        <w:t>}</w:t>
      </w:r>
    </w:p>
    <w:p>
      <w:pPr>
        <w:pStyle w:val="Heading1"/>
        <w:keepNext/>
      </w:pPr>
      <w:r>
        <w:t>3.3 Scoped dependency rule</w:t>
      </w:r>
    </w:p>
    <w:p>
      <w:r>
        <w:t>Hosted services are singletons. Do not retain a scoped Entity Framework DbContext inside them. Create an asynchronous scope for each logical unit of work.</w:t>
      </w:r>
    </w:p>
    <w:p>
      <w:pPr>
        <w:pStyle w:val="CodeBlock"/>
        <w:shd w:fill="F1F5F9"/>
      </w:pPr>
      <w:r>
        <w:t>await using var scope = _scopeFactory.CreateAsyncScope();</w:t>
        <w:br/>
        <w:t>var processor = scope.ServiceProvider</w:t>
        <w:br/>
        <w:t xml:space="preserve">    .GetRequiredService&lt;IOrderProcessor&gt;();</w:t>
        <w:br/>
        <w:t>await processor.ProcessNextOrderAsync(stoppingToken);</w:t>
      </w:r>
    </w:p>
    <w:p>
      <w:pPr>
        <w:pStyle w:val="Heading1"/>
        <w:keepNext/>
      </w:pPr>
      <w:r>
        <w:t>3.4 PeriodicTimer</w:t>
      </w:r>
    </w:p>
    <w:p>
      <w:pPr>
        <w:pStyle w:val="CodeBlock"/>
        <w:shd w:fill="F1F5F9"/>
      </w:pPr>
      <w:r>
        <w:t>using var timer = new PeriodicTimer(TimeSpan.FromMinutes(10));</w:t>
        <w:br/>
        <w:t>while (await timer.WaitForNextTickAsync(stoppingToken))</w:t>
        <w:br/>
        <w:t>{</w:t>
        <w:br/>
        <w:t xml:space="preserve">    await RunCleanupAsync(stoppingToken);</w:t>
        <w:br/>
        <w:t>}</w:t>
      </w:r>
    </w:p>
    <w:p>
      <w:r>
        <w:t>PeriodicTimer is interval-oriented. It is not a guarantee of exact wall-clock execution such as precisely 2:00 AM every day. Use Quartz.NET, Hangfire, Task Scheduler, a cloud scheduler, or Kubernetes CronJob when calendar scheduling, persistence, and missed-run recovery matter.</w:t>
      </w:r>
    </w:p>
    <w:p>
      <w:pPr>
        <w:pStyle w:val="Title"/>
        <w:keepNext/>
        <w:pBdr>
          <w:bottom w:val="single" w:sz="8" w:space="4" w:color="A7C7D6"/>
        </w:pBdr>
      </w:pPr>
      <w:r>
        <w:t>4. WPF Background Work</w:t>
      </w:r>
    </w:p>
    <w:p>
      <w:pPr>
        <w:pStyle w:val="Heading1"/>
        <w:keepNext/>
      </w:pPr>
      <w:r>
        <w:t>4.1 WPF UI-thread model</w:t>
      </w:r>
    </w:p>
    <w:p>
      <w:r>
        <w:t>WPF controls normally have thread affinity. They belong to the UI thread that created them. Slow synchronous work on that thread freezes rendering and input. Work may execute asynchronously or on a thread-pool thread, but UI updates must occur on the UI thread.</w:t>
      </w:r>
    </w:p>
    <w:p>
      <w:pPr>
        <w:pStyle w:val="CodeBlock"/>
        <w:shd w:fill="F1F5F9"/>
      </w:pPr>
      <w:r>
        <w:t>private async void LoadButton_Click(object sender, RoutedEventArgs e)</w:t>
        <w:br/>
        <w:t>{</w:t>
        <w:br/>
        <w:t xml:space="preserve">    try</w:t>
        <w:br/>
        <w:t xml:space="preserve">    {</w:t>
        <w:br/>
        <w:t xml:space="preserve">        LoadButton.IsEnabled = false;</w:t>
        <w:br/>
        <w:t xml:space="preserve">        StatusTextBlock.Text = "Loading...";</w:t>
        <w:br/>
        <w:br/>
        <w:t xml:space="preserve">        var customers = await _customerService.GetCustomersAsync();</w:t>
        <w:br/>
        <w:t xml:space="preserve">        CustomerGrid.ItemsSource = customers;</w:t>
        <w:br/>
        <w:t xml:space="preserve">        StatusTextBlock.Text = "Completed";</w:t>
        <w:br/>
        <w:t xml:space="preserve">    }</w:t>
        <w:br/>
        <w:t xml:space="preserve">    finally</w:t>
        <w:br/>
        <w:t xml:space="preserve">    {</w:t>
        <w:br/>
        <w:t xml:space="preserve">        LoadButton.IsEnabled = true;</w:t>
        <w:br/>
        <w:t xml:space="preserve">    }</w:t>
        <w:br/>
        <w:t>}</w:t>
      </w:r>
    </w:p>
    <w:p>
      <w:pPr>
        <w:pStyle w:val="Heading1"/>
        <w:keepNext/>
      </w:pPr>
      <w:r>
        <w:t>4.2 CPU-bound work</w:t>
      </w:r>
    </w:p>
    <w:p>
      <w:pPr>
        <w:pStyle w:val="CodeBlock"/>
        <w:shd w:fill="F1F5F9"/>
      </w:pPr>
      <w:r>
        <w:t>private async void CalculateButton_Click(</w:t>
        <w:br/>
        <w:t xml:space="preserve">    object sender, RoutedEventArgs e)</w:t>
        <w:br/>
        <w:t>{</w:t>
        <w:br/>
        <w:t xml:space="preserve">    var result = await Task.Run(() =&gt; PerformComplexCalculation());</w:t>
        <w:br/>
        <w:t xml:space="preserve">    ResultTextBlock.Text = result.ToString();</w:t>
        <w:br/>
        <w:t>}</w:t>
      </w:r>
    </w:p>
    <w:p>
      <w:r>
        <w:t>Task.Run schedules CPU-bound work on a thread-pool thread. After await, a normal WPF event handler usually resumes through the WPF synchronization context, allowing safe UI updates.</w:t>
      </w:r>
    </w:p>
    <w:p>
      <w:pPr>
        <w:pStyle w:val="Heading1"/>
        <w:keepNext/>
      </w:pPr>
      <w:r>
        <w:t>4.3 Dispatcher</w:t>
      </w:r>
    </w:p>
    <w:p>
      <w:pPr>
        <w:pStyle w:val="CodeBlock"/>
        <w:shd w:fill="F1F5F9"/>
      </w:pPr>
      <w:r>
        <w:t>await Application.Current.Dispatcher.InvokeAsync(() =&gt;</w:t>
        <w:br/>
        <w:t>{</w:t>
        <w:br/>
        <w:t xml:space="preserve">    StatusTextBlock.Text = status;</w:t>
        <w:br/>
        <w:t>});</w:t>
      </w:r>
    </w:p>
    <w:p>
      <w:r>
        <w:t>Use Dispatcher when code is running away from the UI thread and must update a UI-owned object. Prefer keeping workers independent of controls and exposing state or events that the UI subscribes to.</w:t>
      </w:r>
    </w:p>
    <w:p>
      <w:pPr>
        <w:pStyle w:val="Heading1"/>
        <w:keepNext/>
      </w:pPr>
      <w:r>
        <w:t>4.4 Timers in WPF</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944"/>
            <w:shd w:fill="0B6A88"/>
            <w:vAlign w:val="center"/>
          </w:tcPr>
          <w:p>
            <w:r>
              <w:rPr>
                <w:b/>
                <w:color w:val="FFFFFF"/>
                <w:sz w:val="18"/>
              </w:rPr>
              <w:t>Timer</w:t>
            </w:r>
          </w:p>
        </w:tc>
        <w:tc>
          <w:tcPr>
            <w:tcW w:type="dxa" w:w="1944"/>
            <w:shd w:fill="0B6A88"/>
            <w:vAlign w:val="center"/>
          </w:tcPr>
          <w:p>
            <w:r>
              <w:rPr>
                <w:b/>
                <w:color w:val="FFFFFF"/>
                <w:sz w:val="18"/>
              </w:rPr>
              <w:t>Execution context</w:t>
            </w:r>
          </w:p>
        </w:tc>
        <w:tc>
          <w:tcPr>
            <w:tcW w:type="dxa" w:w="3312"/>
            <w:shd w:fill="0B6A88"/>
            <w:vAlign w:val="center"/>
          </w:tcPr>
          <w:p>
            <w:r>
              <w:rPr>
                <w:b/>
                <w:color w:val="FFFFFF"/>
                <w:sz w:val="18"/>
              </w:rPr>
              <w:t>Best use</w:t>
            </w:r>
          </w:p>
        </w:tc>
        <w:tc>
          <w:tcPr>
            <w:tcW w:type="dxa" w:w="3096"/>
            <w:shd w:fill="0B6A88"/>
            <w:vAlign w:val="center"/>
          </w:tcPr>
          <w:p>
            <w:r>
              <w:rPr>
                <w:b/>
                <w:color w:val="FFFFFF"/>
                <w:sz w:val="18"/>
              </w:rPr>
              <w:t>Main risk</w:t>
            </w:r>
          </w:p>
        </w:tc>
      </w:tr>
      <w:tr>
        <w:tc>
          <w:tcPr>
            <w:tcW w:type="dxa" w:w="1944"/>
            <w:vAlign w:val="center"/>
          </w:tcPr>
          <w:p>
            <w:pPr>
              <w:spacing w:after="40"/>
            </w:pPr>
            <w:r>
              <w:rPr>
                <w:sz w:val="17"/>
              </w:rPr>
              <w:t>DispatcherTimer</w:t>
            </w:r>
          </w:p>
        </w:tc>
        <w:tc>
          <w:tcPr>
            <w:tcW w:type="dxa" w:w="1944"/>
            <w:vAlign w:val="center"/>
          </w:tcPr>
          <w:p>
            <w:pPr>
              <w:spacing w:after="40"/>
            </w:pPr>
            <w:r>
              <w:rPr>
                <w:sz w:val="17"/>
              </w:rPr>
              <w:t>UI thread</w:t>
            </w:r>
          </w:p>
        </w:tc>
        <w:tc>
          <w:tcPr>
            <w:tcW w:type="dxa" w:w="3312"/>
            <w:vAlign w:val="center"/>
          </w:tcPr>
          <w:p>
            <w:pPr>
              <w:spacing w:after="40"/>
            </w:pPr>
            <w:r>
              <w:rPr>
                <w:sz w:val="17"/>
              </w:rPr>
              <w:t>Small UI updates such as a clock</w:t>
            </w:r>
          </w:p>
        </w:tc>
        <w:tc>
          <w:tcPr>
            <w:tcW w:type="dxa" w:w="3096"/>
            <w:vAlign w:val="center"/>
          </w:tcPr>
          <w:p>
            <w:pPr>
              <w:spacing w:after="40"/>
            </w:pPr>
            <w:r>
              <w:rPr>
                <w:sz w:val="17"/>
              </w:rPr>
              <w:t>Long callbacks freeze the UI</w:t>
            </w:r>
          </w:p>
        </w:tc>
      </w:tr>
      <w:tr>
        <w:tc>
          <w:tcPr>
            <w:tcW w:type="dxa" w:w="1944"/>
            <w:vAlign w:val="center"/>
            <w:shd w:fill="F4F8FA"/>
          </w:tcPr>
          <w:p>
            <w:pPr>
              <w:spacing w:after="40"/>
            </w:pPr>
            <w:r>
              <w:rPr>
                <w:sz w:val="17"/>
              </w:rPr>
              <w:t>System.Threading.Timer</w:t>
            </w:r>
          </w:p>
        </w:tc>
        <w:tc>
          <w:tcPr>
            <w:tcW w:type="dxa" w:w="1944"/>
            <w:vAlign w:val="center"/>
            <w:shd w:fill="F4F8FA"/>
          </w:tcPr>
          <w:p>
            <w:pPr>
              <w:spacing w:after="40"/>
            </w:pPr>
            <w:r>
              <w:rPr>
                <w:sz w:val="17"/>
              </w:rPr>
              <w:t>Thread pool</w:t>
            </w:r>
          </w:p>
        </w:tc>
        <w:tc>
          <w:tcPr>
            <w:tcW w:type="dxa" w:w="3312"/>
            <w:vAlign w:val="center"/>
            <w:shd w:fill="F4F8FA"/>
          </w:tcPr>
          <w:p>
            <w:pPr>
              <w:spacing w:after="40"/>
            </w:pPr>
            <w:r>
              <w:rPr>
                <w:sz w:val="17"/>
              </w:rPr>
              <w:t>Low-level periodic non-UI callbacks</w:t>
            </w:r>
          </w:p>
        </w:tc>
        <w:tc>
          <w:tcPr>
            <w:tcW w:type="dxa" w:w="3096"/>
            <w:vAlign w:val="center"/>
            <w:shd w:fill="F4F8FA"/>
          </w:tcPr>
          <w:p>
            <w:pPr>
              <w:spacing w:after="40"/>
            </w:pPr>
            <w:r>
              <w:rPr>
                <w:sz w:val="17"/>
              </w:rPr>
              <w:t>Overlap and cross-thread UI access</w:t>
            </w:r>
          </w:p>
        </w:tc>
      </w:tr>
      <w:tr>
        <w:tc>
          <w:tcPr>
            <w:tcW w:type="dxa" w:w="1944"/>
            <w:vAlign w:val="center"/>
          </w:tcPr>
          <w:p>
            <w:pPr>
              <w:spacing w:after="40"/>
            </w:pPr>
            <w:r>
              <w:rPr>
                <w:sz w:val="17"/>
              </w:rPr>
              <w:t>PeriodicTimer</w:t>
            </w:r>
          </w:p>
        </w:tc>
        <w:tc>
          <w:tcPr>
            <w:tcW w:type="dxa" w:w="1944"/>
            <w:vAlign w:val="center"/>
          </w:tcPr>
          <w:p>
            <w:pPr>
              <w:spacing w:after="40"/>
            </w:pPr>
            <w:r>
              <w:rPr>
                <w:sz w:val="17"/>
              </w:rPr>
              <w:t>Async loop</w:t>
            </w:r>
          </w:p>
        </w:tc>
        <w:tc>
          <w:tcPr>
            <w:tcW w:type="dxa" w:w="3312"/>
            <w:vAlign w:val="center"/>
          </w:tcPr>
          <w:p>
            <w:pPr>
              <w:spacing w:after="40"/>
            </w:pPr>
            <w:r>
              <w:rPr>
                <w:sz w:val="17"/>
              </w:rPr>
              <w:t>Non-UI periodic work with cancellation</w:t>
            </w:r>
          </w:p>
        </w:tc>
        <w:tc>
          <w:tcPr>
            <w:tcW w:type="dxa" w:w="3096"/>
            <w:vAlign w:val="center"/>
          </w:tcPr>
          <w:p>
            <w:pPr>
              <w:spacing w:after="40"/>
            </w:pPr>
            <w:r>
              <w:rPr>
                <w:sz w:val="17"/>
              </w:rPr>
              <w:t>Still ends with WPF process</w:t>
            </w:r>
          </w:p>
        </w:tc>
      </w:tr>
    </w:tbl>
    <w:p/>
    <w:p>
      <w:pPr>
        <w:pStyle w:val="Heading1"/>
        <w:keepNext/>
      </w:pPr>
      <w:r>
        <w:t>4.5 Hosting BackgroundService inside WPF</w:t>
      </w:r>
    </w:p>
    <w:p>
      <w:r>
        <w:t>A large WPF application may use the Generic Host for dependency injection, logging, configuration, and hosted services. This is useful, but the hosted service remains inside WPF.exe.</w:t>
      </w:r>
    </w:p>
    <w:p>
      <w:pPr>
        <w:pStyle w:val="CodeBlock"/>
        <w:shd w:fill="F1F5F9"/>
      </w:pPr>
      <w:r>
        <w:t>public partial class App : Application</w:t>
        <w:br/>
        <w:t>{</w:t>
        <w:br/>
        <w:t xml:space="preserve">    private readonly IHost _host = Host.CreateDefaultBuilder()</w:t>
        <w:br/>
        <w:t xml:space="preserve">        .ConfigureServices(services =&gt;</w:t>
        <w:br/>
        <w:t xml:space="preserve">        {</w:t>
        <w:br/>
        <w:t xml:space="preserve">            services.AddSingleton&lt;MainWindow&gt;();</w:t>
        <w:br/>
        <w:t xml:space="preserve">            services.AddHostedService&lt;DataSynchronizationService&gt;();</w:t>
        <w:br/>
        <w:t xml:space="preserve">        })</w:t>
        <w:br/>
        <w:t xml:space="preserve">        .Build();</w:t>
        <w:br/>
        <w:br/>
        <w:t xml:space="preserve">    protected override async void OnStartup(StartupEventArgs e)</w:t>
        <w:br/>
        <w:t xml:space="preserve">    {</w:t>
        <w:br/>
        <w:t xml:space="preserve">        await _host.StartAsync();</w:t>
        <w:br/>
        <w:t xml:space="preserve">        _host.Services.GetRequiredService&lt;MainWindow&gt;().Show();</w:t>
        <w:br/>
        <w:t xml:space="preserve">    }</w:t>
        <w:br/>
        <w:br/>
        <w:t xml:space="preserve">    protected override async void OnExit(ExitEventArgs e)</w:t>
        <w:br/>
        <w:t xml:space="preserve">    {</w:t>
        <w:br/>
        <w:t xml:space="preserve">        await _host.StopAsync(TimeSpan.FromSeconds(10));</w:t>
        <w:br/>
        <w:t xml:space="preserve">        _host.Dispose();</w:t>
        <w:br/>
        <w:t xml:space="preserve">    }</w:t>
        <w:br/>
        <w:t>}</w:t>
      </w:r>
    </w:p>
    <w:p>
      <w:pPr>
        <w:pStyle w:val="Callout"/>
        <w:shd w:fill="E6F4F7"/>
      </w:pPr>
      <w:r>
        <w:rPr>
          <w:b/>
        </w:rPr>
        <w:t xml:space="preserve">Limitation: </w:t>
      </w:r>
      <w:r>
        <w:t>Closing or crashing WPF.exe also stops every Task, thread, timer, and BackgroundService hosted in that process.</w:t>
      </w:r>
    </w:p>
    <w:p>
      <w:pPr>
        <w:pStyle w:val="Title"/>
        <w:keepNext/>
        <w:pBdr>
          <w:bottom w:val="single" w:sz="8" w:space="4" w:color="A7C7D6"/>
        </w:pBdr>
      </w:pPr>
      <w:r>
        <w:t>5. UWP Background Tasks</w:t>
      </w:r>
    </w:p>
    <w:p>
      <w:pPr>
        <w:pStyle w:val="Heading1"/>
        <w:keepNext/>
      </w:pPr>
      <w:r>
        <w:t>5.1 Concept</w:t>
      </w:r>
    </w:p>
    <w:p>
      <w:r>
        <w:t>UWP includes a Windows-managed background-task model. The app registers a task and trigger with the operating system. Windows decides when the task may be activated and applies resource and lifecycle constraints. A task may run when the foreground app is suspended or not running, depending on the trigger and configuration.</w:t>
      </w:r>
    </w:p>
    <w:p>
      <w:pPr>
        <w:pStyle w:val="CodeBlock"/>
        <w:shd w:fill="F1F5F9"/>
      </w:pPr>
      <w:r>
        <w:t>UWP app registers task and trigger</w:t>
        <w:br/>
        <w:t xml:space="preserve">        |</w:t>
        <w:br/>
        <w:t xml:space="preserve">        v</w:t>
        <w:br/>
        <w:t>Windows waits for an allowed trigger</w:t>
        <w:br/>
        <w:t xml:space="preserve">        |</w:t>
        <w:br/>
        <w:t xml:space="preserve">        v</w:t>
        <w:br/>
        <w:t>Windows activates limited background work</w:t>
        <w:br/>
        <w:t xml:space="preserve">        |</w:t>
        <w:br/>
        <w:t xml:space="preserve">        v</w:t>
        <w:br/>
        <w:t>Task completes and saves state</w:t>
      </w:r>
    </w:p>
    <w:p>
      <w:pPr>
        <w:pStyle w:val="Heading1"/>
        <w:keepNext/>
      </w:pPr>
      <w:r>
        <w:t>5.2 Out-of-process IBackgroundTask</w:t>
      </w:r>
    </w:p>
    <w:p>
      <w:pPr>
        <w:pStyle w:val="CodeBlock"/>
        <w:shd w:fill="F1F5F9"/>
      </w:pPr>
      <w:r>
        <w:t>using Windows.ApplicationModel.Background;</w:t>
        <w:br/>
        <w:br/>
        <w:t>public sealed class DataSyncTask : IBackgroundTask</w:t>
        <w:br/>
        <w:t>{</w:t>
        <w:br/>
        <w:t xml:space="preserve">    public async void Run(IBackgroundTaskInstance taskInstance)</w:t>
        <w:br/>
        <w:t xml:space="preserve">    {</w:t>
        <w:br/>
        <w:t xml:space="preserve">        BackgroundTaskDeferral deferral =</w:t>
        <w:br/>
        <w:t xml:space="preserve">            taskInstance.GetDeferral();</w:t>
        <w:br/>
        <w:br/>
        <w:t xml:space="preserve">        try</w:t>
        <w:br/>
        <w:t xml:space="preserve">        {</w:t>
        <w:br/>
        <w:t xml:space="preserve">            await SynchronizeDataAsync();</w:t>
        <w:br/>
        <w:t xml:space="preserve">        }</w:t>
        <w:br/>
        <w:t xml:space="preserve">        finally</w:t>
        <w:br/>
        <w:t xml:space="preserve">        {</w:t>
        <w:br/>
        <w:t xml:space="preserve">            deferral.Complete();</w:t>
        <w:br/>
        <w:t xml:space="preserve">        }</w:t>
        <w:br/>
        <w:t xml:space="preserve">    }</w:t>
        <w:br/>
        <w:t>}</w:t>
      </w:r>
    </w:p>
    <w:p>
      <w:pPr>
        <w:pStyle w:val="Heading1"/>
        <w:keepNext/>
      </w:pPr>
      <w:r>
        <w:t>5.3 Why deferral is needed</w:t>
      </w:r>
    </w:p>
    <w:p>
      <w:r>
        <w:t>IBackgroundTask.Run returns void. When an asynchronous operation reaches an incomplete await, Run can return control before the work is complete. GetDeferral tells Windows that asynchronous work is still active. Complete signals that the task is finished. The Complete call belongs in finally.</w:t>
      </w:r>
    </w:p>
    <w:p>
      <w:pPr>
        <w:pStyle w:val="Heading1"/>
        <w:keepNext/>
      </w:pPr>
      <w:r>
        <w:t>5.4 Registration with BackgroundTaskBuilder</w:t>
      </w:r>
    </w:p>
    <w:p>
      <w:pPr>
        <w:pStyle w:val="CodeBlock"/>
        <w:shd w:fill="F1F5F9"/>
      </w:pPr>
      <w:r>
        <w:t>const string taskName = "DataSyncTask";</w:t>
        <w:br/>
        <w:br/>
        <w:t>await BackgroundExecutionManager.RequestAccessAsync();</w:t>
        <w:br/>
        <w:br/>
        <w:t>if (!BackgroundTaskRegistration.AllTasks</w:t>
        <w:br/>
        <w:t xml:space="preserve">    .Any(x =&gt; x.Value.Name == taskName))</w:t>
        <w:br/>
        <w:t>{</w:t>
        <w:br/>
        <w:t xml:space="preserve">    var builder = new BackgroundTaskBuilder</w:t>
        <w:br/>
        <w:t xml:space="preserve">    {</w:t>
        <w:br/>
        <w:t xml:space="preserve">        Name = taskName,</w:t>
        <w:br/>
        <w:t xml:space="preserve">        TaskEntryPoint = "MyApp.BackgroundTasks.DataSyncTask"</w:t>
        <w:br/>
        <w:t xml:space="preserve">    };</w:t>
        <w:br/>
        <w:br/>
        <w:t xml:space="preserve">    builder.SetTrigger(new TimeTrigger(15, false));</w:t>
        <w:br/>
        <w:t xml:space="preserve">    builder.Register();</w:t>
        <w:br/>
        <w:t>}</w:t>
      </w:r>
    </w:p>
    <w:p>
      <w:r>
        <w:t>A trigger registration is a request to Windows, not an exact real-time guarantee. Windows can delay or constrain execution due to platform policy, resources, battery, or other conditions.</w:t>
      </w:r>
    </w:p>
    <w:p>
      <w:pPr>
        <w:pStyle w:val="Heading1"/>
        <w:keepNext/>
      </w:pPr>
      <w:r>
        <w:t>5.5 Cancellation</w:t>
      </w:r>
    </w:p>
    <w:p>
      <w:pPr>
        <w:pStyle w:val="CodeBlock"/>
        <w:shd w:fill="F1F5F9"/>
      </w:pPr>
      <w:r>
        <w:t>public sealed class DataSyncTask : IBackgroundTask</w:t>
        <w:br/>
        <w:t>{</w:t>
        <w:br/>
        <w:t xml:space="preserve">    private volatile bool _cancelRequested;</w:t>
        <w:br/>
        <w:br/>
        <w:t xml:space="preserve">    public async void Run(IBackgroundTaskInstance instance)</w:t>
        <w:br/>
        <w:t xml:space="preserve">    {</w:t>
        <w:br/>
        <w:t xml:space="preserve">        var deferral = instance.GetDeferral();</w:t>
        <w:br/>
        <w:t xml:space="preserve">        instance.Canceled += (_, reason) =&gt; _cancelRequested = true;</w:t>
        <w:br/>
        <w:br/>
        <w:t xml:space="preserve">        try</w:t>
        <w:br/>
        <w:t xml:space="preserve">        {</w:t>
        <w:br/>
        <w:t xml:space="preserve">            while (!_cancelRequested &amp;&amp; HasMoreItems())</w:t>
        <w:br/>
        <w:t xml:space="preserve">                await UploadNextItemAsync();</w:t>
        <w:br/>
        <w:t xml:space="preserve">        }</w:t>
        <w:br/>
        <w:t xml:space="preserve">        finally</w:t>
        <w:br/>
        <w:t xml:space="preserve">        {</w:t>
        <w:br/>
        <w:t xml:space="preserve">            deferral.Complete();</w:t>
        <w:br/>
        <w:t xml:space="preserve">        }</w:t>
        <w:br/>
        <w:t xml:space="preserve">    }</w:t>
        <w:br/>
        <w:t>}</w:t>
      </w:r>
    </w:p>
    <w:p>
      <w:pPr>
        <w:pStyle w:val="Heading1"/>
        <w:keepNext/>
      </w:pPr>
      <w:r>
        <w:t>5.6 In-process UWP background activation</w:t>
      </w:r>
    </w:p>
    <w:p>
      <w:pPr>
        <w:pStyle w:val="CodeBlock"/>
        <w:shd w:fill="F1F5F9"/>
      </w:pPr>
      <w:r>
        <w:t>protected override async void OnBackgroundActivated(</w:t>
        <w:br/>
        <w:t xml:space="preserve">    BackgroundActivatedEventArgs args)</w:t>
        <w:br/>
        <w:t>{</w:t>
        <w:br/>
        <w:t xml:space="preserve">    var deferral = args.TaskInstance.GetDeferral();</w:t>
        <w:br/>
        <w:t xml:space="preserve">    try</w:t>
        <w:br/>
        <w:t xml:space="preserve">    {</w:t>
        <w:br/>
        <w:t xml:space="preserve">        await ProcessBackgroundWorkAsync(args.TaskInstance);</w:t>
        <w:br/>
        <w:t xml:space="preserve">    }</w:t>
        <w:br/>
        <w:t xml:space="preserve">    finally</w:t>
        <w:br/>
        <w:t xml:space="preserve">    {</w:t>
        <w:br/>
        <w:t xml:space="preserve">        deferral.Complete();</w:t>
        <w:br/>
        <w:t xml:space="preserve">    }</w:t>
        <w:br/>
        <w:t>}</w:t>
      </w:r>
    </w:p>
    <w:p>
      <w:pPr>
        <w:pStyle w:val="Heading1"/>
        <w:keepNext/>
      </w:pPr>
      <w:r>
        <w:t>5.7 UWP limitations</w:t>
      </w:r>
    </w:p>
    <w:p>
      <w:pPr>
        <w:pStyle w:val="ListBullet"/>
      </w:pPr>
      <w:r>
        <w:t>Not intended as an unrestricted infinite server loop.</w:t>
      </w:r>
    </w:p>
    <w:p>
      <w:pPr>
        <w:pStyle w:val="ListBullet"/>
      </w:pPr>
      <w:r>
        <w:t>Execution may be delayed or cancelled by Windows.</w:t>
      </w:r>
    </w:p>
    <w:p>
      <w:pPr>
        <w:pStyle w:val="ListBullet"/>
      </w:pPr>
      <w:r>
        <w:t>Work should be short, resumable, and state-aware.</w:t>
      </w:r>
    </w:p>
    <w:p>
      <w:pPr>
        <w:pStyle w:val="ListBullet"/>
      </w:pPr>
      <w:r>
        <w:t>Background activation should not be the sole reliability mechanism for critical business processing.</w:t>
      </w:r>
    </w:p>
    <w:p>
      <w:pPr>
        <w:pStyle w:val="ListBullet"/>
      </w:pPr>
      <w:r>
        <w:t>Persist progress because activation may end before all work finishes.</w:t>
      </w:r>
    </w:p>
    <w:p>
      <w:pPr>
        <w:pStyle w:val="Title"/>
        <w:keepNext/>
        <w:pBdr>
          <w:bottom w:val="single" w:sz="8" w:space="4" w:color="A7C7D6"/>
        </w:pBdr>
      </w:pPr>
      <w:r>
        <w:t>6. Direct Comparison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656"/>
            <w:shd w:fill="0B6A88"/>
            <w:vAlign w:val="center"/>
          </w:tcPr>
          <w:p>
            <w:r>
              <w:rPr>
                <w:b/>
                <w:color w:val="FFFFFF"/>
                <w:sz w:val="18"/>
              </w:rPr>
              <w:t>Area</w:t>
            </w:r>
          </w:p>
        </w:tc>
        <w:tc>
          <w:tcPr>
            <w:tcW w:type="dxa" w:w="2952"/>
            <w:shd w:fill="0B6A88"/>
            <w:vAlign w:val="center"/>
          </w:tcPr>
          <w:p>
            <w:r>
              <w:rPr>
                <w:b/>
                <w:color w:val="FFFFFF"/>
                <w:sz w:val="18"/>
              </w:rPr>
              <w:t>UWP Background Task</w:t>
            </w:r>
          </w:p>
        </w:tc>
        <w:tc>
          <w:tcPr>
            <w:tcW w:type="dxa" w:w="2952"/>
            <w:shd w:fill="0B6A88"/>
            <w:vAlign w:val="center"/>
          </w:tcPr>
          <w:p>
            <w:r>
              <w:rPr>
                <w:b/>
                <w:color w:val="FFFFFF"/>
                <w:sz w:val="18"/>
              </w:rPr>
              <w:t>.NET BackgroundService</w:t>
            </w:r>
          </w:p>
        </w:tc>
        <w:tc>
          <w:tcPr>
            <w:tcW w:type="dxa" w:w="2952"/>
            <w:shd w:fill="0B6A88"/>
            <w:vAlign w:val="center"/>
          </w:tcPr>
          <w:p>
            <w:r>
              <w:rPr>
                <w:b/>
                <w:color w:val="FFFFFF"/>
                <w:sz w:val="18"/>
              </w:rPr>
              <w:t>WPF async/background work</w:t>
            </w:r>
          </w:p>
        </w:tc>
      </w:tr>
      <w:tr>
        <w:tc>
          <w:tcPr>
            <w:tcW w:type="dxa" w:w="1656"/>
            <w:vAlign w:val="center"/>
          </w:tcPr>
          <w:p>
            <w:pPr>
              <w:spacing w:after="40"/>
            </w:pPr>
            <w:r>
              <w:rPr>
                <w:sz w:val="17"/>
              </w:rPr>
              <w:t>Controller</w:t>
            </w:r>
          </w:p>
        </w:tc>
        <w:tc>
          <w:tcPr>
            <w:tcW w:type="dxa" w:w="2952"/>
            <w:vAlign w:val="center"/>
          </w:tcPr>
          <w:p>
            <w:pPr>
              <w:spacing w:after="40"/>
            </w:pPr>
            <w:r>
              <w:rPr>
                <w:sz w:val="17"/>
              </w:rPr>
              <w:t>Windows background infrastructure</w:t>
            </w:r>
          </w:p>
        </w:tc>
        <w:tc>
          <w:tcPr>
            <w:tcW w:type="dxa" w:w="2952"/>
            <w:vAlign w:val="center"/>
          </w:tcPr>
          <w:p>
            <w:pPr>
              <w:spacing w:after="40"/>
            </w:pPr>
            <w:r>
              <w:rPr>
                <w:sz w:val="17"/>
              </w:rPr>
              <w:t>.NET Generic Host</w:t>
            </w:r>
          </w:p>
        </w:tc>
        <w:tc>
          <w:tcPr>
            <w:tcW w:type="dxa" w:w="2952"/>
            <w:vAlign w:val="center"/>
          </w:tcPr>
          <w:p>
            <w:pPr>
              <w:spacing w:after="40"/>
            </w:pPr>
            <w:r>
              <w:rPr>
                <w:sz w:val="17"/>
              </w:rPr>
              <w:t>WPF app and .NET runtime</w:t>
            </w:r>
          </w:p>
        </w:tc>
      </w:tr>
      <w:tr>
        <w:tc>
          <w:tcPr>
            <w:tcW w:type="dxa" w:w="1656"/>
            <w:vAlign w:val="center"/>
            <w:shd w:fill="F4F8FA"/>
          </w:tcPr>
          <w:p>
            <w:pPr>
              <w:spacing w:after="40"/>
            </w:pPr>
            <w:r>
              <w:rPr>
                <w:sz w:val="17"/>
              </w:rPr>
              <w:t>Primary API</w:t>
            </w:r>
          </w:p>
        </w:tc>
        <w:tc>
          <w:tcPr>
            <w:tcW w:type="dxa" w:w="2952"/>
            <w:vAlign w:val="center"/>
            <w:shd w:fill="F4F8FA"/>
          </w:tcPr>
          <w:p>
            <w:pPr>
              <w:spacing w:after="40"/>
            </w:pPr>
            <w:r>
              <w:rPr>
                <w:sz w:val="17"/>
              </w:rPr>
              <w:t>IBackgroundTask, BackgroundTaskBuilder</w:t>
            </w:r>
          </w:p>
        </w:tc>
        <w:tc>
          <w:tcPr>
            <w:tcW w:type="dxa" w:w="2952"/>
            <w:vAlign w:val="center"/>
            <w:shd w:fill="F4F8FA"/>
          </w:tcPr>
          <w:p>
            <w:pPr>
              <w:spacing w:after="40"/>
            </w:pPr>
            <w:r>
              <w:rPr>
                <w:sz w:val="17"/>
              </w:rPr>
              <w:t>BackgroundService, IHostedService</w:t>
            </w:r>
          </w:p>
        </w:tc>
        <w:tc>
          <w:tcPr>
            <w:tcW w:type="dxa" w:w="2952"/>
            <w:vAlign w:val="center"/>
            <w:shd w:fill="F4F8FA"/>
          </w:tcPr>
          <w:p>
            <w:pPr>
              <w:spacing w:after="40"/>
            </w:pPr>
            <w:r>
              <w:rPr>
                <w:sz w:val="17"/>
              </w:rPr>
              <w:t>async/await, Task.Run, Dispatcher, timers</w:t>
            </w:r>
          </w:p>
        </w:tc>
      </w:tr>
      <w:tr>
        <w:tc>
          <w:tcPr>
            <w:tcW w:type="dxa" w:w="1656"/>
            <w:vAlign w:val="center"/>
          </w:tcPr>
          <w:p>
            <w:pPr>
              <w:spacing w:after="40"/>
            </w:pPr>
            <w:r>
              <w:rPr>
                <w:sz w:val="17"/>
              </w:rPr>
              <w:t>Activation</w:t>
            </w:r>
          </w:p>
        </w:tc>
        <w:tc>
          <w:tcPr>
            <w:tcW w:type="dxa" w:w="2952"/>
            <w:vAlign w:val="center"/>
          </w:tcPr>
          <w:p>
            <w:pPr>
              <w:spacing w:after="40"/>
            </w:pPr>
            <w:r>
              <w:rPr>
                <w:sz w:val="17"/>
              </w:rPr>
              <w:t>Registered OS trigger</w:t>
            </w:r>
          </w:p>
        </w:tc>
        <w:tc>
          <w:tcPr>
            <w:tcW w:type="dxa" w:w="2952"/>
            <w:vAlign w:val="center"/>
          </w:tcPr>
          <w:p>
            <w:pPr>
              <w:spacing w:after="40"/>
            </w:pPr>
            <w:r>
              <w:rPr>
                <w:sz w:val="17"/>
              </w:rPr>
              <w:t>Application process startup</w:t>
            </w:r>
          </w:p>
        </w:tc>
        <w:tc>
          <w:tcPr>
            <w:tcW w:type="dxa" w:w="2952"/>
            <w:vAlign w:val="center"/>
          </w:tcPr>
          <w:p>
            <w:pPr>
              <w:spacing w:after="40"/>
            </w:pPr>
            <w:r>
              <w:rPr>
                <w:sz w:val="17"/>
              </w:rPr>
              <w:t>User action or app code</w:t>
            </w:r>
          </w:p>
        </w:tc>
      </w:tr>
      <w:tr>
        <w:tc>
          <w:tcPr>
            <w:tcW w:type="dxa" w:w="1656"/>
            <w:vAlign w:val="center"/>
            <w:shd w:fill="F4F8FA"/>
          </w:tcPr>
          <w:p>
            <w:pPr>
              <w:spacing w:after="40"/>
            </w:pPr>
            <w:r>
              <w:rPr>
                <w:sz w:val="17"/>
              </w:rPr>
              <w:t>Typical duration</w:t>
            </w:r>
          </w:p>
        </w:tc>
        <w:tc>
          <w:tcPr>
            <w:tcW w:type="dxa" w:w="2952"/>
            <w:vAlign w:val="center"/>
            <w:shd w:fill="F4F8FA"/>
          </w:tcPr>
          <w:p>
            <w:pPr>
              <w:spacing w:after="40"/>
            </w:pPr>
            <w:r>
              <w:rPr>
                <w:sz w:val="17"/>
              </w:rPr>
              <w:t>Short and constrained</w:t>
            </w:r>
          </w:p>
        </w:tc>
        <w:tc>
          <w:tcPr>
            <w:tcW w:type="dxa" w:w="2952"/>
            <w:vAlign w:val="center"/>
            <w:shd w:fill="F4F8FA"/>
          </w:tcPr>
          <w:p>
            <w:pPr>
              <w:spacing w:after="40"/>
            </w:pPr>
            <w:r>
              <w:rPr>
                <w:sz w:val="17"/>
              </w:rPr>
              <w:t>Long-running loop is normal</w:t>
            </w:r>
          </w:p>
        </w:tc>
        <w:tc>
          <w:tcPr>
            <w:tcW w:type="dxa" w:w="2952"/>
            <w:vAlign w:val="center"/>
            <w:shd w:fill="F4F8FA"/>
          </w:tcPr>
          <w:p>
            <w:pPr>
              <w:spacing w:after="40"/>
            </w:pPr>
            <w:r>
              <w:rPr>
                <w:sz w:val="17"/>
              </w:rPr>
              <w:t>Usually one UI operation or app-lifetime loop</w:t>
            </w:r>
          </w:p>
        </w:tc>
      </w:tr>
      <w:tr>
        <w:tc>
          <w:tcPr>
            <w:tcW w:type="dxa" w:w="1656"/>
            <w:vAlign w:val="center"/>
          </w:tcPr>
          <w:p>
            <w:pPr>
              <w:spacing w:after="40"/>
            </w:pPr>
            <w:r>
              <w:rPr>
                <w:sz w:val="17"/>
              </w:rPr>
              <w:t>When UI closes</w:t>
            </w:r>
          </w:p>
        </w:tc>
        <w:tc>
          <w:tcPr>
            <w:tcW w:type="dxa" w:w="2952"/>
            <w:vAlign w:val="center"/>
          </w:tcPr>
          <w:p>
            <w:pPr>
              <w:spacing w:after="40"/>
            </w:pPr>
            <w:r>
              <w:rPr>
                <w:sz w:val="17"/>
              </w:rPr>
              <w:t>May be activated separately where supported</w:t>
            </w:r>
          </w:p>
        </w:tc>
        <w:tc>
          <w:tcPr>
            <w:tcW w:type="dxa" w:w="2952"/>
            <w:vAlign w:val="center"/>
          </w:tcPr>
          <w:p>
            <w:pPr>
              <w:spacing w:after="40"/>
            </w:pPr>
            <w:r>
              <w:rPr>
                <w:sz w:val="17"/>
              </w:rPr>
              <w:t>Stops if hosted in that UI process</w:t>
            </w:r>
          </w:p>
        </w:tc>
        <w:tc>
          <w:tcPr>
            <w:tcW w:type="dxa" w:w="2952"/>
            <w:vAlign w:val="center"/>
          </w:tcPr>
          <w:p>
            <w:pPr>
              <w:spacing w:after="40"/>
            </w:pPr>
            <w:r>
              <w:rPr>
                <w:sz w:val="17"/>
              </w:rPr>
              <w:t>Stops with WPF.exe</w:t>
            </w:r>
          </w:p>
        </w:tc>
      </w:tr>
      <w:tr>
        <w:tc>
          <w:tcPr>
            <w:tcW w:type="dxa" w:w="1656"/>
            <w:vAlign w:val="center"/>
            <w:shd w:fill="F4F8FA"/>
          </w:tcPr>
          <w:p>
            <w:pPr>
              <w:spacing w:after="40"/>
            </w:pPr>
            <w:r>
              <w:rPr>
                <w:sz w:val="17"/>
              </w:rPr>
              <w:t>UI thread</w:t>
            </w:r>
          </w:p>
        </w:tc>
        <w:tc>
          <w:tcPr>
            <w:tcW w:type="dxa" w:w="2952"/>
            <w:vAlign w:val="center"/>
            <w:shd w:fill="F4F8FA"/>
          </w:tcPr>
          <w:p>
            <w:pPr>
              <w:spacing w:after="40"/>
            </w:pPr>
            <w:r>
              <w:rPr>
                <w:sz w:val="17"/>
              </w:rPr>
              <w:t>Foreground UI exists but background task has its own lifecycle</w:t>
            </w:r>
          </w:p>
        </w:tc>
        <w:tc>
          <w:tcPr>
            <w:tcW w:type="dxa" w:w="2952"/>
            <w:vAlign w:val="center"/>
            <w:shd w:fill="F4F8FA"/>
          </w:tcPr>
          <w:p>
            <w:pPr>
              <w:spacing w:after="40"/>
            </w:pPr>
            <w:r>
              <w:rPr>
                <w:sz w:val="17"/>
              </w:rPr>
              <w:t>Usually no UI thread</w:t>
            </w:r>
          </w:p>
        </w:tc>
        <w:tc>
          <w:tcPr>
            <w:tcW w:type="dxa" w:w="2952"/>
            <w:vAlign w:val="center"/>
            <w:shd w:fill="F4F8FA"/>
          </w:tcPr>
          <w:p>
            <w:pPr>
              <w:spacing w:after="40"/>
            </w:pPr>
            <w:r>
              <w:rPr>
                <w:sz w:val="17"/>
              </w:rPr>
              <w:t>Central design concern</w:t>
            </w:r>
          </w:p>
        </w:tc>
      </w:tr>
      <w:tr>
        <w:tc>
          <w:tcPr>
            <w:tcW w:type="dxa" w:w="1656"/>
            <w:vAlign w:val="center"/>
          </w:tcPr>
          <w:p>
            <w:pPr>
              <w:spacing w:after="40"/>
            </w:pPr>
            <w:r>
              <w:rPr>
                <w:sz w:val="17"/>
              </w:rPr>
              <w:t>Async completion</w:t>
            </w:r>
          </w:p>
        </w:tc>
        <w:tc>
          <w:tcPr>
            <w:tcW w:type="dxa" w:w="2952"/>
            <w:vAlign w:val="center"/>
          </w:tcPr>
          <w:p>
            <w:pPr>
              <w:spacing w:after="40"/>
            </w:pPr>
            <w:r>
              <w:rPr>
                <w:sz w:val="17"/>
              </w:rPr>
              <w:t>Deferral for out-of-process Run</w:t>
            </w:r>
          </w:p>
        </w:tc>
        <w:tc>
          <w:tcPr>
            <w:tcW w:type="dxa" w:w="2952"/>
            <w:vAlign w:val="center"/>
          </w:tcPr>
          <w:p>
            <w:pPr>
              <w:spacing w:after="40"/>
            </w:pPr>
            <w:r>
              <w:rPr>
                <w:sz w:val="17"/>
              </w:rPr>
              <w:t>Await Task from ExecuteAsync</w:t>
            </w:r>
          </w:p>
        </w:tc>
        <w:tc>
          <w:tcPr>
            <w:tcW w:type="dxa" w:w="2952"/>
            <w:vAlign w:val="center"/>
          </w:tcPr>
          <w:p>
            <w:pPr>
              <w:spacing w:after="40"/>
            </w:pPr>
            <w:r>
              <w:rPr>
                <w:sz w:val="17"/>
              </w:rPr>
              <w:t>Await Task; Dispatcher for UI updates</w:t>
            </w:r>
          </w:p>
        </w:tc>
      </w:tr>
      <w:tr>
        <w:tc>
          <w:tcPr>
            <w:tcW w:type="dxa" w:w="1656"/>
            <w:vAlign w:val="center"/>
            <w:shd w:fill="F4F8FA"/>
          </w:tcPr>
          <w:p>
            <w:pPr>
              <w:spacing w:after="40"/>
            </w:pPr>
            <w:r>
              <w:rPr>
                <w:sz w:val="17"/>
              </w:rPr>
              <w:t>Durability</w:t>
            </w:r>
          </w:p>
        </w:tc>
        <w:tc>
          <w:tcPr>
            <w:tcW w:type="dxa" w:w="2952"/>
            <w:vAlign w:val="center"/>
            <w:shd w:fill="F4F8FA"/>
          </w:tcPr>
          <w:p>
            <w:pPr>
              <w:spacing w:after="40"/>
            </w:pPr>
            <w:r>
              <w:rPr>
                <w:sz w:val="17"/>
              </w:rPr>
              <w:t>Not automatic</w:t>
            </w:r>
          </w:p>
        </w:tc>
        <w:tc>
          <w:tcPr>
            <w:tcW w:type="dxa" w:w="2952"/>
            <w:vAlign w:val="center"/>
            <w:shd w:fill="F4F8FA"/>
          </w:tcPr>
          <w:p>
            <w:pPr>
              <w:spacing w:after="40"/>
            </w:pPr>
            <w:r>
              <w:rPr>
                <w:sz w:val="17"/>
              </w:rPr>
              <w:t>Not automatic</w:t>
            </w:r>
          </w:p>
        </w:tc>
        <w:tc>
          <w:tcPr>
            <w:tcW w:type="dxa" w:w="2952"/>
            <w:vAlign w:val="center"/>
            <w:shd w:fill="F4F8FA"/>
          </w:tcPr>
          <w:p>
            <w:pPr>
              <w:spacing w:after="40"/>
            </w:pPr>
            <w:r>
              <w:rPr>
                <w:sz w:val="17"/>
              </w:rPr>
              <w:t>Not automatic</w:t>
            </w:r>
          </w:p>
        </w:tc>
      </w:tr>
      <w:tr>
        <w:tc>
          <w:tcPr>
            <w:tcW w:type="dxa" w:w="1656"/>
            <w:vAlign w:val="center"/>
          </w:tcPr>
          <w:p>
            <w:pPr>
              <w:spacing w:after="40"/>
            </w:pPr>
            <w:r>
              <w:rPr>
                <w:sz w:val="17"/>
              </w:rPr>
              <w:t>Best fit</w:t>
            </w:r>
          </w:p>
        </w:tc>
        <w:tc>
          <w:tcPr>
            <w:tcW w:type="dxa" w:w="2952"/>
            <w:vAlign w:val="center"/>
          </w:tcPr>
          <w:p>
            <w:pPr>
              <w:spacing w:after="40"/>
            </w:pPr>
            <w:r>
              <w:rPr>
                <w:sz w:val="17"/>
              </w:rPr>
              <w:t>Windows-triggered app work</w:t>
            </w:r>
          </w:p>
        </w:tc>
        <w:tc>
          <w:tcPr>
            <w:tcW w:type="dxa" w:w="2952"/>
            <w:vAlign w:val="center"/>
          </w:tcPr>
          <w:p>
            <w:pPr>
              <w:spacing w:after="40"/>
            </w:pPr>
            <w:r>
              <w:rPr>
                <w:sz w:val="17"/>
              </w:rPr>
              <w:t>Backend/worker processing</w:t>
            </w:r>
          </w:p>
        </w:tc>
        <w:tc>
          <w:tcPr>
            <w:tcW w:type="dxa" w:w="2952"/>
            <w:vAlign w:val="center"/>
          </w:tcPr>
          <w:p>
            <w:pPr>
              <w:spacing w:after="40"/>
            </w:pPr>
            <w:r>
              <w:rPr>
                <w:sz w:val="17"/>
              </w:rPr>
              <w:t>Responsive desktop interactions</w:t>
            </w:r>
          </w:p>
        </w:tc>
      </w:tr>
    </w:tbl>
    <w:p/>
    <w:p>
      <w:pPr>
        <w:pStyle w:val="Heading1"/>
        <w:keepNext/>
      </w:pPr>
      <w:r>
        <w:t>6.1 Mental model</w:t>
      </w:r>
    </w:p>
    <w:p>
      <w:pPr>
        <w:pStyle w:val="CodeBlock"/>
        <w:shd w:fill="F1F5F9"/>
      </w:pPr>
      <w:r>
        <w:t>UWP Background Task:</w:t>
        <w:br/>
        <w:t>"Windows, activate this small task when the registered trigger occurs."</w:t>
        <w:br/>
        <w:br/>
        <w:t>.NET BackgroundService:</w:t>
        <w:br/>
        <w:t>"Host, start this worker and keep it running until shutdown."</w:t>
        <w:br/>
        <w:br/>
        <w:t>WPF background work:</w:t>
        <w:br/>
        <w:t>"Run this work without blocking the UI, but it still belongs to WPF.exe."</w:t>
      </w:r>
    </w:p>
    <w:p>
      <w:pPr>
        <w:pStyle w:val="Title"/>
        <w:keepNext/>
        <w:pBdr>
          <w:bottom w:val="single" w:sz="8" w:space="4" w:color="A7C7D6"/>
        </w:pBdr>
      </w:pPr>
      <w:r>
        <w:t>7. Does WPF Have BackgroundTask?</w:t>
      </w:r>
    </w:p>
    <w:p>
      <w:pPr>
        <w:pStyle w:val="Callout"/>
        <w:shd w:fill="E6F4F7"/>
      </w:pPr>
      <w:r>
        <w:rPr>
          <w:b/>
        </w:rPr>
        <w:t xml:space="preserve">Direct answer: </w:t>
      </w:r>
      <w:r>
        <w:t>No. Classic WPF does not have UWP's built-in IBackgroundTask, BackgroundTaskBuilder, TimeTrigger, or SystemTrigger framework.</w:t>
      </w:r>
    </w:p>
    <w:p>
      <w:r>
        <w:t>WPF provides general .NET techniques for background processing, but these normally remain inside the WPF process. If the exact requirement is “continue after the WPF app closes,” choose an architecture with an independent process or a supported Windows activation mechanism.</w:t>
      </w:r>
    </w:p>
    <w:tbl>
      <w:tblPr>
        <w:tblStyle w:val="TableGrid"/>
        <w:tblW w:type="auto" w:w="0"/>
        <w:jc w:val="center"/>
        <w:tblLook w:firstColumn="1" w:firstRow="1" w:lastColumn="0" w:lastRow="0" w:noHBand="0" w:noVBand="1" w:val="04A0"/>
      </w:tblPr>
      <w:tblGrid>
        <w:gridCol w:w="4997"/>
        <w:gridCol w:w="4997"/>
      </w:tblGrid>
      <w:tr>
        <w:tc>
          <w:tcPr>
            <w:tcW w:type="dxa" w:w="4032"/>
            <w:shd w:fill="0B6A88"/>
            <w:vAlign w:val="center"/>
          </w:tcPr>
          <w:p>
            <w:r>
              <w:rPr>
                <w:b/>
                <w:color w:val="FFFFFF"/>
                <w:sz w:val="18"/>
              </w:rPr>
              <w:t>Requirement</w:t>
            </w:r>
          </w:p>
        </w:tc>
        <w:tc>
          <w:tcPr>
            <w:tcW w:type="dxa" w:w="6048"/>
            <w:shd w:fill="0B6A88"/>
            <w:vAlign w:val="center"/>
          </w:tcPr>
          <w:p>
            <w:r>
              <w:rPr>
                <w:b/>
                <w:color w:val="FFFFFF"/>
                <w:sz w:val="18"/>
              </w:rPr>
              <w:t>Recommended WPF-side or external solution</w:t>
            </w:r>
          </w:p>
        </w:tc>
      </w:tr>
      <w:tr>
        <w:tc>
          <w:tcPr>
            <w:tcW w:type="dxa" w:w="4032"/>
            <w:vAlign w:val="center"/>
          </w:tcPr>
          <w:p>
            <w:pPr>
              <w:spacing w:after="40"/>
            </w:pPr>
            <w:r>
              <w:rPr>
                <w:sz w:val="17"/>
              </w:rPr>
              <w:t>Keep UI responsive during API/database I/O</w:t>
            </w:r>
          </w:p>
        </w:tc>
        <w:tc>
          <w:tcPr>
            <w:tcW w:type="dxa" w:w="6048"/>
            <w:vAlign w:val="center"/>
          </w:tcPr>
          <w:p>
            <w:pPr>
              <w:spacing w:after="40"/>
            </w:pPr>
            <w:r>
              <w:rPr>
                <w:sz w:val="17"/>
              </w:rPr>
              <w:t>async and await</w:t>
            </w:r>
          </w:p>
        </w:tc>
      </w:tr>
      <w:tr>
        <w:tc>
          <w:tcPr>
            <w:tcW w:type="dxa" w:w="4032"/>
            <w:vAlign w:val="center"/>
            <w:shd w:fill="F4F8FA"/>
          </w:tcPr>
          <w:p>
            <w:pPr>
              <w:spacing w:after="40"/>
            </w:pPr>
            <w:r>
              <w:rPr>
                <w:sz w:val="17"/>
              </w:rPr>
              <w:t>Run CPU-heavy calculation</w:t>
            </w:r>
          </w:p>
        </w:tc>
        <w:tc>
          <w:tcPr>
            <w:tcW w:type="dxa" w:w="6048"/>
            <w:vAlign w:val="center"/>
            <w:shd w:fill="F4F8FA"/>
          </w:tcPr>
          <w:p>
            <w:pPr>
              <w:spacing w:after="40"/>
            </w:pPr>
            <w:r>
              <w:rPr>
                <w:sz w:val="17"/>
              </w:rPr>
              <w:t>Task.Run, with no UI access inside the delegate</w:t>
            </w:r>
          </w:p>
        </w:tc>
      </w:tr>
      <w:tr>
        <w:tc>
          <w:tcPr>
            <w:tcW w:type="dxa" w:w="4032"/>
            <w:vAlign w:val="center"/>
          </w:tcPr>
          <w:p>
            <w:pPr>
              <w:spacing w:after="40"/>
            </w:pPr>
            <w:r>
              <w:rPr>
                <w:sz w:val="17"/>
              </w:rPr>
              <w:t>Update UI periodically</w:t>
            </w:r>
          </w:p>
        </w:tc>
        <w:tc>
          <w:tcPr>
            <w:tcW w:type="dxa" w:w="6048"/>
            <w:vAlign w:val="center"/>
          </w:tcPr>
          <w:p>
            <w:pPr>
              <w:spacing w:after="40"/>
            </w:pPr>
            <w:r>
              <w:rPr>
                <w:sz w:val="17"/>
              </w:rPr>
              <w:t>DispatcherTimer for small callbacks</w:t>
            </w:r>
          </w:p>
        </w:tc>
      </w:tr>
      <w:tr>
        <w:tc>
          <w:tcPr>
            <w:tcW w:type="dxa" w:w="4032"/>
            <w:vAlign w:val="center"/>
            <w:shd w:fill="F4F8FA"/>
          </w:tcPr>
          <w:p>
            <w:pPr>
              <w:spacing w:after="40"/>
            </w:pPr>
            <w:r>
              <w:rPr>
                <w:sz w:val="17"/>
              </w:rPr>
              <w:t>Periodic work while WPF runs</w:t>
            </w:r>
          </w:p>
        </w:tc>
        <w:tc>
          <w:tcPr>
            <w:tcW w:type="dxa" w:w="6048"/>
            <w:vAlign w:val="center"/>
            <w:shd w:fill="F4F8FA"/>
          </w:tcPr>
          <w:p>
            <w:pPr>
              <w:spacing w:after="40"/>
            </w:pPr>
            <w:r>
              <w:rPr>
                <w:sz w:val="17"/>
              </w:rPr>
              <w:t>PeriodicTimer or hosted BackgroundService</w:t>
            </w:r>
          </w:p>
        </w:tc>
      </w:tr>
      <w:tr>
        <w:tc>
          <w:tcPr>
            <w:tcW w:type="dxa" w:w="4032"/>
            <w:vAlign w:val="center"/>
          </w:tcPr>
          <w:p>
            <w:pPr>
              <w:spacing w:after="40"/>
            </w:pPr>
            <w:r>
              <w:rPr>
                <w:sz w:val="17"/>
              </w:rPr>
              <w:t>Continuous work after WPF closes</w:t>
            </w:r>
          </w:p>
        </w:tc>
        <w:tc>
          <w:tcPr>
            <w:tcW w:type="dxa" w:w="6048"/>
            <w:vAlign w:val="center"/>
          </w:tcPr>
          <w:p>
            <w:pPr>
              <w:spacing w:after="40"/>
            </w:pPr>
            <w:r>
              <w:rPr>
                <w:sz w:val="17"/>
              </w:rPr>
              <w:t>.NET Worker installed as a Windows Service</w:t>
            </w:r>
          </w:p>
        </w:tc>
      </w:tr>
      <w:tr>
        <w:tc>
          <w:tcPr>
            <w:tcW w:type="dxa" w:w="4032"/>
            <w:vAlign w:val="center"/>
            <w:shd w:fill="F4F8FA"/>
          </w:tcPr>
          <w:p>
            <w:pPr>
              <w:spacing w:after="40"/>
            </w:pPr>
            <w:r>
              <w:rPr>
                <w:sz w:val="17"/>
              </w:rPr>
              <w:t>Run at startup, logon, or schedule</w:t>
            </w:r>
          </w:p>
        </w:tc>
        <w:tc>
          <w:tcPr>
            <w:tcW w:type="dxa" w:w="6048"/>
            <w:vAlign w:val="center"/>
            <w:shd w:fill="F4F8FA"/>
          </w:tcPr>
          <w:p>
            <w:pPr>
              <w:spacing w:after="40"/>
            </w:pPr>
            <w:r>
              <w:rPr>
                <w:sz w:val="17"/>
              </w:rPr>
              <w:t>Windows Task Scheduler</w:t>
            </w:r>
          </w:p>
        </w:tc>
      </w:tr>
      <w:tr>
        <w:tc>
          <w:tcPr>
            <w:tcW w:type="dxa" w:w="4032"/>
            <w:vAlign w:val="center"/>
          </w:tcPr>
          <w:p>
            <w:pPr>
              <w:spacing w:after="40"/>
            </w:pPr>
            <w:r>
              <w:rPr>
                <w:sz w:val="17"/>
              </w:rPr>
              <w:t>Critical organizational processing</w:t>
            </w:r>
          </w:p>
        </w:tc>
        <w:tc>
          <w:tcPr>
            <w:tcW w:type="dxa" w:w="6048"/>
            <w:vAlign w:val="center"/>
          </w:tcPr>
          <w:p>
            <w:pPr>
              <w:spacing w:after="40"/>
            </w:pPr>
            <w:r>
              <w:rPr>
                <w:sz w:val="17"/>
              </w:rPr>
              <w:t>Server API plus durable queue and independent worker</w:t>
            </w:r>
          </w:p>
        </w:tc>
      </w:tr>
      <w:tr>
        <w:tc>
          <w:tcPr>
            <w:tcW w:type="dxa" w:w="4032"/>
            <w:vAlign w:val="center"/>
            <w:shd w:fill="F4F8FA"/>
          </w:tcPr>
          <w:p>
            <w:pPr>
              <w:spacing w:after="40"/>
            </w:pPr>
            <w:r>
              <w:rPr>
                <w:sz w:val="17"/>
              </w:rPr>
              <w:t>Windows-triggered packaged desktop scenario</w:t>
            </w:r>
          </w:p>
        </w:tc>
        <w:tc>
          <w:tcPr>
            <w:tcW w:type="dxa" w:w="6048"/>
            <w:vAlign w:val="center"/>
            <w:shd w:fill="F4F8FA"/>
          </w:tcPr>
          <w:p>
            <w:pPr>
              <w:spacing w:after="40"/>
            </w:pPr>
            <w:r>
              <w:rPr>
                <w:sz w:val="17"/>
              </w:rPr>
              <w:t>Evaluate current Windows App SDK guidance and packaging requirements</w:t>
            </w:r>
          </w:p>
        </w:tc>
      </w:tr>
    </w:tbl>
    <w:p/>
    <w:p>
      <w:pPr>
        <w:pStyle w:val="Heading1"/>
        <w:keepNext/>
      </w:pPr>
      <w:r>
        <w:t>7.1 Windows Service architecture</w:t>
      </w:r>
    </w:p>
    <w:p>
      <w:pPr>
        <w:pStyle w:val="CodeBlock"/>
        <w:shd w:fill="F1F5F9"/>
      </w:pPr>
      <w:r>
        <w:t>WPF client</w:t>
        <w:br/>
        <w:t xml:space="preserve">    |  HTTP / named pipes / gRPC / queue / database</w:t>
        <w:br/>
        <w:t xml:space="preserve">    v</w:t>
        <w:br/>
        <w:t>.NET Worker running as Windows Service</w:t>
        <w:br/>
        <w:t xml:space="preserve">    |-- synchronization</w:t>
        <w:br/>
        <w:t xml:space="preserve">    |-- device monitoring</w:t>
        <w:br/>
        <w:t xml:space="preserve">    |-- queue processing</w:t>
        <w:br/>
        <w:t xml:space="preserve">    `-- long-running jobs</w:t>
      </w:r>
    </w:p>
    <w:p>
      <w:pPr>
        <w:pStyle w:val="Heading1"/>
        <w:keepNext/>
      </w:pPr>
      <w:r>
        <w:t>7.2 Worker template</w:t>
      </w:r>
    </w:p>
    <w:p>
      <w:pPr>
        <w:pStyle w:val="CodeBlock"/>
        <w:shd w:fill="F1F5F9"/>
      </w:pPr>
      <w:r>
        <w:t>dotnet new worker -n MyApplication.Worker</w:t>
      </w:r>
    </w:p>
    <w:p>
      <w:pPr>
        <w:pStyle w:val="CodeBlock"/>
        <w:shd w:fill="F1F5F9"/>
      </w:pPr>
      <w:r>
        <w:t>public sealed class Worker : BackgroundService</w:t>
        <w:br/>
        <w:t>{</w:t>
        <w:br/>
        <w:t xml:space="preserve">    protected override async Task ExecuteAsync(</w:t>
        <w:br/>
        <w:t xml:space="preserve">        CancellationToken stoppingToken)</w:t>
        <w:br/>
        <w:t xml:space="preserve">    {</w:t>
        <w:br/>
        <w:t xml:space="preserve">        while (!stoppingToken.IsCancellationRequested)</w:t>
        <w:br/>
        <w:t xml:space="preserve">        {</w:t>
        <w:br/>
        <w:t xml:space="preserve">            await ProcessPendingJobsAsync(stoppingToken);</w:t>
        <w:br/>
        <w:t xml:space="preserve">            await Task.Delay(TimeSpan.FromMinutes(5), stoppingToken);</w:t>
        <w:br/>
        <w:t xml:space="preserve">        }</w:t>
        <w:br/>
        <w:t xml:space="preserve">    }</w:t>
        <w:br/>
        <w:t>}</w:t>
      </w:r>
    </w:p>
    <w:p>
      <w:pPr>
        <w:pStyle w:val="Title"/>
        <w:keepNext/>
        <w:pBdr>
          <w:bottom w:val="single" w:sz="8" w:space="4" w:color="A7C7D6"/>
        </w:pBdr>
      </w:pPr>
      <w:r>
        <w:t>8. Production Architecture and Issues</w:t>
      </w:r>
    </w:p>
    <w:p>
      <w:pPr>
        <w:pStyle w:val="Heading1"/>
        <w:keepNext/>
      </w:pPr>
      <w:r>
        <w:t>8.1 Fire-and-forget API incident</w:t>
      </w:r>
    </w:p>
    <w:p>
      <w:pPr>
        <w:pStyle w:val="CodeBlock"/>
        <w:shd w:fill="F1F5F9"/>
      </w:pPr>
      <w:r>
        <w:t>_ = Task.Run(() =&gt; SendOrderEmailAsync(order));</w:t>
      </w:r>
    </w:p>
    <w:p>
      <w:r>
        <w:t>This can appear to work during development but fail during deployment, app-pool recycling, container restart, or traffic spikes. The task is not durable, exceptions are difficult to observe, scoped dependencies may be disposed, and there is no backpressure or centralized retry policy.</w:t>
      </w:r>
    </w:p>
    <w:p>
      <w:pPr>
        <w:pStyle w:val="Heading1"/>
        <w:keepNext/>
      </w:pPr>
      <w:r>
        <w:t>8.2 Better design</w:t>
      </w:r>
    </w:p>
    <w:p>
      <w:pPr>
        <w:pStyle w:val="ListNumber"/>
      </w:pPr>
      <w:r>
        <w:t>Persist the order transaction.</w:t>
      </w:r>
    </w:p>
    <w:p>
      <w:pPr>
        <w:pStyle w:val="ListNumber"/>
      </w:pPr>
      <w:r>
        <w:t>Persist a job or publish a durable message.</w:t>
      </w:r>
    </w:p>
    <w:p>
      <w:pPr>
        <w:pStyle w:val="ListNumber"/>
      </w:pPr>
      <w:r>
        <w:t>Return a successful acceptance response.</w:t>
      </w:r>
    </w:p>
    <w:p>
      <w:pPr>
        <w:pStyle w:val="ListNumber"/>
      </w:pPr>
      <w:r>
        <w:t>Let an independent worker claim and process work.</w:t>
      </w:r>
    </w:p>
    <w:p>
      <w:pPr>
        <w:pStyle w:val="ListNumber"/>
      </w:pPr>
      <w:r>
        <w:t>Retry only transient failures with bounded exponential backoff and jitter.</w:t>
      </w:r>
    </w:p>
    <w:p>
      <w:pPr>
        <w:pStyle w:val="ListNumber"/>
      </w:pPr>
      <w:r>
        <w:t>Move poison messages to a dead-letter or review state.</w:t>
      </w:r>
    </w:p>
    <w:p>
      <w:pPr>
        <w:pStyle w:val="ListNumber"/>
      </w:pPr>
      <w:r>
        <w:t>Make processing idempotent.</w:t>
      </w:r>
    </w:p>
    <w:p>
      <w:pPr>
        <w:pStyle w:val="ListNumber"/>
      </w:pPr>
      <w:r>
        <w:t>Measure queue length, oldest-message age, processing time, retries, and failures.</w:t>
      </w:r>
    </w:p>
    <w:p>
      <w:pPr>
        <w:pStyle w:val="Heading1"/>
        <w:keepNext/>
      </w:pPr>
      <w:r>
        <w:t>8.3 WPF ObservableCollection incident</w:t>
      </w:r>
    </w:p>
    <w:p>
      <w:r>
        <w:t>A common WPF failure occurs when a thread-pool thread directly changes an ObservableCollection bound to a DataGrid. CollectionChanged is raised on the modifying thread, causing cross-thread exceptions or intermittent UI behavior.</w:t>
      </w:r>
    </w:p>
    <w:p>
      <w:pPr>
        <w:pStyle w:val="CodeBlock"/>
        <w:shd w:fill="F1F5F9"/>
      </w:pPr>
      <w:r>
        <w:t>// Wrong: UI-bound collection changed inside Task.Run</w:t>
        <w:br/>
        <w:t>await Task.Run(() =&gt;</w:t>
        <w:br/>
        <w:t>{</w:t>
        <w:br/>
        <w:t xml:space="preserve">    Customers.Clear();</w:t>
        <w:br/>
        <w:t xml:space="preserve">    foreach (var customer in downloaded)</w:t>
        <w:br/>
        <w:t xml:space="preserve">        Customers.Add(customer);</w:t>
        <w:br/>
        <w:t>});</w:t>
        <w:br/>
        <w:br/>
        <w:t>// Better: transform away from UI, update collection on UI thread</w:t>
        <w:br/>
        <w:t>var viewModels = await Task.Run(</w:t>
        <w:br/>
        <w:t xml:space="preserve">    () =&gt; downloaded.Select(x =&gt; new CustomerViewModel(x)).ToArray());</w:t>
        <w:br/>
        <w:br/>
        <w:t>Customers.Clear();</w:t>
        <w:br/>
        <w:t>foreach (var item in viewModels)</w:t>
        <w:br/>
        <w:t xml:space="preserve">    Customers.Add(item);</w:t>
      </w:r>
    </w:p>
    <w:p>
      <w:pPr>
        <w:pStyle w:val="Heading1"/>
        <w:keepNext/>
      </w:pPr>
      <w:r>
        <w:t>8.4 UWP synchronization incident</w:t>
      </w:r>
    </w:p>
    <w:p>
      <w:r>
        <w:t>An infinite delay loop started by the foreground UWP app is not a substitute for a registered background task. When the app is suspended, the loop does not provide reliable periodic execution. A better design persists pending records, processes a limited batch during allowed activations, saves progress after each item, and also synchronizes on launch, resume, reconnect, or explicit user action.</w:t>
      </w:r>
    </w:p>
    <w:p>
      <w:pPr>
        <w:pStyle w:val="Heading1"/>
        <w:keepNext/>
      </w:pPr>
      <w:r>
        <w:t>8.5 Reliability concepts</w:t>
      </w:r>
    </w:p>
    <w:p>
      <w:pPr>
        <w:pStyle w:val="Heading2"/>
        <w:keepNext/>
      </w:pPr>
      <w:r>
        <w:t>Backpressure</w:t>
      </w:r>
    </w:p>
    <w:p>
      <w:r>
        <w:t>Bound queues and concurrency limits prevent producers from overwhelming memory, connections, and external APIs.</w:t>
      </w:r>
    </w:p>
    <w:p>
      <w:pPr>
        <w:pStyle w:val="Heading2"/>
        <w:keepNext/>
      </w:pPr>
      <w:r>
        <w:t>Idempotency</w:t>
      </w:r>
    </w:p>
    <w:p>
      <w:r>
        <w:t>A message can be delivered more than once. Use a message ID or business key so replay does not create duplicate effects.</w:t>
      </w:r>
    </w:p>
    <w:p>
      <w:pPr>
        <w:pStyle w:val="Heading2"/>
        <w:keepNext/>
      </w:pPr>
      <w:r>
        <w:t>At-least-once delivery</w:t>
      </w:r>
    </w:p>
    <w:p>
      <w:r>
        <w:t>A worker can finish work and crash before acknowledgement. Redelivery is therefore normal in durable messaging systems.</w:t>
      </w:r>
    </w:p>
    <w:p>
      <w:pPr>
        <w:pStyle w:val="Heading2"/>
        <w:keepNext/>
      </w:pPr>
      <w:r>
        <w:t>Poison message</w:t>
      </w:r>
    </w:p>
    <w:p>
      <w:r>
        <w:t>A permanently invalid item should not be retried forever. Move it to dead-letter storage with the reason and context.</w:t>
      </w:r>
    </w:p>
    <w:p>
      <w:pPr>
        <w:pStyle w:val="Heading2"/>
        <w:keepNext/>
      </w:pPr>
      <w:r>
        <w:t>Graceful cancellation</w:t>
      </w:r>
    </w:p>
    <w:p>
      <w:r>
        <w:t>Stop taking new work, cancel or complete current work safely, persist state, and release resources.</w:t>
      </w:r>
    </w:p>
    <w:p>
      <w:pPr>
        <w:pStyle w:val="Heading2"/>
        <w:keepNext/>
      </w:pPr>
      <w:r>
        <w:t>Observability</w:t>
      </w:r>
    </w:p>
    <w:p>
      <w:r>
        <w:t>Use structured logs, correlation IDs, metrics, health checks, and distributed tracing.</w:t>
      </w:r>
    </w:p>
    <w:p>
      <w:pPr>
        <w:pStyle w:val="Heading1"/>
        <w:keepNext/>
      </w:pPr>
      <w:r>
        <w:t>8.6 Trade-offs</w:t>
      </w:r>
    </w:p>
    <w:tbl>
      <w:tblPr>
        <w:tblStyle w:val="TableGrid"/>
        <w:tblW w:type="auto" w:w="0"/>
        <w:jc w:val="center"/>
        <w:tblLook w:firstColumn="1" w:firstRow="1" w:lastColumn="0" w:lastRow="0" w:noHBand="0" w:noVBand="1" w:val="04A0"/>
      </w:tblPr>
      <w:tblGrid>
        <w:gridCol w:w="3331"/>
        <w:gridCol w:w="3331"/>
        <w:gridCol w:w="3331"/>
      </w:tblGrid>
      <w:tr>
        <w:tc>
          <w:tcPr>
            <w:tcW w:type="dxa" w:w="2376"/>
            <w:shd w:fill="0B6A88"/>
            <w:vAlign w:val="center"/>
          </w:tcPr>
          <w:p>
            <w:r>
              <w:rPr>
                <w:b/>
                <w:color w:val="FFFFFF"/>
                <w:sz w:val="18"/>
              </w:rPr>
              <w:t>Option</w:t>
            </w:r>
          </w:p>
        </w:tc>
        <w:tc>
          <w:tcPr>
            <w:tcW w:type="dxa" w:w="3888"/>
            <w:shd w:fill="0B6A88"/>
            <w:vAlign w:val="center"/>
          </w:tcPr>
          <w:p>
            <w:r>
              <w:rPr>
                <w:b/>
                <w:color w:val="FFFFFF"/>
                <w:sz w:val="18"/>
              </w:rPr>
              <w:t>Advantages</w:t>
            </w:r>
          </w:p>
        </w:tc>
        <w:tc>
          <w:tcPr>
            <w:tcW w:type="dxa" w:w="3960"/>
            <w:shd w:fill="0B6A88"/>
            <w:vAlign w:val="center"/>
          </w:tcPr>
          <w:p>
            <w:r>
              <w:rPr>
                <w:b/>
                <w:color w:val="FFFFFF"/>
                <w:sz w:val="18"/>
              </w:rPr>
              <w:t>Disadvantages</w:t>
            </w:r>
          </w:p>
        </w:tc>
      </w:tr>
      <w:tr>
        <w:tc>
          <w:tcPr>
            <w:tcW w:type="dxa" w:w="2376"/>
            <w:vAlign w:val="center"/>
          </w:tcPr>
          <w:p>
            <w:pPr>
              <w:spacing w:after="40"/>
            </w:pPr>
            <w:r>
              <w:rPr>
                <w:sz w:val="17"/>
              </w:rPr>
              <w:t>BackgroundService inside WPF</w:t>
            </w:r>
          </w:p>
        </w:tc>
        <w:tc>
          <w:tcPr>
            <w:tcW w:type="dxa" w:w="3888"/>
            <w:vAlign w:val="center"/>
          </w:tcPr>
          <w:p>
            <w:pPr>
              <w:spacing w:after="40"/>
            </w:pPr>
            <w:r>
              <w:rPr>
                <w:sz w:val="17"/>
              </w:rPr>
              <w:t>Simple DI and logging; easy integration</w:t>
            </w:r>
          </w:p>
        </w:tc>
        <w:tc>
          <w:tcPr>
            <w:tcW w:type="dxa" w:w="3960"/>
            <w:vAlign w:val="center"/>
          </w:tcPr>
          <w:p>
            <w:pPr>
              <w:spacing w:after="40"/>
            </w:pPr>
            <w:r>
              <w:rPr>
                <w:sz w:val="17"/>
              </w:rPr>
              <w:t>Stops with WPF; competes for client resources</w:t>
            </w:r>
          </w:p>
        </w:tc>
      </w:tr>
      <w:tr>
        <w:tc>
          <w:tcPr>
            <w:tcW w:type="dxa" w:w="2376"/>
            <w:vAlign w:val="center"/>
            <w:shd w:fill="F4F8FA"/>
          </w:tcPr>
          <w:p>
            <w:pPr>
              <w:spacing w:after="40"/>
            </w:pPr>
            <w:r>
              <w:rPr>
                <w:sz w:val="17"/>
              </w:rPr>
              <w:t>In-memory Channel</w:t>
            </w:r>
          </w:p>
        </w:tc>
        <w:tc>
          <w:tcPr>
            <w:tcW w:type="dxa" w:w="3888"/>
            <w:vAlign w:val="center"/>
            <w:shd w:fill="F4F8FA"/>
          </w:tcPr>
          <w:p>
            <w:pPr>
              <w:spacing w:after="40"/>
            </w:pPr>
            <w:r>
              <w:rPr>
                <w:sz w:val="17"/>
              </w:rPr>
              <w:t>Fast; simple; bounded backpressure</w:t>
            </w:r>
          </w:p>
        </w:tc>
        <w:tc>
          <w:tcPr>
            <w:tcW w:type="dxa" w:w="3960"/>
            <w:vAlign w:val="center"/>
            <w:shd w:fill="F4F8FA"/>
          </w:tcPr>
          <w:p>
            <w:pPr>
              <w:spacing w:after="40"/>
            </w:pPr>
            <w:r>
              <w:rPr>
                <w:sz w:val="17"/>
              </w:rPr>
              <w:t>Messages lost on restart; single process</w:t>
            </w:r>
          </w:p>
        </w:tc>
      </w:tr>
      <w:tr>
        <w:tc>
          <w:tcPr>
            <w:tcW w:type="dxa" w:w="2376"/>
            <w:vAlign w:val="center"/>
          </w:tcPr>
          <w:p>
            <w:pPr>
              <w:spacing w:after="40"/>
            </w:pPr>
            <w:r>
              <w:rPr>
                <w:sz w:val="17"/>
              </w:rPr>
              <w:t>Windows Service</w:t>
            </w:r>
          </w:p>
        </w:tc>
        <w:tc>
          <w:tcPr>
            <w:tcW w:type="dxa" w:w="3888"/>
            <w:vAlign w:val="center"/>
          </w:tcPr>
          <w:p>
            <w:pPr>
              <w:spacing w:after="40"/>
            </w:pPr>
            <w:r>
              <w:rPr>
                <w:sz w:val="17"/>
              </w:rPr>
              <w:t>Independent of UI; long-running; centrally managed</w:t>
            </w:r>
          </w:p>
        </w:tc>
        <w:tc>
          <w:tcPr>
            <w:tcW w:type="dxa" w:w="3960"/>
            <w:vAlign w:val="center"/>
          </w:tcPr>
          <w:p>
            <w:pPr>
              <w:spacing w:after="40"/>
            </w:pPr>
            <w:r>
              <w:rPr>
                <w:sz w:val="17"/>
              </w:rPr>
              <w:t>Installation, IPC, security, and operations complexity</w:t>
            </w:r>
          </w:p>
        </w:tc>
      </w:tr>
      <w:tr>
        <w:tc>
          <w:tcPr>
            <w:tcW w:type="dxa" w:w="2376"/>
            <w:vAlign w:val="center"/>
            <w:shd w:fill="F4F8FA"/>
          </w:tcPr>
          <w:p>
            <w:pPr>
              <w:spacing w:after="40"/>
            </w:pPr>
            <w:r>
              <w:rPr>
                <w:sz w:val="17"/>
              </w:rPr>
              <w:t>Task Scheduler</w:t>
            </w:r>
          </w:p>
        </w:tc>
        <w:tc>
          <w:tcPr>
            <w:tcW w:type="dxa" w:w="3888"/>
            <w:vAlign w:val="center"/>
            <w:shd w:fill="F4F8FA"/>
          </w:tcPr>
          <w:p>
            <w:pPr>
              <w:spacing w:after="40"/>
            </w:pPr>
            <w:r>
              <w:rPr>
                <w:sz w:val="17"/>
              </w:rPr>
              <w:t>Good for scheduled batch jobs</w:t>
            </w:r>
          </w:p>
        </w:tc>
        <w:tc>
          <w:tcPr>
            <w:tcW w:type="dxa" w:w="3960"/>
            <w:vAlign w:val="center"/>
            <w:shd w:fill="F4F8FA"/>
          </w:tcPr>
          <w:p>
            <w:pPr>
              <w:spacing w:after="40"/>
            </w:pPr>
            <w:r>
              <w:rPr>
                <w:sz w:val="17"/>
              </w:rPr>
              <w:t>Not ideal for continuous consumers</w:t>
            </w:r>
          </w:p>
        </w:tc>
      </w:tr>
      <w:tr>
        <w:tc>
          <w:tcPr>
            <w:tcW w:type="dxa" w:w="2376"/>
            <w:vAlign w:val="center"/>
          </w:tcPr>
          <w:p>
            <w:pPr>
              <w:spacing w:after="40"/>
            </w:pPr>
            <w:r>
              <w:rPr>
                <w:sz w:val="17"/>
              </w:rPr>
              <w:t>Durable broker + worker</w:t>
            </w:r>
          </w:p>
        </w:tc>
        <w:tc>
          <w:tcPr>
            <w:tcW w:type="dxa" w:w="3888"/>
            <w:vAlign w:val="center"/>
          </w:tcPr>
          <w:p>
            <w:pPr>
              <w:spacing w:after="40"/>
            </w:pPr>
            <w:r>
              <w:rPr>
                <w:sz w:val="17"/>
              </w:rPr>
              <w:t>Persistence, independent scaling, dead-letter support</w:t>
            </w:r>
          </w:p>
        </w:tc>
        <w:tc>
          <w:tcPr>
            <w:tcW w:type="dxa" w:w="3960"/>
            <w:vAlign w:val="center"/>
          </w:tcPr>
          <w:p>
            <w:pPr>
              <w:spacing w:after="40"/>
            </w:pPr>
            <w:r>
              <w:rPr>
                <w:sz w:val="17"/>
              </w:rPr>
              <w:t>Infrastructure, monitoring, duplicates, contract versioning</w:t>
            </w:r>
          </w:p>
        </w:tc>
      </w:tr>
      <w:tr>
        <w:tc>
          <w:tcPr>
            <w:tcW w:type="dxa" w:w="2376"/>
            <w:vAlign w:val="center"/>
            <w:shd w:fill="F4F8FA"/>
          </w:tcPr>
          <w:p>
            <w:pPr>
              <w:spacing w:after="40"/>
            </w:pPr>
            <w:r>
              <w:rPr>
                <w:sz w:val="17"/>
              </w:rPr>
              <w:t>UWP Background Task</w:t>
            </w:r>
          </w:p>
        </w:tc>
        <w:tc>
          <w:tcPr>
            <w:tcW w:type="dxa" w:w="3888"/>
            <w:vAlign w:val="center"/>
            <w:shd w:fill="F4F8FA"/>
          </w:tcPr>
          <w:p>
            <w:pPr>
              <w:spacing w:after="40"/>
            </w:pPr>
            <w:r>
              <w:rPr>
                <w:sz w:val="17"/>
              </w:rPr>
              <w:t>Windows-triggered app work under OS policy</w:t>
            </w:r>
          </w:p>
        </w:tc>
        <w:tc>
          <w:tcPr>
            <w:tcW w:type="dxa" w:w="3960"/>
            <w:vAlign w:val="center"/>
            <w:shd w:fill="F4F8FA"/>
          </w:tcPr>
          <w:p>
            <w:pPr>
              <w:spacing w:after="40"/>
            </w:pPr>
            <w:r>
              <w:rPr>
                <w:sz w:val="17"/>
              </w:rPr>
              <w:t>Constrained execution and non-guaranteed timing</w:t>
            </w:r>
          </w:p>
        </w:tc>
      </w:tr>
    </w:tbl>
    <w:p/>
    <w:p>
      <w:pPr>
        <w:pStyle w:val="Title"/>
        <w:keepNext/>
        <w:pBdr>
          <w:bottom w:val="single" w:sz="8" w:space="4" w:color="A7C7D6"/>
        </w:pBdr>
      </w:pPr>
      <w:r>
        <w:t>9. Decision Guide and Interview Summary</w:t>
      </w:r>
    </w:p>
    <w:p>
      <w:pPr>
        <w:pStyle w:val="Heading1"/>
        <w:keepNext/>
      </w:pPr>
      <w:r>
        <w:t>9.1 Decision tree</w:t>
      </w:r>
    </w:p>
    <w:p>
      <w:pPr>
        <w:pStyle w:val="CodeBlock"/>
        <w:shd w:fill="F1F5F9"/>
      </w:pPr>
      <w:r>
        <w:t>Is the result required immediately by the screen/request?</w:t>
        <w:br/>
        <w:t xml:space="preserve">  Yes -&gt; await it in the foreground operation</w:t>
        <w:br/>
        <w:t xml:space="preserve">  No  -&gt; Must it continue after the UI/process closes?</w:t>
        <w:br/>
        <w:t xml:space="preserve">          No  -&gt; WPF async/Task.Run/timer or in-process BackgroundService</w:t>
        <w:br/>
        <w:t xml:space="preserve">          Yes -&gt; Is this a supported Windows-triggered app scenario?</w:t>
        <w:br/>
        <w:t xml:space="preserve">                  Yes -&gt; UWP/packaged desktop background-task model</w:t>
        <w:br/>
        <w:t xml:space="preserve">                  No  -&gt; Windows Service, Task Scheduler, or server worker</w:t>
        <w:br/>
        <w:br/>
        <w:t>Must work survive restart?</w:t>
        <w:br/>
        <w:t xml:space="preserve">  No  -&gt; in-memory Channel may be acceptable</w:t>
        <w:br/>
        <w:t xml:space="preserve">  Yes -&gt; durable database queue or message broker</w:t>
        <w:br/>
        <w:br/>
        <w:t>Need exact calendar scheduling?</w:t>
        <w:br/>
        <w:t xml:space="preserve">  Yes -&gt; scheduler designed for persistence and missed runs</w:t>
        <w:br/>
        <w:t xml:space="preserve">  No  -&gt; PeriodicTimer may be sufficient</w:t>
      </w:r>
    </w:p>
    <w:p>
      <w:pPr>
        <w:pStyle w:val="Heading1"/>
        <w:keepNext/>
      </w:pPr>
      <w:r>
        <w:t>9.2 Interview-ready answer</w:t>
      </w:r>
    </w:p>
    <w:p>
      <w:pPr>
        <w:pStyle w:val="Callout"/>
        <w:shd w:fill="E6F4F7"/>
      </w:pPr>
      <w:r>
        <w:rPr>
          <w:b/>
        </w:rPr>
        <w:t xml:space="preserve">Answer: </w:t>
      </w:r>
      <w:r>
        <w:t>Classic WPF does not include the UWP IBackgroundTask and BackgroundTaskBuilder framework. WPF background work usually means async I/O, Task.Run for CPU work, timers, and Dispatcher-based UI updates, all inside WPF.exe. A .NET BackgroundService can be hosted inside WPF for DI-managed app-lifetime work, but it also stops with WPF.exe. UWP Background Tasks are registered with Windows and activated by supported triggers under OS resource restrictions. If processing must continue independently of WPF, use a Worker Service installed as a Windows Service, Task Scheduler for scheduled batch work, or a server-side durable queue and worker.</w:t>
      </w:r>
    </w:p>
    <w:p>
      <w:pPr>
        <w:pStyle w:val="Heading1"/>
        <w:keepNext/>
      </w:pPr>
      <w:r>
        <w:t>9.3 Expert checklist</w:t>
      </w:r>
    </w:p>
    <w:p>
      <w:pPr>
        <w:pStyle w:val="ListBullet"/>
      </w:pPr>
      <w:r>
        <w:t>Identify whether the requirement is thread independence, request independence, process independence, or OS-triggered activation.</w:t>
      </w:r>
    </w:p>
    <w:p>
      <w:pPr>
        <w:pStyle w:val="ListBullet"/>
      </w:pPr>
      <w:r>
        <w:t>Propagate cancellation through every async operation.</w:t>
      </w:r>
    </w:p>
    <w:p>
      <w:pPr>
        <w:pStyle w:val="ListBullet"/>
      </w:pPr>
      <w:r>
        <w:t>Never modify WPF controls or UI-bound collections from a worker thread.</w:t>
      </w:r>
    </w:p>
    <w:p>
      <w:pPr>
        <w:pStyle w:val="ListBullet"/>
      </w:pPr>
      <w:r>
        <w:t>Create dependency-injection scopes for scoped dependencies inside singleton hosted services.</w:t>
      </w:r>
    </w:p>
    <w:p>
      <w:pPr>
        <w:pStyle w:val="ListBullet"/>
      </w:pPr>
      <w:r>
        <w:t>Bound queues and concurrency.</w:t>
      </w:r>
    </w:p>
    <w:p>
      <w:pPr>
        <w:pStyle w:val="ListBullet"/>
      </w:pPr>
      <w:r>
        <w:t>Persist critical work before acknowledging it.</w:t>
      </w:r>
    </w:p>
    <w:p>
      <w:pPr>
        <w:pStyle w:val="ListBullet"/>
      </w:pPr>
      <w:r>
        <w:t>Classify transient versus permanent failures.</w:t>
      </w:r>
    </w:p>
    <w:p>
      <w:pPr>
        <w:pStyle w:val="ListBullet"/>
      </w:pPr>
      <w:r>
        <w:t>Design handlers to be idempotent.</w:t>
      </w:r>
    </w:p>
    <w:p>
      <w:pPr>
        <w:pStyle w:val="ListBullet"/>
      </w:pPr>
      <w:r>
        <w:t>Do not assume a timer or UWP trigger executes at an exact time.</w:t>
      </w:r>
    </w:p>
    <w:p>
      <w:pPr>
        <w:pStyle w:val="ListBullet"/>
      </w:pPr>
      <w:r>
        <w:t>Add logs, metrics, health signals, correlation IDs, and alerts.</w:t>
      </w:r>
    </w:p>
    <w:p>
      <w:pPr>
        <w:pStyle w:val="ListBullet"/>
      </w:pPr>
      <w:r>
        <w:t>Test shutdown, restart, duplicate delivery, network outage, full queue, and poison-message scenarios.</w:t>
      </w:r>
    </w:p>
    <w:p>
      <w:pPr>
        <w:pStyle w:val="Title"/>
        <w:keepNext/>
        <w:pBdr>
          <w:bottom w:val="single" w:sz="8" w:space="4" w:color="A7C7D6"/>
        </w:pBdr>
      </w:pPr>
      <w:r>
        <w:t>10. References and Further Reading</w:t>
      </w:r>
    </w:p>
    <w:p>
      <w:r>
        <w:t>The UWP-specific statements in this guide are based on Microsoft Learn documentation. Technology and packaging guidance can evolve, so check current Microsoft documentation when implementing a new packaged desktop application.</w:t>
      </w:r>
    </w:p>
    <w:p>
      <w:pPr>
        <w:pStyle w:val="ListBullet"/>
      </w:pPr>
      <w:r>
        <w:rPr>
          <w:b/>
        </w:rPr>
        <w:t>Microsoft Learn: Support your app with background tasks - UWP applications</w:t>
        <w:br/>
      </w:r>
      <w:r>
        <w:t>https://learn.microsoft.com/en-us/windows/uwp/launch-resume/support-your-app-with-background-tasks</w:t>
      </w:r>
    </w:p>
    <w:p>
      <w:pPr>
        <w:pStyle w:val="ListBullet"/>
      </w:pPr>
      <w:r>
        <w:rPr>
          <w:b/>
        </w:rPr>
        <w:t>Microsoft Learn: Create and register an out-of-process background task</w:t>
        <w:br/>
      </w:r>
      <w:r>
        <w:t>https://learn.microsoft.com/en-us/windows/uwp/launch-resume/create-and-register-a-background-task</w:t>
      </w:r>
    </w:p>
    <w:p>
      <w:pPr>
        <w:pStyle w:val="ListBullet"/>
      </w:pPr>
      <w:r>
        <w:rPr>
          <w:b/>
        </w:rPr>
        <w:t>Microsoft Learn: BackgroundService class</w:t>
        <w:br/>
      </w:r>
      <w:r>
        <w:t>https://learn.microsoft.com/en-us/dotnet/api/microsoft.extensions.hosting.backgroundservice</w:t>
      </w:r>
    </w:p>
    <w:p>
      <w:pPr>
        <w:pStyle w:val="ListBullet"/>
      </w:pPr>
      <w:r>
        <w:rPr>
          <w:b/>
        </w:rPr>
        <w:t>Microsoft Learn: Worker Services in .NET</w:t>
        <w:br/>
      </w:r>
      <w:r>
        <w:t>https://learn.microsoft.com/en-us/dotnet/core/extensions/workers</w:t>
      </w:r>
    </w:p>
    <w:p>
      <w:pPr>
        <w:pStyle w:val="ListBullet"/>
      </w:pPr>
      <w:r>
        <w:rPr>
          <w:b/>
        </w:rPr>
        <w:t>Microsoft Learn: Threading model in WPF</w:t>
        <w:br/>
      </w:r>
      <w:r>
        <w:t>https://learn.microsoft.com/en-us/dotnet/desktop/wpf/advanced/threading-model</w:t>
      </w:r>
    </w:p>
    <w:p>
      <w:pPr>
        <w:pStyle w:val="Heading1"/>
        <w:keepNext/>
      </w:pPr>
      <w:r>
        <w:t>Closing Summary</w:t>
      </w:r>
    </w:p>
    <w:p>
      <w:r>
        <w:t>The safest way to reason about background processing is to ask who owns the lifecycle. WPF owns responsive in-process UI work; the Generic Host owns .NET BackgroundService; Windows owns UWP trigger activation; and an independent service host owns work that must continue after the desktop UI exits. Choosing the correct owner prevents freezes, lost jobs, duplicate effects, and unreliable production behavior.</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Lokender Tiwari  |  Future Learning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C# Background Processing | Learning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B6A88"/>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45B78"/>
      <w:sz w:val="3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396B7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59" w:right="173"/>
    </w:pPr>
    <w:rPr>
      <w:rFonts w:ascii="Cascadia Mono" w:hAnsi="Cascadia Mono"/>
      <w:color w:val="1E293B"/>
      <w:sz w:val="17"/>
    </w:rPr>
  </w:style>
  <w:style w:type="paragraph" w:customStyle="1" w:styleId="Callout">
    <w:name w:val="Callout"/>
    <w:pPr>
      <w:spacing w:before="140" w:after="140"/>
      <w:ind w:left="288" w:right="216"/>
    </w:pPr>
    <w:rPr>
      <w:rFonts w:ascii="Aptos" w:hAnsi="Aptos"/>
      <w:b/>
      <w:color w:val="164E6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 Background Processing: BackgroundService, WPF, and UWP Background Tasks</dc:title>
  <dc:subject>Beginner-to-expert guide to background processing in C# and Windows applications</dc:subject>
  <dc:creator>Lokender Tiwari</dc:creator>
  <keywords>C#, BackgroundService, WPF, UWP, IBackgroundTask, BackgroundTaskBuilder, Worker Service</keywords>
  <dc:description>generated by python-docx</dc:description>
  <lastModifiedBy>Lokender Tiwari</lastModifiedBy>
  <revision>1</revision>
  <dcterms:created xsi:type="dcterms:W3CDTF">2026-08-14T10:14:52.9999240Z</dcterms:created>
  <dcterms:modified xsi:type="dcterms:W3CDTF">2026-08-14T10:14:52.9999240Z</dcterms:modified>
  <category/>
</coreProperties>
</file>