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8324A"/>
          <w:sz w:val="68"/>
        </w:rPr>
        <w:t>C# &amp; MODERN .NET</w:t>
      </w:r>
    </w:p>
    <w:p>
      <w:pPr>
        <w:jc w:val="center"/>
      </w:pPr>
      <w:r>
        <w:rPr>
          <w:b/>
          <w:color w:val="1677A6"/>
          <w:sz w:val="36"/>
        </w:rPr>
        <w:t>Complete Interview and Production Learning Guide</w:t>
      </w:r>
    </w:p>
    <w:p>
      <w:pPr>
        <w:spacing w:before="240"/>
        <w:jc w:val="center"/>
      </w:pPr>
      <w:r>
        <w:rPr>
          <w:color w:val="5B6770"/>
          <w:sz w:val="21"/>
        </w:rPr>
        <w:t>Concepts • Working examples • Internals • Usage guidance • Production incidents • Trade-offs</w:t>
      </w:r>
    </w:p>
    <w:tbl>
      <w:tblPr>
        <w:tblW w:type="auto" w:w="0"/>
        <w:jc w:val="center"/>
        <w:tblLayout w:type="autofit"/>
        <w:tblLook w:firstColumn="1" w:firstRow="1" w:lastColumn="0" w:lastRow="0" w:noHBand="0" w:noVBand="1" w:val="04A0"/>
      </w:tblPr>
      <w:tblGrid>
        <w:gridCol w:w="9994"/>
      </w:tblGrid>
      <w:tr>
        <w:tc>
          <w:tcPr>
            <w:tcW w:type="dxa" w:w="9994"/>
            <w:shd w:fill="EAF4F7"/>
            <w:tcMar>
              <w:top w:w="120" w:type="dxa"/>
              <w:start w:w="150" w:type="dxa"/>
              <w:bottom w:w="120" w:type="dxa"/>
              <w:end w:w="150" w:type="dxa"/>
            </w:tcMar>
          </w:tcPr>
          <w:p>
            <w:pPr>
              <w:pStyle w:val="Callout"/>
            </w:pPr>
            <w:r>
              <w:rPr>
                <w:b/>
                <w:color w:val="1677A6"/>
              </w:rPr>
              <w:t xml:space="preserve">Purpose  </w:t>
            </w:r>
            <w:r>
              <w:t>A structured path for someone starting from zero. Read in order, run every example, then use the interview drills and production scenarios for revision.</w:t>
            </w:r>
          </w:p>
        </w:tc>
      </w:tr>
    </w:tbl>
    <w:p>
      <w:pPr>
        <w:spacing w:after="20"/>
      </w:pPr>
    </w:p>
    <w:p>
      <w:pPr>
        <w:spacing w:before="1800"/>
        <w:jc w:val="center"/>
      </w:pPr>
      <w:r>
        <w:rPr>
          <w:b/>
          <w:color w:val="18324A"/>
          <w:sz w:val="24"/>
        </w:rPr>
        <w:t>Prepared for Lokender Tiwari</w:t>
      </w:r>
    </w:p>
    <w:p>
      <w:pPr>
        <w:jc w:val="center"/>
      </w:pPr>
      <w:r>
        <w:rPr>
          <w:color w:val="5B6770"/>
        </w:rPr>
        <w:t>Edition: August 2026</w:t>
      </w:r>
    </w:p>
    <w:p>
      <w:r>
        <w:br w:type="page"/>
      </w:r>
    </w:p>
    <w:p>
      <w:pPr>
        <w:pStyle w:val="Heading1"/>
        <w:keepNext/>
      </w:pPr>
      <w:r>
        <w:t>How to Use This Guide</w:t>
      </w:r>
    </w:p>
    <w:p>
      <w:r>
        <w:t>This is a learning manual, not a list of one-line definitions. Each core topic follows the same interview-ready structure: what it is, a runnable example, what the runtime does internally, appropriate and inappropriate uses, a realistic production failure pattern, and the trade-offs you should explain aloud.</w:t>
      </w:r>
    </w:p>
    <w:p>
      <w:pPr>
        <w:pStyle w:val="Heading2"/>
        <w:keepNext/>
      </w:pPr>
      <w:r>
        <w:t>Recommended learning loop</w:t>
      </w:r>
    </w:p>
    <w:p>
      <w:pPr>
        <w:pStyle w:val="ListNumber"/>
      </w:pPr>
      <w:r>
        <w:t>Read the concept without memorizing wording.</w:t>
      </w:r>
    </w:p>
    <w:p>
      <w:pPr>
        <w:pStyle w:val="ListNumber"/>
      </w:pPr>
      <w:r>
        <w:t>Type and run the example. Change one thing and predict the result.</w:t>
      </w:r>
    </w:p>
    <w:p>
      <w:pPr>
        <w:pStyle w:val="ListNumber"/>
      </w:pPr>
      <w:r>
        <w:t>Explain the internals aloud in your own words.</w:t>
      </w:r>
    </w:p>
    <w:p>
      <w:pPr>
        <w:pStyle w:val="ListNumber"/>
      </w:pPr>
      <w:r>
        <w:t>Answer the interview checks without looking.</w:t>
      </w:r>
    </w:p>
    <w:p>
      <w:pPr>
        <w:pStyle w:val="ListNumber"/>
      </w:pPr>
      <w:r>
        <w:t>Write one small API using the topic.</w:t>
      </w:r>
    </w:p>
    <w:p>
      <w:pPr>
        <w:pStyle w:val="ListNumber"/>
      </w:pPr>
      <w:r>
        <w:t>Revisit the production scenario and state how you would detect, mitigate, and prevent it.</w:t>
      </w:r>
    </w:p>
    <w:p>
      <w:pPr>
        <w:pStyle w:val="Heading2"/>
        <w:keepNext/>
      </w:pPr>
      <w:r>
        <w:t>Terminology: .NET Core vs modern .NET</w:t>
      </w:r>
    </w:p>
    <w:p>
      <w:r>
        <w:t>.NET Core was the cross-platform product name through .NET Core 3.1. Starting with .NET 5, Microsoft unified the branding as “.NET”. Interviewers still commonly say “.NET Core” when they mean modern ASP.NET Core and cross-platform .NET. In this guide, “modern .NET” includes .NET 5+ while ASP.NET Core remains the web framework name.</w:t>
      </w:r>
    </w:p>
    <w:tbl>
      <w:tblPr>
        <w:tblW w:type="auto" w:w="0"/>
        <w:jc w:val="center"/>
        <w:tblLayout w:type="autofit"/>
        <w:tblLook w:firstColumn="1" w:firstRow="1" w:lastColumn="0" w:lastRow="0" w:noHBand="0" w:noVBand="1" w:val="04A0"/>
      </w:tblPr>
      <w:tblGrid>
        <w:gridCol w:w="9994"/>
      </w:tblGrid>
      <w:tr>
        <w:tc>
          <w:tcPr>
            <w:tcW w:type="dxa" w:w="9994"/>
            <w:shd w:fill="EAF4F7"/>
            <w:tcMar>
              <w:top w:w="120" w:type="dxa"/>
              <w:start w:w="150" w:type="dxa"/>
              <w:bottom w:w="120" w:type="dxa"/>
              <w:end w:w="150" w:type="dxa"/>
            </w:tcMar>
          </w:tcPr>
          <w:p>
            <w:pPr>
              <w:pStyle w:val="Callout"/>
            </w:pPr>
            <w:r>
              <w:rPr>
                <w:b/>
                <w:color w:val="1677A6"/>
              </w:rPr>
              <w:t xml:space="preserve">Interview habit  </w:t>
            </w:r>
            <w:r>
              <w:t>If asked about a version-specific API, state the version you have used. Do not pretend every feature exists in every runtime.</w:t>
            </w:r>
          </w:p>
        </w:tc>
      </w:tr>
    </w:tbl>
    <w:p>
      <w:pPr>
        <w:spacing w:after="20"/>
      </w:pPr>
    </w:p>
    <w:p>
      <w:pPr>
        <w:pStyle w:val="Heading2"/>
        <w:keepNext/>
      </w:pPr>
      <w:r>
        <w:t>Contents</w:t>
      </w:r>
    </w:p>
    <w:p>
      <w:pPr>
        <w:pStyle w:val="ListBullet"/>
      </w:pPr>
      <w:r>
        <w:t>1. Platform and execution model</w:t>
      </w:r>
    </w:p>
    <w:p>
      <w:pPr>
        <w:pStyle w:val="ListBullet"/>
      </w:pPr>
      <w:r>
        <w:t>2. C# language foundations</w:t>
      </w:r>
    </w:p>
    <w:p>
      <w:pPr>
        <w:pStyle w:val="ListBullet"/>
      </w:pPr>
      <w:r>
        <w:t>3. Object-oriented design</w:t>
      </w:r>
    </w:p>
    <w:p>
      <w:pPr>
        <w:pStyle w:val="ListBullet"/>
      </w:pPr>
      <w:r>
        <w:t>4. Generics, collections, delegates and LINQ</w:t>
      </w:r>
    </w:p>
    <w:p>
      <w:pPr>
        <w:pStyle w:val="ListBullet"/>
      </w:pPr>
      <w:r>
        <w:t>5. Exceptions, resources, memory and garbage collection</w:t>
      </w:r>
    </w:p>
    <w:p>
      <w:pPr>
        <w:pStyle w:val="ListBullet"/>
      </w:pPr>
      <w:r>
        <w:t>6. Async, parallelism and concurrency</w:t>
      </w:r>
    </w:p>
    <w:p>
      <w:pPr>
        <w:pStyle w:val="ListBullet"/>
      </w:pPr>
      <w:r>
        <w:t>7. Clean architecture and dependency injection</w:t>
      </w:r>
    </w:p>
    <w:p>
      <w:pPr>
        <w:pStyle w:val="ListBullet"/>
      </w:pPr>
      <w:r>
        <w:t>8. ASP.NET Core request pipeline and APIs</w:t>
      </w:r>
    </w:p>
    <w:p>
      <w:pPr>
        <w:pStyle w:val="ListBullet"/>
      </w:pPr>
      <w:r>
        <w:t>9. Data access with EF Core</w:t>
      </w:r>
    </w:p>
    <w:p>
      <w:pPr>
        <w:pStyle w:val="ListBullet"/>
      </w:pPr>
      <w:r>
        <w:t>10. Security, configuration and observability</w:t>
      </w:r>
    </w:p>
    <w:p>
      <w:pPr>
        <w:pStyle w:val="ListBullet"/>
      </w:pPr>
      <w:r>
        <w:t>11. Testing and maintainability</w:t>
      </w:r>
    </w:p>
    <w:p>
      <w:pPr>
        <w:pStyle w:val="ListBullet"/>
      </w:pPr>
      <w:r>
        <w:t>12. Performance and production troubleshooting</w:t>
      </w:r>
    </w:p>
    <w:p>
      <w:pPr>
        <w:pStyle w:val="ListBullet"/>
      </w:pPr>
      <w:r>
        <w:t>13. Design patterns and system design</w:t>
      </w:r>
    </w:p>
    <w:p>
      <w:pPr>
        <w:pStyle w:val="ListBullet"/>
      </w:pPr>
      <w:r>
        <w:t>14. Interview drills, projects and 8-week plan</w:t>
      </w:r>
    </w:p>
    <w:p>
      <w:r>
        <w:br w:type="page"/>
      </w:r>
    </w:p>
    <w:p>
      <w:pPr>
        <w:pStyle w:val="Heading1"/>
        <w:keepNext/>
      </w:pPr>
      <w:r>
        <w:t>1. Platform and Execution Model</w:t>
      </w:r>
    </w:p>
    <w:p>
      <w:pPr>
        <w:pStyle w:val="Heading2"/>
        <w:keepNext/>
      </w:pPr>
      <w:r>
        <w:t>C#, .NET, CLR, BCL and JIT</w:t>
      </w:r>
    </w:p>
    <w:p>
      <w:pPr>
        <w:pStyle w:val="Heading3"/>
        <w:keepNext/>
      </w:pPr>
      <w:r>
        <w:t>Concept</w:t>
      </w:r>
    </w:p>
    <w:p>
      <w:r>
        <w:t>C# is the programming language. The .NET SDK compiles and builds projects. The Base Class Library supplies types such as string, List&lt;T&gt;, Stream and Task. The Common Language Runtime loads assemblies, verifies metadata, manages memory and executes code. C# normally compiles to Common Intermediate Language (CIL), which is converted to native machine code by Just-In-Time compilation when methods execute.</w:t>
      </w:r>
    </w:p>
    <w:p>
      <w:pPr>
        <w:pStyle w:val="Heading3"/>
        <w:keepNext/>
      </w:pPr>
      <w:r>
        <w:t>Small working example</w:t>
      </w:r>
    </w:p>
    <w:p>
      <w:pPr>
        <w:pStyle w:val="Code"/>
        <w:keepLines/>
        <w:shd w:fill="EEF3F6"/>
      </w:pPr>
      <w:r>
        <w:t>using System;</w:t>
        <w:br/>
      </w:r>
      <w:r>
        <w:br/>
      </w:r>
      <w:r>
        <w:t>public static class Program</w:t>
        <w:br/>
      </w:r>
      <w:r>
        <w:t>{</w:t>
        <w:br/>
      </w:r>
      <w:r>
        <w:t xml:space="preserve">    public static void Main()</w:t>
        <w:br/>
      </w:r>
      <w:r>
        <w:t xml:space="preserve">    {</w:t>
        <w:br/>
      </w:r>
      <w:r>
        <w:t xml:space="preserve">        Console.WriteLine($"Runtime: {Environment.Version}");</w:t>
        <w:br/>
      </w:r>
      <w:r>
        <w:t xml:space="preserve">        Console.WriteLine(Add(2, 3));</w:t>
        <w:br/>
      </w:r>
      <w:r>
        <w:t xml:space="preserve">    }</w:t>
        <w:br/>
      </w:r>
      <w:r>
        <w:br/>
      </w:r>
      <w:r>
        <w:t xml:space="preserve">    private static int Add(int a, int b) =&gt; a + b;</w:t>
        <w:br/>
      </w:r>
      <w:r>
        <w:t>}</w:t>
      </w:r>
    </w:p>
    <w:p>
      <w:pPr>
        <w:pStyle w:val="Heading3"/>
        <w:keepNext/>
      </w:pPr>
      <w:r>
        <w:t>How it works internally</w:t>
      </w:r>
    </w:p>
    <w:p>
      <w:pPr>
        <w:pStyle w:val="ListBullet"/>
      </w:pPr>
      <w:r>
        <w:t>The compiler produces an assembly containing CIL, metadata, type definitions and references.</w:t>
      </w:r>
    </w:p>
    <w:p>
      <w:pPr>
        <w:pStyle w:val="ListBullet"/>
      </w:pPr>
      <w:r>
        <w:t>The CLR loads the assembly and resolves referenced types and methods.</w:t>
      </w:r>
    </w:p>
    <w:p>
      <w:pPr>
        <w:pStyle w:val="ListBullet"/>
      </w:pPr>
      <w:r>
        <w:t>JIT compilation converts a method to native code, generally on first execution. Tiered compilation may first create code quickly and later optimize frequently executed methods.</w:t>
      </w:r>
    </w:p>
    <w:p>
      <w:pPr>
        <w:pStyle w:val="ListBullet"/>
      </w:pPr>
      <w:r>
        <w:t>The runtime provides garbage collection, exception handling, threading, type safety and interoperation services.</w:t>
      </w:r>
    </w:p>
    <w:p>
      <w:pPr>
        <w:pStyle w:val="ListBullet"/>
      </w:pPr>
      <w:r>
        <w:t>ReadyToRun and Native AOT can move some or most compilation ahead of runtime, improving startup at the cost of build size or dynamic flexibility.</w:t>
      </w:r>
    </w:p>
    <w:p>
      <w:pPr>
        <w:pStyle w:val="Heading3"/>
        <w:keepNext/>
      </w:pPr>
      <w:r>
        <w:t>When to use it</w:t>
      </w:r>
    </w:p>
    <w:p>
      <w:pPr>
        <w:pStyle w:val="ListBullet"/>
      </w:pPr>
      <w:r>
        <w:t>Cross-platform services, web APIs, background workers, command-line tools and cloud workloads.</w:t>
      </w:r>
    </w:p>
    <w:p>
      <w:pPr>
        <w:pStyle w:val="ListBullet"/>
      </w:pPr>
      <w:r>
        <w:t>Applications that benefit from managed memory, strong tooling and a large standard library.</w:t>
      </w:r>
    </w:p>
    <w:p>
      <w:pPr>
        <w:pStyle w:val="Heading3"/>
        <w:keepNext/>
      </w:pPr>
      <w:r>
        <w:t>When not to use it</w:t>
      </w:r>
    </w:p>
    <w:p>
      <w:pPr>
        <w:pStyle w:val="ListBullet"/>
      </w:pPr>
      <w:r>
        <w:t>Very small environments where runtime size is unacceptable, or strict hard real-time systems requiring deterministic pause behavior.</w:t>
      </w:r>
    </w:p>
    <w:p>
      <w:pPr>
        <w:pStyle w:val="ListBullet"/>
      </w:pPr>
      <w:r>
        <w:t>When a specialized ecosystem is mandatory and C# interoperability would add more complexity than value.</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service starts slowly after deployment. Investigation shows cold methods are being JIT-compiled and many assemblies are loaded during startup. Mitigation includes trimming unnecessary startup work, using lazy initialization carefully, measuring ReadyToRun, warming important routes, and avoiding reflection-heavy scanning when possible.</w:t>
            </w:r>
          </w:p>
        </w:tc>
      </w:tr>
    </w:tbl>
    <w:p>
      <w:pPr>
        <w:spacing w:after="20"/>
      </w:pPr>
    </w:p>
    <w:p>
      <w:pPr>
        <w:pStyle w:val="Heading3"/>
        <w:keepNext/>
      </w:pPr>
      <w:r>
        <w:t>Trade-offs</w:t>
      </w:r>
    </w:p>
    <w:p>
      <w:pPr>
        <w:pStyle w:val="ListBullet"/>
      </w:pPr>
      <w:r>
        <w:t>Managed execution improves productivity and safety but adds runtime and garbage-collector behavior.</w:t>
      </w:r>
    </w:p>
    <w:p>
      <w:pPr>
        <w:pStyle w:val="ListBullet"/>
      </w:pPr>
      <w:r>
        <w:t>JIT can optimize for the actual machine, but adds cold-start cost. Ahead-of-time options improve startup but may increase artifact size and restrict dynamic features.</w:t>
      </w:r>
    </w:p>
    <w:p>
      <w:pPr>
        <w:pStyle w:val="Heading3"/>
        <w:keepNext/>
      </w:pPr>
      <w:r>
        <w:t>Interview checks</w:t>
      </w:r>
    </w:p>
    <w:p>
      <w:pPr>
        <w:pStyle w:val="Question"/>
      </w:pPr>
      <w:r>
        <w:t>Q: What is the difference between C# and .NET?</w:t>
      </w:r>
    </w:p>
    <w:p>
      <w:r>
        <w:rPr>
          <w:b/>
        </w:rPr>
        <w:t xml:space="preserve">Strong answer: </w:t>
      </w:r>
      <w:r>
        <w:t>C# is a language; .NET is the runtime, SDK, libraries and application platform that execute and support C# programs.</w:t>
      </w:r>
    </w:p>
    <w:p>
      <w:pPr>
        <w:pStyle w:val="Question"/>
      </w:pPr>
      <w:r>
        <w:t>Q: What is an assembly?</w:t>
      </w:r>
    </w:p>
    <w:p>
      <w:r>
        <w:rPr>
          <w:b/>
        </w:rPr>
        <w:t xml:space="preserve">Strong answer: </w:t>
      </w:r>
      <w:r>
        <w:t>A deployable .dll or .exe containing CIL, metadata, manifest information and resources.</w:t>
      </w:r>
    </w:p>
    <w:p>
      <w:pPr>
        <w:pStyle w:val="Heading2"/>
        <w:keepNext/>
      </w:pPr>
      <w:r>
        <w:t>Project structure, SDK and build pipeline</w:t>
      </w:r>
    </w:p>
    <w:p>
      <w:pPr>
        <w:pStyle w:val="Heading3"/>
        <w:keepNext/>
      </w:pPr>
      <w:r>
        <w:t>Concept</w:t>
      </w:r>
    </w:p>
    <w:p>
      <w:r>
        <w:t>A .NET project is usually described by an SDK-style .csproj file. The SDK restores NuGet packages, compiles source, runs analyzers, copies content, and produces build or publish outputs. A solution groups projects but is not required to compile a single project.</w:t>
      </w:r>
    </w:p>
    <w:p>
      <w:pPr>
        <w:pStyle w:val="Heading3"/>
        <w:keepNext/>
      </w:pPr>
      <w:r>
        <w:t>Small working example</w:t>
      </w:r>
    </w:p>
    <w:p>
      <w:pPr>
        <w:pStyle w:val="Code"/>
        <w:keepLines/>
        <w:shd w:fill="EEF3F6"/>
      </w:pPr>
      <w:r>
        <w:t>// Program.cs</w:t>
        <w:br/>
      </w:r>
      <w:r>
        <w:t>Console.WriteLine("Hello, interview preparation!");</w:t>
        <w:br/>
      </w:r>
      <w:r>
        <w:br/>
      </w:r>
      <w:r>
        <w:t>// Useful commands:</w:t>
        <w:br/>
      </w:r>
      <w:r>
        <w:t>// dotnet new console -n InterviewDemo</w:t>
        <w:br/>
      </w:r>
      <w:r>
        <w:t>// dotnet build</w:t>
        <w:br/>
      </w:r>
      <w:r>
        <w:t>// dotnet run</w:t>
        <w:br/>
      </w:r>
      <w:r>
        <w:t>// dotnet test</w:t>
        <w:br/>
      </w:r>
      <w:r>
        <w:t>// dotnet publish -c Release</w:t>
      </w:r>
    </w:p>
    <w:p>
      <w:pPr>
        <w:pStyle w:val="Heading3"/>
        <w:keepNext/>
      </w:pPr>
      <w:r>
        <w:t>How it works internally</w:t>
      </w:r>
    </w:p>
    <w:p>
      <w:pPr>
        <w:pStyle w:val="ListBullet"/>
      </w:pPr>
      <w:r>
        <w:t>dotnet restore resolves package graphs and writes an assets file.</w:t>
      </w:r>
    </w:p>
    <w:p>
      <w:pPr>
        <w:pStyle w:val="ListBullet"/>
      </w:pPr>
      <w:r>
        <w:t>MSBuild evaluates properties, items and targets in the project.</w:t>
      </w:r>
    </w:p>
    <w:p>
      <w:pPr>
        <w:pStyle w:val="ListBullet"/>
      </w:pPr>
      <w:r>
        <w:t>Roslyn parses C#, performs semantic analysis, reports diagnostics and emits assemblies.</w:t>
      </w:r>
    </w:p>
    <w:p>
      <w:pPr>
        <w:pStyle w:val="ListBullet"/>
      </w:pPr>
      <w:r>
        <w:t>dotnet build creates framework-dependent outputs by default; dotnet publish prepares deployable files and can create self-contained, trimmed, ReadyToRun or AOT output.</w:t>
      </w:r>
    </w:p>
    <w:p>
      <w:pPr>
        <w:pStyle w:val="Heading3"/>
        <w:keepNext/>
      </w:pPr>
      <w:r>
        <w:t>When to use it</w:t>
      </w:r>
    </w:p>
    <w:p>
      <w:pPr>
        <w:pStyle w:val="ListBullet"/>
      </w:pPr>
      <w:r>
        <w:t>Separate domain, application, infrastructure and API concerns into projects when boundaries improve maintainability.</w:t>
      </w:r>
    </w:p>
    <w:p>
      <w:pPr>
        <w:pStyle w:val="ListBullet"/>
      </w:pPr>
      <w:r>
        <w:t>Use analyzers and nullable reference types as build-time quality gates.</w:t>
      </w:r>
    </w:p>
    <w:p>
      <w:pPr>
        <w:pStyle w:val="Heading3"/>
        <w:keepNext/>
      </w:pPr>
      <w:r>
        <w:t>When not to use it</w:t>
      </w:r>
    </w:p>
    <w:p>
      <w:pPr>
        <w:pStyle w:val="ListBullet"/>
      </w:pPr>
      <w:r>
        <w:t>Do not create a project per tiny class or abstraction. Excessive project boundaries slow builds and complicate navigation.</w:t>
      </w:r>
    </w:p>
    <w:p>
      <w:pPr>
        <w:pStyle w:val="ListBullet"/>
      </w:pPr>
      <w:r>
        <w:t>Do not publish self-contained or trimmed by default without measuring size, startup and compatibility.</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CI build works locally but fails in the pipeline because the SDK floats to a newer version. Pinning the SDK with global.json, locking package versions, and building in a reproducible container removes environment drift.</w:t>
            </w:r>
          </w:p>
        </w:tc>
      </w:tr>
    </w:tbl>
    <w:p>
      <w:pPr>
        <w:spacing w:after="20"/>
      </w:pPr>
    </w:p>
    <w:p>
      <w:pPr>
        <w:pStyle w:val="Heading3"/>
        <w:keepNext/>
      </w:pPr>
      <w:r>
        <w:t>Trade-offs</w:t>
      </w:r>
    </w:p>
    <w:p>
      <w:pPr>
        <w:pStyle w:val="ListBullet"/>
      </w:pPr>
      <w:r>
        <w:t>More projects provide stronger boundaries but increase build and dependency-management overhead.</w:t>
      </w:r>
    </w:p>
    <w:p>
      <w:pPr>
        <w:pStyle w:val="ListBullet"/>
      </w:pPr>
      <w:r>
        <w:t>Package pinning improves reproducibility but requires deliberate upgrade work.</w:t>
      </w:r>
    </w:p>
    <w:p>
      <w:pPr>
        <w:pStyle w:val="Heading1"/>
        <w:keepNext/>
      </w:pPr>
      <w:r>
        <w:t>2. C# Language Foundations</w:t>
      </w:r>
    </w:p>
    <w:p>
      <w:pPr>
        <w:pStyle w:val="Heading2"/>
        <w:keepNext/>
      </w:pPr>
      <w:r>
        <w:t>Value types, reference types, stack and heap</w:t>
      </w:r>
    </w:p>
    <w:p>
      <w:pPr>
        <w:pStyle w:val="Heading3"/>
        <w:keepNext/>
      </w:pPr>
      <w:r>
        <w:t>Concept</w:t>
      </w:r>
    </w:p>
    <w:p>
      <w:r>
        <w:t>Value-type variables contain their data directly. Examples include int, bool, enum, struct and nullable value types. Reference-type variables hold a reference to an object. Examples include class, string, arrays, delegates and interfaces. “Value type equals stack and reference type equals heap” is an oversimplification: storage depends on context, compiler transformations and runtime optimizations.</w:t>
      </w:r>
    </w:p>
    <w:p>
      <w:pPr>
        <w:pStyle w:val="Heading3"/>
        <w:keepNext/>
      </w:pPr>
      <w:r>
        <w:t>Small working example</w:t>
      </w:r>
    </w:p>
    <w:p>
      <w:pPr>
        <w:pStyle w:val="Code"/>
        <w:keepLines/>
        <w:shd w:fill="EEF3F6"/>
      </w:pPr>
      <w:r>
        <w:t>public readonly record struct Money(decimal Amount, string Currency);</w:t>
        <w:br/>
      </w:r>
      <w:r>
        <w:t>public sealed class Customer</w:t>
        <w:br/>
      </w:r>
      <w:r>
        <w:t>{</w:t>
        <w:br/>
      </w:r>
      <w:r>
        <w:t xml:space="preserve">    public string Name { get; set; } = "";</w:t>
        <w:br/>
      </w:r>
      <w:r>
        <w:t>}</w:t>
        <w:br/>
      </w:r>
      <w:r>
        <w:br/>
      </w:r>
      <w:r>
        <w:t>var price1 = new Money(100m, "INR");</w:t>
        <w:br/>
      </w:r>
      <w:r>
        <w:t>var price2 = price1;                 // value copied</w:t>
        <w:br/>
      </w:r>
      <w:r>
        <w:t>var c1 = new Customer { Name = "Asha" };</w:t>
        <w:br/>
      </w:r>
      <w:r>
        <w:t>var c2 = c1;                         // reference copied</w:t>
        <w:br/>
      </w:r>
      <w:r>
        <w:t>c2.Name = "Riya";</w:t>
        <w:br/>
      </w:r>
      <w:r>
        <w:t>Console.WriteLine(c1.Name);          // Riya</w:t>
      </w:r>
    </w:p>
    <w:p>
      <w:pPr>
        <w:pStyle w:val="Heading3"/>
        <w:keepNext/>
      </w:pPr>
      <w:r>
        <w:t>How it works internally</w:t>
      </w:r>
    </w:p>
    <w:p>
      <w:pPr>
        <w:pStyle w:val="ListBullet"/>
      </w:pPr>
      <w:r>
        <w:t>A local value may live in a stack frame, a register, inside a heap object, or in a compiler-generated state machine.</w:t>
      </w:r>
    </w:p>
    <w:p>
      <w:pPr>
        <w:pStyle w:val="ListBullet"/>
      </w:pPr>
      <w:r>
        <w:t>Copying a struct copies its fields. Copying a class variable copies the object reference, not the object.</w:t>
      </w:r>
    </w:p>
    <w:p>
      <w:pPr>
        <w:pStyle w:val="ListBullet"/>
      </w:pPr>
      <w:r>
        <w:t>Boxing wraps a value type in an object allocation; unboxing extracts it with a compatible type check.</w:t>
      </w:r>
    </w:p>
    <w:p>
      <w:pPr>
        <w:pStyle w:val="ListBullet"/>
      </w:pPr>
      <w:r>
        <w:t>Large mutable structs can be expensive and surprising because copies occur at assignments and method calls.</w:t>
      </w:r>
    </w:p>
    <w:p>
      <w:pPr>
        <w:pStyle w:val="Heading3"/>
        <w:keepNext/>
      </w:pPr>
      <w:r>
        <w:t>When to use it</w:t>
      </w:r>
    </w:p>
    <w:p>
      <w:pPr>
        <w:pStyle w:val="ListBullet"/>
      </w:pPr>
      <w:r>
        <w:t>Use small immutable structs for value-like data with clear equality semantics.</w:t>
      </w:r>
    </w:p>
    <w:p>
      <w:pPr>
        <w:pStyle w:val="ListBullet"/>
      </w:pPr>
      <w:r>
        <w:t>Use classes for entities with identity, shared mutable state, inheritance, or larger data.</w:t>
      </w:r>
    </w:p>
    <w:p>
      <w:pPr>
        <w:pStyle w:val="Heading3"/>
        <w:keepNext/>
      </w:pPr>
      <w:r>
        <w:t>When not to use it</w:t>
      </w:r>
    </w:p>
    <w:p>
      <w:pPr>
        <w:pStyle w:val="ListBullet"/>
      </w:pPr>
      <w:r>
        <w:t>Avoid large mutable structs and frequent boxing in hot paths.</w:t>
      </w:r>
    </w:p>
    <w:p>
      <w:pPr>
        <w:pStyle w:val="ListBullet"/>
      </w:pPr>
      <w:r>
        <w:t>Do not choose struct merely to “put it on the stack”; measure allocations and copy cost.</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high-throughput parser used a non-generic collection, causing millions of integers to be boxed. CPU and allocation rates rose. Replacing it with List&lt;int&gt; removed boxing, reduced GC pressure, and simplified typing.</w:t>
            </w:r>
          </w:p>
        </w:tc>
      </w:tr>
    </w:tbl>
    <w:p>
      <w:pPr>
        <w:spacing w:after="20"/>
      </w:pPr>
    </w:p>
    <w:p>
      <w:pPr>
        <w:pStyle w:val="Heading3"/>
        <w:keepNext/>
      </w:pPr>
      <w:r>
        <w:t>Trade-offs</w:t>
      </w:r>
    </w:p>
    <w:p>
      <w:pPr>
        <w:pStyle w:val="ListBullet"/>
      </w:pPr>
      <w:r>
        <w:t>Structs may reduce allocations but increase copying and code size for generic specializations.</w:t>
      </w:r>
    </w:p>
    <w:p>
      <w:pPr>
        <w:pStyle w:val="ListBullet"/>
      </w:pPr>
      <w:r>
        <w:t>Classes provide identity and cheap reference copies but usually require heap allocation and GC.</w:t>
      </w:r>
    </w:p>
    <w:p>
      <w:pPr>
        <w:pStyle w:val="Heading2"/>
        <w:keepNext/>
      </w:pPr>
      <w:r>
        <w:t>Variables, nullability and strings</w:t>
      </w:r>
    </w:p>
    <w:p>
      <w:pPr>
        <w:pStyle w:val="Heading3"/>
        <w:keepNext/>
      </w:pPr>
      <w:r>
        <w:t>Concept</w:t>
      </w:r>
    </w:p>
    <w:p>
      <w:r>
        <w:t>C# is statically typed but supports type inference with var. Nullable reference types add compile-time analysis that distinguishes string from string?. They do not change runtime representation. Strings are immutable UTF-16 sequences; operations that appear to modify a string create or return another string.</w:t>
      </w:r>
    </w:p>
    <w:p>
      <w:pPr>
        <w:pStyle w:val="Heading3"/>
        <w:keepNext/>
      </w:pPr>
      <w:r>
        <w:t>Small working example</w:t>
      </w:r>
    </w:p>
    <w:p>
      <w:pPr>
        <w:pStyle w:val="Code"/>
        <w:keepLines/>
        <w:shd w:fill="EEF3F6"/>
      </w:pPr>
      <w:r>
        <w:t>#nullable enable</w:t>
        <w:br/>
      </w:r>
      <w:r>
        <w:t>string requiredName = "Lokender";</w:t>
        <w:br/>
      </w:r>
      <w:r>
        <w:t>string? optionalMiddleName = null;</w:t>
        <w:br/>
      </w:r>
      <w:r>
        <w:br/>
      </w:r>
      <w:r>
        <w:t>string display = optionalMiddleName?.Trim() ?? "(none)";</w:t>
        <w:br/>
      </w:r>
      <w:r>
        <w:t>Console.WriteLine($"{requiredName}: {display}");</w:t>
        <w:br/>
      </w:r>
      <w:r>
        <w:br/>
      </w:r>
      <w:r>
        <w:t>var parts = new[] { "C#", ".NET", "API" };</w:t>
        <w:br/>
      </w:r>
      <w:r>
        <w:t>string result = string.Join(" | ", parts);</w:t>
      </w:r>
    </w:p>
    <w:p>
      <w:pPr>
        <w:pStyle w:val="Heading3"/>
        <w:keepNext/>
      </w:pPr>
      <w:r>
        <w:t>How it works internally</w:t>
      </w:r>
    </w:p>
    <w:p>
      <w:pPr>
        <w:pStyle w:val="ListBullet"/>
      </w:pPr>
      <w:r>
        <w:t>Nullable annotations and flow analysis produce warnings before runtime. They are not automatic null checks.</w:t>
      </w:r>
    </w:p>
    <w:p>
      <w:pPr>
        <w:pStyle w:val="ListBullet"/>
      </w:pPr>
      <w:r>
        <w:t>String literals may be interned, allowing identical literals to share an instance.</w:t>
      </w:r>
    </w:p>
    <w:p>
      <w:pPr>
        <w:pStyle w:val="ListBullet"/>
      </w:pPr>
      <w:r>
        <w:t>Repeated string concatenation in a loop can create many temporary strings; the compiler can optimize simple expressions, while StringBuilder helps with repeated dynamic appends.</w:t>
      </w:r>
    </w:p>
    <w:p>
      <w:pPr>
        <w:pStyle w:val="ListBullet"/>
      </w:pPr>
      <w:r>
        <w:t>The null-conditional operator short-circuits member access; null-coalescing selects a fallback or assigns one with ??=.</w:t>
      </w:r>
    </w:p>
    <w:p>
      <w:pPr>
        <w:pStyle w:val="Heading3"/>
        <w:keepNext/>
      </w:pPr>
      <w:r>
        <w:t>When to use it</w:t>
      </w:r>
    </w:p>
    <w:p>
      <w:pPr>
        <w:pStyle w:val="ListBullet"/>
      </w:pPr>
      <w:r>
        <w:t>Enable nullable reference types in new projects.</w:t>
      </w:r>
    </w:p>
    <w:p>
      <w:pPr>
        <w:pStyle w:val="ListBullet"/>
      </w:pPr>
      <w:r>
        <w:t>Use string interpolation for readability and StringBuilder for large, repeated construction when profiling supports it.</w:t>
      </w:r>
    </w:p>
    <w:p>
      <w:pPr>
        <w:pStyle w:val="Heading3"/>
        <w:keepNext/>
      </w:pPr>
      <w:r>
        <w:t>When not to use it</w:t>
      </w:r>
    </w:p>
    <w:p>
      <w:pPr>
        <w:pStyle w:val="ListBullet"/>
      </w:pPr>
      <w:r>
        <w:t>Do not silence warnings broadly with !. Use the null-forgiving operator only when an invariant is truly established elsewhere.</w:t>
      </w:r>
    </w:p>
    <w:p>
      <w:pPr>
        <w:pStyle w:val="ListBullet"/>
      </w:pPr>
      <w:r>
        <w:t>Do not use empty string, whitespace and null interchangeably without a domain rule.</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DTO property was assumed non-null but external JSON omitted it, causing a NullReferenceException later in processing. The fix combined nullable annotations, input validation, required members or validator rules, and a clear 400 response.</w:t>
            </w:r>
          </w:p>
        </w:tc>
      </w:tr>
    </w:tbl>
    <w:p>
      <w:pPr>
        <w:spacing w:after="20"/>
      </w:pPr>
    </w:p>
    <w:p>
      <w:pPr>
        <w:pStyle w:val="Heading3"/>
        <w:keepNext/>
      </w:pPr>
      <w:r>
        <w:t>Trade-offs</w:t>
      </w:r>
    </w:p>
    <w:p>
      <w:pPr>
        <w:pStyle w:val="ListBullet"/>
      </w:pPr>
      <w:r>
        <w:t>Nullability finds many defects early but creates migration work in older codebases.</w:t>
      </w:r>
    </w:p>
    <w:p>
      <w:pPr>
        <w:pStyle w:val="ListBullet"/>
      </w:pPr>
      <w:r>
        <w:t>Strings are safe and easy to share, but mutation-heavy algorithms may allocate excessively.</w:t>
      </w:r>
    </w:p>
    <w:p>
      <w:pPr>
        <w:pStyle w:val="Heading2"/>
        <w:keepNext/>
      </w:pPr>
      <w:r>
        <w:t>Methods, parameters and local functions</w:t>
      </w:r>
    </w:p>
    <w:p>
      <w:pPr>
        <w:pStyle w:val="Heading3"/>
        <w:keepNext/>
      </w:pPr>
      <w:r>
        <w:t>Concept</w:t>
      </w:r>
    </w:p>
    <w:p>
      <w:r>
        <w:t>Methods package behavior behind a name and contract. Parameters are passed by value by default, including object references. ref passes a variable by reference, out requires assignment by the callee, and in passes a readonly reference. Optional and named parameters improve call readability but can create versioning concerns across compiled callers.</w:t>
      </w:r>
    </w:p>
    <w:p>
      <w:pPr>
        <w:pStyle w:val="Heading3"/>
        <w:keepNext/>
      </w:pPr>
      <w:r>
        <w:t>Small working example</w:t>
      </w:r>
    </w:p>
    <w:p>
      <w:pPr>
        <w:pStyle w:val="Code"/>
        <w:keepLines/>
        <w:shd w:fill="EEF3F6"/>
      </w:pPr>
      <w:r>
        <w:t>static bool TryParsePort(string input, out int port)</w:t>
        <w:br/>
      </w:r>
      <w:r>
        <w:t>{</w:t>
        <w:br/>
      </w:r>
      <w:r>
        <w:t xml:space="preserve">    if (int.TryParse(input, out port) &amp;&amp; port is &gt; 0 and &lt;= 65535)</w:t>
        <w:br/>
      </w:r>
      <w:r>
        <w:t xml:space="preserve">        return true;</w:t>
        <w:br/>
      </w:r>
      <w:r>
        <w:br/>
      </w:r>
      <w:r>
        <w:t xml:space="preserve">    port = default;</w:t>
        <w:br/>
      </w:r>
      <w:r>
        <w:t xml:space="preserve">    return false;</w:t>
        <w:br/>
      </w:r>
      <w:r>
        <w:t>}</w:t>
        <w:br/>
      </w:r>
      <w:r>
        <w:br/>
      </w:r>
      <w:r>
        <w:t>if (TryParsePort("8080", out var port))</w:t>
        <w:br/>
      </w:r>
      <w:r>
        <w:t xml:space="preserve">    Console.WriteLine(port);</w:t>
      </w:r>
    </w:p>
    <w:p>
      <w:pPr>
        <w:pStyle w:val="Heading3"/>
        <w:keepNext/>
      </w:pPr>
      <w:r>
        <w:t>How it works internally</w:t>
      </w:r>
    </w:p>
    <w:p>
      <w:pPr>
        <w:pStyle w:val="ListBullet"/>
      </w:pPr>
      <w:r>
        <w:t>Arguments are evaluated before the call. Default parameter values are embedded into the caller at compile time.</w:t>
      </w:r>
    </w:p>
    <w:p>
      <w:pPr>
        <w:pStyle w:val="ListBullet"/>
      </w:pPr>
      <w:r>
        <w:t>ref/out/in pass a managed reference to the caller variable and therefore require compatible variable storage.</w:t>
      </w:r>
    </w:p>
    <w:p>
      <w:pPr>
        <w:pStyle w:val="ListBullet"/>
      </w:pPr>
      <w:r>
        <w:t>Overload resolution occurs at compile time using available conversions, generic inference and candidate ranking.</w:t>
      </w:r>
    </w:p>
    <w:p>
      <w:pPr>
        <w:pStyle w:val="ListBullet"/>
      </w:pPr>
      <w:r>
        <w:t>Local functions can capture variables. If capture occurs, the compiler may create a closure or state-machine field depending on context.</w:t>
      </w:r>
    </w:p>
    <w:p>
      <w:pPr>
        <w:pStyle w:val="Heading3"/>
        <w:keepNext/>
      </w:pPr>
      <w:r>
        <w:t>When to use it</w:t>
      </w:r>
    </w:p>
    <w:p>
      <w:pPr>
        <w:pStyle w:val="ListBullet"/>
      </w:pPr>
      <w:r>
        <w:t>Use Try-patterns for expected parse failures without exceptions.</w:t>
      </w:r>
    </w:p>
    <w:p>
      <w:pPr>
        <w:pStyle w:val="ListBullet"/>
      </w:pPr>
      <w:r>
        <w:t>Use named arguments when several parameters share the same type or booleans would be unclear.</w:t>
      </w:r>
    </w:p>
    <w:p>
      <w:pPr>
        <w:pStyle w:val="Heading3"/>
        <w:keepNext/>
      </w:pPr>
      <w:r>
        <w:t>When not to use it</w:t>
      </w:r>
    </w:p>
    <w:p>
      <w:pPr>
        <w:pStyle w:val="ListBullet"/>
      </w:pPr>
      <w:r>
        <w:t>Avoid long parameter lists; prefer a cohesive request/options type.</w:t>
      </w:r>
    </w:p>
    <w:p>
      <w:pPr>
        <w:pStyle w:val="ListBullet"/>
      </w:pPr>
      <w:r>
        <w:t>Avoid ref/out unless the API meaning is clear and performance benefit is demonstrated.</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public library changed an optional default from 30 to 60 seconds, but an old consumer still used 30 because the value had been compiled into the caller. An overload or options object avoided the binary-versioning surprise.</w:t>
            </w:r>
          </w:p>
        </w:tc>
      </w:tr>
    </w:tbl>
    <w:p>
      <w:pPr>
        <w:spacing w:after="20"/>
      </w:pPr>
    </w:p>
    <w:p>
      <w:pPr>
        <w:pStyle w:val="Heading3"/>
        <w:keepNext/>
      </w:pPr>
      <w:r>
        <w:t>Trade-offs</w:t>
      </w:r>
    </w:p>
    <w:p>
      <w:pPr>
        <w:pStyle w:val="ListBullet"/>
      </w:pPr>
      <w:r>
        <w:t>Small methods aid testing and comprehension but excessive fragmentation makes control flow hard to follow.</w:t>
      </w:r>
    </w:p>
    <w:p>
      <w:pPr>
        <w:pStyle w:val="ListBullet"/>
      </w:pPr>
      <w:r>
        <w:t>ref can avoid copies but increases aliasing complexity.</w:t>
      </w:r>
    </w:p>
    <w:p>
      <w:pPr>
        <w:pStyle w:val="Heading2"/>
        <w:keepNext/>
      </w:pPr>
      <w:r>
        <w:t>Control flow and pattern matching</w:t>
      </w:r>
    </w:p>
    <w:p>
      <w:pPr>
        <w:pStyle w:val="Heading3"/>
        <w:keepNext/>
      </w:pPr>
      <w:r>
        <w:t>Concept</w:t>
      </w:r>
    </w:p>
    <w:p>
      <w:r>
        <w:t>if, switch, loops and pattern matching direct execution. Modern switch expressions can match types, constants, relational ranges and object shapes. Good control flow makes invalid states explicit and keeps the happy path readable.</w:t>
      </w:r>
    </w:p>
    <w:p>
      <w:pPr>
        <w:pStyle w:val="Heading3"/>
        <w:keepNext/>
      </w:pPr>
      <w:r>
        <w:t>Small working example</w:t>
      </w:r>
    </w:p>
    <w:p>
      <w:pPr>
        <w:pStyle w:val="Code"/>
        <w:keepLines/>
        <w:shd w:fill="EEF3F6"/>
      </w:pPr>
      <w:r>
        <w:t>static decimal Shipping(Order order) =&gt; order switch</w:t>
        <w:br/>
      </w:r>
      <w:r>
        <w:t>{</w:t>
        <w:br/>
      </w:r>
      <w:r>
        <w:t xml:space="preserve">    { IsCancelled: true } =&gt; 0m,</w:t>
        <w:br/>
      </w:r>
      <w:r>
        <w:t xml:space="preserve">    { Total: &gt;= 2000m } =&gt; 0m,</w:t>
        <w:br/>
      </w:r>
      <w:r>
        <w:t xml:space="preserve">    { IsExpress: true } =&gt; 250m,</w:t>
        <w:br/>
      </w:r>
      <w:r>
        <w:t xml:space="preserve">    _ =&gt; 100m</w:t>
        <w:br/>
      </w:r>
      <w:r>
        <w:t>};</w:t>
        <w:br/>
      </w:r>
      <w:r>
        <w:br/>
      </w:r>
      <w:r>
        <w:t>public sealed record Order(decimal Total, bool IsExpress, bool IsCancelled);</w:t>
      </w:r>
    </w:p>
    <w:p>
      <w:pPr>
        <w:pStyle w:val="Heading3"/>
        <w:keepNext/>
      </w:pPr>
      <w:r>
        <w:t>How it works internally</w:t>
      </w:r>
    </w:p>
    <w:p>
      <w:pPr>
        <w:pStyle w:val="ListBullet"/>
      </w:pPr>
      <w:r>
        <w:t>Patterns perform runtime tests and may bind variables. The compiler generates branches or optimized decision structures.</w:t>
      </w:r>
    </w:p>
    <w:p>
      <w:pPr>
        <w:pStyle w:val="ListBullet"/>
      </w:pPr>
      <w:r>
        <w:t>Short-circuit operators &amp;&amp; and || skip the right operand when the result is already known.</w:t>
      </w:r>
    </w:p>
    <w:p>
      <w:pPr>
        <w:pStyle w:val="ListBullet"/>
      </w:pPr>
      <w:r>
        <w:t>foreach uses the enumerable pattern: GetEnumerator, MoveNext and Current. For arrays and spans, the compiler can use optimized iteration.</w:t>
      </w:r>
    </w:p>
    <w:p>
      <w:pPr>
        <w:pStyle w:val="Heading3"/>
        <w:keepNext/>
      </w:pPr>
      <w:r>
        <w:t>When to use it</w:t>
      </w:r>
    </w:p>
    <w:p>
      <w:pPr>
        <w:pStyle w:val="ListBullet"/>
      </w:pPr>
      <w:r>
        <w:t>Use guards and switch expressions for clear business rules.</w:t>
      </w:r>
    </w:p>
    <w:p>
      <w:pPr>
        <w:pStyle w:val="ListBullet"/>
      </w:pPr>
      <w:r>
        <w:t>Use pattern matching when behavior depends on a type or a compact set of shapes.</w:t>
      </w:r>
    </w:p>
    <w:p>
      <w:pPr>
        <w:pStyle w:val="Heading3"/>
        <w:keepNext/>
      </w:pPr>
      <w:r>
        <w:t>When not to use it</w:t>
      </w:r>
    </w:p>
    <w:p>
      <w:pPr>
        <w:pStyle w:val="ListBullet"/>
      </w:pPr>
      <w:r>
        <w:t>Avoid giant switches that duplicate a missing object-oriented or strategy abstraction.</w:t>
      </w:r>
    </w:p>
    <w:p>
      <w:pPr>
        <w:pStyle w:val="ListBullet"/>
      </w:pPr>
      <w:r>
        <w:t>Avoid clever nested expressions that are harder to debug than straightforward statements.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pricing switch used a default branch that silently charged zero for a new order type. Replacing the default with an explicit failure, adding exhaustive tests, and monitoring unknown cases prevented revenue leakage.</w:t>
            </w:r>
          </w:p>
        </w:tc>
      </w:tr>
    </w:tbl>
    <w:p>
      <w:pPr>
        <w:spacing w:after="20"/>
      </w:pPr>
    </w:p>
    <w:p>
      <w:pPr>
        <w:pStyle w:val="Heading3"/>
        <w:keepNext/>
      </w:pPr>
      <w:r>
        <w:t>Trade-offs</w:t>
      </w:r>
    </w:p>
    <w:p>
      <w:pPr>
        <w:pStyle w:val="ListBullet"/>
      </w:pPr>
      <w:r>
        <w:t>Expressions can be concise but become unreadable when many conditions interact.</w:t>
      </w:r>
    </w:p>
    <w:p>
      <w:pPr>
        <w:pStyle w:val="ListBullet"/>
      </w:pPr>
      <w:r>
        <w:t>Polymorphism is extensible, while switch-based rules may be easier to audit for a closed set.</w:t>
      </w:r>
    </w:p>
    <w:p>
      <w:pPr>
        <w:pStyle w:val="Heading1"/>
        <w:keepNext/>
      </w:pPr>
      <w:r>
        <w:t>3. Object-Oriented Design</w:t>
      </w:r>
    </w:p>
    <w:p>
      <w:pPr>
        <w:pStyle w:val="Heading2"/>
        <w:keepNext/>
      </w:pPr>
      <w:r>
        <w:t>Classes, encapsulation and invariants</w:t>
      </w:r>
    </w:p>
    <w:p>
      <w:pPr>
        <w:pStyle w:val="Heading3"/>
        <w:keepNext/>
      </w:pPr>
      <w:r>
        <w:t>Concept</w:t>
      </w:r>
    </w:p>
    <w:p>
      <w:r>
        <w:t>Encapsulation protects an object’s valid state by exposing intention-revealing operations instead of public writable fields. An invariant is a rule that must remain true, such as a bank balance never changing except through validated deposits or withdrawals.</w:t>
      </w:r>
    </w:p>
    <w:p>
      <w:pPr>
        <w:pStyle w:val="Heading3"/>
        <w:keepNext/>
      </w:pPr>
      <w:r>
        <w:t>Small working example</w:t>
      </w:r>
    </w:p>
    <w:p>
      <w:pPr>
        <w:pStyle w:val="Code"/>
        <w:keepLines/>
        <w:shd w:fill="EEF3F6"/>
      </w:pPr>
      <w:r>
        <w:t>public sealed class BankAccount</w:t>
        <w:br/>
      </w:r>
      <w:r>
        <w:t>{</w:t>
        <w:br/>
      </w:r>
      <w:r>
        <w:t xml:space="preserve">    public decimal Balance { get; private set; }</w:t>
        <w:br/>
      </w:r>
      <w:r>
        <w:br/>
      </w:r>
      <w:r>
        <w:t xml:space="preserve">    public void Deposit(decimal amount)</w:t>
        <w:br/>
      </w:r>
      <w:r>
        <w:t xml:space="preserve">    {</w:t>
        <w:br/>
      </w:r>
      <w:r>
        <w:t xml:space="preserve">        if (amount &lt;= 0) throw new ArgumentOutOfRangeException(nameof(amount));</w:t>
        <w:br/>
      </w:r>
      <w:r>
        <w:t xml:space="preserve">        Balance += amount;</w:t>
        <w:br/>
      </w:r>
      <w:r>
        <w:t xml:space="preserve">    }</w:t>
        <w:br/>
      </w:r>
      <w:r>
        <w:br/>
      </w:r>
      <w:r>
        <w:t xml:space="preserve">    public bool TryWithdraw(decimal amount)</w:t>
        <w:br/>
      </w:r>
      <w:r>
        <w:t xml:space="preserve">    {</w:t>
        <w:br/>
      </w:r>
      <w:r>
        <w:t xml:space="preserve">        if (amount &lt;= 0 || amount &gt; Balance) return false;</w:t>
        <w:br/>
      </w:r>
      <w:r>
        <w:t xml:space="preserve">        Balance -= amount;</w:t>
        <w:br/>
      </w:r>
      <w:r>
        <w:t xml:space="preserve">        return true;</w:t>
        <w:br/>
      </w:r>
      <w:r>
        <w:t xml:space="preserve">    }</w:t>
        <w:br/>
      </w:r>
      <w:r>
        <w:t>}</w:t>
      </w:r>
    </w:p>
    <w:p>
      <w:pPr>
        <w:pStyle w:val="Heading3"/>
        <w:keepNext/>
      </w:pPr>
      <w:r>
        <w:t>How it works internally</w:t>
      </w:r>
    </w:p>
    <w:p>
      <w:pPr>
        <w:pStyle w:val="ListBullet"/>
      </w:pPr>
      <w:r>
        <w:t>A class definition produces metadata describing fields, methods, properties and accessibility.</w:t>
      </w:r>
    </w:p>
    <w:p>
      <w:pPr>
        <w:pStyle w:val="ListBullet"/>
      </w:pPr>
      <w:r>
        <w:t>Properties compile to accessor methods. An auto-property typically has a compiler-generated backing field.</w:t>
      </w:r>
    </w:p>
    <w:p>
      <w:pPr>
        <w:pStyle w:val="ListBullet"/>
      </w:pPr>
      <w:r>
        <w:t>private controls compile-time accessibility; runtime reflection can inspect non-public members when permitted.</w:t>
      </w:r>
    </w:p>
    <w:p>
      <w:pPr>
        <w:pStyle w:val="ListBullet"/>
      </w:pPr>
      <w:r>
        <w:t>Constructors establish initial state; required members improve compile-time initialization but do not replace runtime validation.</w:t>
      </w:r>
    </w:p>
    <w:p>
      <w:pPr>
        <w:pStyle w:val="Heading3"/>
        <w:keepNext/>
      </w:pPr>
      <w:r>
        <w:t>When to use it</w:t>
      </w:r>
    </w:p>
    <w:p>
      <w:pPr>
        <w:pStyle w:val="ListBullet"/>
      </w:pPr>
      <w:r>
        <w:t>Use behavior-rich domain objects when rules belong with state.</w:t>
      </w:r>
    </w:p>
    <w:p>
      <w:pPr>
        <w:pStyle w:val="ListBullet"/>
      </w:pPr>
      <w:r>
        <w:t>Keep setters private when arbitrary mutation would violate rules.</w:t>
      </w:r>
    </w:p>
    <w:p>
      <w:pPr>
        <w:pStyle w:val="Heading3"/>
        <w:keepNext/>
      </w:pPr>
      <w:r>
        <w:t>When not to use it</w:t>
      </w:r>
    </w:p>
    <w:p>
      <w:pPr>
        <w:pStyle w:val="ListBullet"/>
      </w:pPr>
      <w:r>
        <w:t>Avoid “anemic” objects with public setters if critical invariants depend on coordinating fields.</w:t>
      </w:r>
    </w:p>
    <w:p>
      <w:pPr>
        <w:pStyle w:val="ListBullet"/>
      </w:pPr>
      <w:r>
        <w:t>Do not force every data-transfer object to contain domain behavior; transport types have a different purpose.</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Concurrent requests performed read-modify-write updates on an account balance without database concurrency protection. Encapsulation alone was insufficient. The fix added a database transaction or optimistic concurrency token and handled conflicts explicitly.</w:t>
            </w:r>
          </w:p>
        </w:tc>
      </w:tr>
    </w:tbl>
    <w:p>
      <w:pPr>
        <w:spacing w:after="20"/>
      </w:pPr>
    </w:p>
    <w:p>
      <w:pPr>
        <w:pStyle w:val="Heading3"/>
        <w:keepNext/>
      </w:pPr>
      <w:r>
        <w:t>Trade-offs</w:t>
      </w:r>
    </w:p>
    <w:p>
      <w:pPr>
        <w:pStyle w:val="ListBullet"/>
      </w:pPr>
      <w:r>
        <w:t>Strong encapsulation reduces misuse but may increase mapping and test setup.</w:t>
      </w:r>
    </w:p>
    <w:p>
      <w:pPr>
        <w:pStyle w:val="ListBullet"/>
      </w:pPr>
      <w:r>
        <w:t>Rich domain models improve rule locality but can be excessive for simple CRUD.</w:t>
      </w:r>
    </w:p>
    <w:p>
      <w:pPr>
        <w:pStyle w:val="Heading2"/>
        <w:keepNext/>
      </w:pPr>
      <w:r>
        <w:t>Inheritance, composition and polymorphism</w:t>
      </w:r>
    </w:p>
    <w:p>
      <w:pPr>
        <w:pStyle w:val="Heading3"/>
        <w:keepNext/>
      </w:pPr>
      <w:r>
        <w:t>Concept</w:t>
      </w:r>
    </w:p>
    <w:p>
      <w:r>
        <w:t>Inheritance models an “is-a” relationship and enables virtual dispatch. Composition builds behavior from collaborators and generally provides looser coupling. Polymorphism lets callers depend on a base type or interface while the runtime selects an implementation.</w:t>
      </w:r>
    </w:p>
    <w:p>
      <w:pPr>
        <w:pStyle w:val="Heading3"/>
        <w:keepNext/>
      </w:pPr>
      <w:r>
        <w:t>Small working example</w:t>
      </w:r>
    </w:p>
    <w:p>
      <w:pPr>
        <w:pStyle w:val="Code"/>
        <w:keepLines/>
        <w:shd w:fill="EEF3F6"/>
      </w:pPr>
      <w:r>
        <w:t>public interface IPriceRule</w:t>
        <w:br/>
      </w:r>
      <w:r>
        <w:t>{</w:t>
        <w:br/>
      </w:r>
      <w:r>
        <w:t xml:space="preserve">    decimal Apply(decimal subtotal);</w:t>
        <w:br/>
      </w:r>
      <w:r>
        <w:t>}</w:t>
        <w:br/>
      </w:r>
      <w:r>
        <w:br/>
      </w:r>
      <w:r>
        <w:t>public sealed class PercentageDiscount(decimal rate) : IPriceRule</w:t>
        <w:br/>
      </w:r>
      <w:r>
        <w:t>{</w:t>
        <w:br/>
      </w:r>
      <w:r>
        <w:t xml:space="preserve">    public decimal Apply(decimal subtotal) =&gt; subtotal * (1 - rate);</w:t>
        <w:br/>
      </w:r>
      <w:r>
        <w:t>}</w:t>
        <w:br/>
      </w:r>
      <w:r>
        <w:br/>
      </w:r>
      <w:r>
        <w:t>public sealed class Checkout(IPriceRule rule)</w:t>
        <w:br/>
      </w:r>
      <w:r>
        <w:t>{</w:t>
        <w:br/>
      </w:r>
      <w:r>
        <w:t xml:space="preserve">    public decimal Total(decimal subtotal) =&gt; rule.Apply(subtotal);</w:t>
        <w:br/>
      </w:r>
      <w:r>
        <w:t>}</w:t>
      </w:r>
    </w:p>
    <w:p>
      <w:pPr>
        <w:pStyle w:val="Heading3"/>
        <w:keepNext/>
      </w:pPr>
      <w:r>
        <w:t>How it works internally</w:t>
      </w:r>
    </w:p>
    <w:p>
      <w:pPr>
        <w:pStyle w:val="ListBullet"/>
      </w:pPr>
      <w:r>
        <w:t>Interface calls may use virtual dispatch. The JIT can sometimes devirtualize when the concrete type is known.</w:t>
      </w:r>
    </w:p>
    <w:p>
      <w:pPr>
        <w:pStyle w:val="ListBullet"/>
      </w:pPr>
      <w:r>
        <w:t>A class has one base class but can implement multiple interfaces.</w:t>
      </w:r>
    </w:p>
    <w:p>
      <w:pPr>
        <w:pStyle w:val="ListBullet"/>
      </w:pPr>
      <w:r>
        <w:t>Composition moves variation into injected collaborators. This creates object indirection but avoids fragile base-class dependencies.</w:t>
      </w:r>
    </w:p>
    <w:p>
      <w:pPr>
        <w:pStyle w:val="ListBullet"/>
      </w:pPr>
      <w:r>
        <w:t>Abstract members require derived implementation; virtual members provide overridable behavior.</w:t>
      </w:r>
    </w:p>
    <w:p>
      <w:pPr>
        <w:pStyle w:val="Heading3"/>
        <w:keepNext/>
      </w:pPr>
      <w:r>
        <w:t>When to use it</w:t>
      </w:r>
    </w:p>
    <w:p>
      <w:pPr>
        <w:pStyle w:val="ListBullet"/>
      </w:pPr>
      <w:r>
        <w:t>Use inheritance for a stable, genuine subtype relationship that respects substitutability.</w:t>
      </w:r>
    </w:p>
    <w:p>
      <w:pPr>
        <w:pStyle w:val="ListBullet"/>
      </w:pPr>
      <w:r>
        <w:t>Prefer composition for policies, algorithms, gateways and behaviors that change independently.</w:t>
      </w:r>
    </w:p>
    <w:p>
      <w:pPr>
        <w:pStyle w:val="Heading3"/>
        <w:keepNext/>
      </w:pPr>
      <w:r>
        <w:t>When not to use it</w:t>
      </w:r>
    </w:p>
    <w:p>
      <w:pPr>
        <w:pStyle w:val="ListBullet"/>
      </w:pPr>
      <w:r>
        <w:t>Avoid deep inheritance trees and base classes with fragile protected state.</w:t>
      </w:r>
    </w:p>
    <w:p>
      <w:pPr>
        <w:pStyle w:val="ListBullet"/>
      </w:pPr>
      <w:r>
        <w:t>Do not create an interface for every class automatically; add an abstraction around a meaningful boundary or variation.</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base service gained a virtual method and one subclass overrode it without calling required base logic, bypassing auditing. Replacing the inheritance extension point with a composed policy and tests made the required workflow explicit.</w:t>
            </w:r>
          </w:p>
        </w:tc>
      </w:tr>
    </w:tbl>
    <w:p>
      <w:pPr>
        <w:spacing w:after="20"/>
      </w:pPr>
    </w:p>
    <w:p>
      <w:pPr>
        <w:pStyle w:val="Heading3"/>
        <w:keepNext/>
      </w:pPr>
      <w:r>
        <w:t>Trade-offs</w:t>
      </w:r>
    </w:p>
    <w:p>
      <w:pPr>
        <w:pStyle w:val="ListBullet"/>
      </w:pPr>
      <w:r>
        <w:t>Inheritance can reuse implementation with fewer objects but tightly couples subclasses to base behavior.</w:t>
      </w:r>
    </w:p>
    <w:p>
      <w:pPr>
        <w:pStyle w:val="ListBullet"/>
      </w:pPr>
      <w:r>
        <w:t>Composition is flexible and testable but introduces more types, wiring and delegation.</w:t>
      </w:r>
    </w:p>
    <w:p>
      <w:pPr>
        <w:pStyle w:val="Heading2"/>
        <w:keepNext/>
      </w:pPr>
      <w:r>
        <w:t>Interfaces, abstract classes and records</w:t>
      </w:r>
    </w:p>
    <w:p>
      <w:pPr>
        <w:pStyle w:val="Heading3"/>
        <w:keepNext/>
      </w:pPr>
      <w:r>
        <w:t>Concept</w:t>
      </w:r>
    </w:p>
    <w:p>
      <w:r>
        <w:t>An interface specifies a capability contract. An abstract class can combine a contract with shared state or implementation. A record emphasizes value-based equality and concise data modeling. record class is a reference type; record struct is a value type.</w:t>
      </w:r>
    </w:p>
    <w:p>
      <w:pPr>
        <w:pStyle w:val="Heading3"/>
        <w:keepNext/>
      </w:pPr>
      <w:r>
        <w:t>Small working example</w:t>
      </w:r>
    </w:p>
    <w:p>
      <w:pPr>
        <w:pStyle w:val="Code"/>
        <w:keepLines/>
        <w:shd w:fill="EEF3F6"/>
      </w:pPr>
      <w:r>
        <w:t>public interface IClock { DateTimeOffset UtcNow { get; } }</w:t>
        <w:br/>
      </w:r>
      <w:r>
        <w:t>public sealed class SystemClock : IClock</w:t>
        <w:br/>
      </w:r>
      <w:r>
        <w:t>{</w:t>
        <w:br/>
      </w:r>
      <w:r>
        <w:t xml:space="preserve">    public DateTimeOffset UtcNow =&gt; DateTimeOffset.UtcNow;</w:t>
        <w:br/>
      </w:r>
      <w:r>
        <w:t>}</w:t>
        <w:br/>
      </w:r>
      <w:r>
        <w:br/>
      </w:r>
      <w:r>
        <w:t>public sealed record CreateUser(string Email, string DisplayName);</w:t>
        <w:br/>
      </w:r>
      <w:r>
        <w:br/>
      </w:r>
      <w:r>
        <w:t>CreateUser a = new("a@example.com", "A");</w:t>
        <w:br/>
      </w:r>
      <w:r>
        <w:t>CreateUser b = new("a@example.com", "A");</w:t>
        <w:br/>
      </w:r>
      <w:r>
        <w:t>Console.WriteLine(a == b); // True: value equality</w:t>
      </w:r>
    </w:p>
    <w:p>
      <w:pPr>
        <w:pStyle w:val="Heading3"/>
        <w:keepNext/>
      </w:pPr>
      <w:r>
        <w:t>How it works internally</w:t>
      </w:r>
    </w:p>
    <w:p>
      <w:pPr>
        <w:pStyle w:val="ListBullet"/>
      </w:pPr>
      <w:r>
        <w:t>Records synthesize equality, printing and deconstruction members based on their data components.</w:t>
      </w:r>
    </w:p>
    <w:p>
      <w:pPr>
        <w:pStyle w:val="ListBullet"/>
      </w:pPr>
      <w:r>
        <w:t>with expressions create a shallow copy with selected changes. Referenced nested objects are still shared unless copied separately.</w:t>
      </w:r>
    </w:p>
    <w:p>
      <w:pPr>
        <w:pStyle w:val="ListBullet"/>
      </w:pPr>
      <w:r>
        <w:t>Default interface methods add implementation to interfaces, but should be used carefully because versioning and behavioral clarity can become complex.</w:t>
      </w:r>
    </w:p>
    <w:p>
      <w:pPr>
        <w:pStyle w:val="Heading3"/>
        <w:keepNext/>
      </w:pPr>
      <w:r>
        <w:t>When to use it</w:t>
      </w:r>
    </w:p>
    <w:p>
      <w:pPr>
        <w:pStyle w:val="ListBullet"/>
      </w:pPr>
      <w:r>
        <w:t>Interfaces for testable external boundaries such as clocks, file stores and payment gateways.</w:t>
      </w:r>
    </w:p>
    <w:p>
      <w:pPr>
        <w:pStyle w:val="ListBullet"/>
      </w:pPr>
      <w:r>
        <w:t>Records for commands, responses and immutable value-oriented data.</w:t>
      </w:r>
    </w:p>
    <w:p>
      <w:pPr>
        <w:pStyle w:val="ListBullet"/>
      </w:pPr>
      <w:r>
        <w:t>Abstract classes when subclasses genuinely share protected implementation or state.</w:t>
      </w:r>
    </w:p>
    <w:p>
      <w:pPr>
        <w:pStyle w:val="Heading3"/>
        <w:keepNext/>
      </w:pPr>
      <w:r>
        <w:t>When not to use it</w:t>
      </w:r>
    </w:p>
    <w:p>
      <w:pPr>
        <w:pStyle w:val="ListBullet"/>
      </w:pPr>
      <w:r>
        <w:t>Avoid records for mutable entities whose identity is not all field values.</w:t>
      </w:r>
    </w:p>
    <w:p>
      <w:pPr>
        <w:pStyle w:val="ListBullet"/>
      </w:pPr>
      <w:r>
        <w:t>Avoid marker interfaces without a clear framework or domain purpose.</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record DTO contained a mutable List&lt;T&gt;. A with copy was assumed deep, and one request mutated another object’s list. The fix used immutable collections, copied nested data, or modeled ownership explicitly.</w:t>
            </w:r>
          </w:p>
        </w:tc>
      </w:tr>
    </w:tbl>
    <w:p>
      <w:pPr>
        <w:spacing w:after="20"/>
      </w:pPr>
    </w:p>
    <w:p>
      <w:pPr>
        <w:pStyle w:val="Heading3"/>
        <w:keepNext/>
      </w:pPr>
      <w:r>
        <w:t>Trade-offs</w:t>
      </w:r>
    </w:p>
    <w:p>
      <w:pPr>
        <w:pStyle w:val="ListBullet"/>
      </w:pPr>
      <w:r>
        <w:t>Value equality is convenient but can be expensive for large object graphs.</w:t>
      </w:r>
    </w:p>
    <w:p>
      <w:pPr>
        <w:pStyle w:val="ListBullet"/>
      </w:pPr>
      <w:r>
        <w:t>Interfaces maximize flexibility but may hide important lifecycle requirements.</w:t>
      </w:r>
    </w:p>
    <w:p>
      <w:pPr>
        <w:pStyle w:val="Heading2"/>
        <w:keepNext/>
      </w:pPr>
      <w:r>
        <w:t>SOLID principles in practical terms</w:t>
      </w:r>
    </w:p>
    <w:p>
      <w:pPr>
        <w:pStyle w:val="Heading3"/>
        <w:keepNext/>
      </w:pPr>
      <w:r>
        <w:t>Concept</w:t>
      </w:r>
    </w:p>
    <w:p>
      <w:r>
        <w:t>SOLID is a set of design heuristics: one reason to change, extension without invasive modification, safe substitutability, focused interfaces, and dependence on abstractions at architectural boundaries. It is not a demand for maximum abstraction.</w:t>
      </w:r>
    </w:p>
    <w:p>
      <w:pPr>
        <w:pStyle w:val="Heading3"/>
        <w:keepNext/>
      </w:pPr>
      <w:r>
        <w:t>Small working example</w:t>
      </w:r>
    </w:p>
    <w:p>
      <w:pPr>
        <w:pStyle w:val="Code"/>
        <w:keepLines/>
        <w:shd w:fill="EEF3F6"/>
      </w:pPr>
      <w:r>
        <w:t>public interface IReceiptSender</w:t>
        <w:br/>
      </w:r>
      <w:r>
        <w:t>{</w:t>
        <w:br/>
      </w:r>
      <w:r>
        <w:t xml:space="preserve">    Task SendAsync(string email, CancellationToken ct);</w:t>
        <w:br/>
      </w:r>
      <w:r>
        <w:t>}</w:t>
        <w:br/>
      </w:r>
      <w:r>
        <w:br/>
      </w:r>
      <w:r>
        <w:t>public sealed class OrderService(IReceiptSender sender)</w:t>
        <w:br/>
      </w:r>
      <w:r>
        <w:t>{</w:t>
        <w:br/>
      </w:r>
      <w:r>
        <w:t xml:space="preserve">    public async Task CompleteAsync(string email, CancellationToken ct)</w:t>
        <w:br/>
      </w:r>
      <w:r>
        <w:t xml:space="preserve">    {</w:t>
        <w:br/>
      </w:r>
      <w:r>
        <w:t xml:space="preserve">        // Complete order transaction...</w:t>
        <w:br/>
      </w:r>
      <w:r>
        <w:t xml:space="preserve">        await sender.SendAsync(email, ct);</w:t>
        <w:br/>
      </w:r>
      <w:r>
        <w:t xml:space="preserve">    }</w:t>
        <w:br/>
      </w:r>
      <w:r>
        <w:t>}</w:t>
      </w:r>
    </w:p>
    <w:p>
      <w:pPr>
        <w:pStyle w:val="Heading3"/>
        <w:keepNext/>
      </w:pPr>
      <w:r>
        <w:t>How it works internally</w:t>
      </w:r>
    </w:p>
    <w:p>
      <w:pPr>
        <w:pStyle w:val="ListBullet"/>
      </w:pPr>
      <w:r>
        <w:t>Dependency inversion moves source-code dependency toward stable policy. Runtime dependency still points to a concrete implementation selected during composition.</w:t>
      </w:r>
    </w:p>
    <w:p>
      <w:pPr>
        <w:pStyle w:val="ListBullet"/>
      </w:pPr>
      <w:r>
        <w:t>Interface segregation limits consumers to required members, reducing accidental coupling.</w:t>
      </w:r>
    </w:p>
    <w:p>
      <w:pPr>
        <w:pStyle w:val="ListBullet"/>
      </w:pPr>
      <w:r>
        <w:t>Open/closed design often appears as strategies, handlers, middleware or plugins, but every extension point has maintenance cost.</w:t>
      </w:r>
    </w:p>
    <w:p>
      <w:pPr>
        <w:pStyle w:val="Heading3"/>
        <w:keepNext/>
      </w:pPr>
      <w:r>
        <w:t>When to use it</w:t>
      </w:r>
    </w:p>
    <w:p>
      <w:pPr>
        <w:pStyle w:val="ListBullet"/>
      </w:pPr>
      <w:r>
        <w:t>Apply SOLID where requirements vary, testing needs seams, or multiple implementations exist.</w:t>
      </w:r>
    </w:p>
    <w:p>
      <w:pPr>
        <w:pStyle w:val="ListBullet"/>
      </w:pPr>
      <w:r>
        <w:t>Use it to evaluate responsibilities and dependency direction during review.</w:t>
      </w:r>
    </w:p>
    <w:p>
      <w:pPr>
        <w:pStyle w:val="Heading3"/>
        <w:keepNext/>
      </w:pPr>
      <w:r>
        <w:t>When not to use it</w:t>
      </w:r>
    </w:p>
    <w:p>
      <w:pPr>
        <w:pStyle w:val="ListBullet"/>
      </w:pPr>
      <w:r>
        <w:t>Do not split a three-line stable class into many interfaces merely to claim SOLID.</w:t>
      </w:r>
    </w:p>
    <w:p>
      <w:pPr>
        <w:pStyle w:val="ListBullet"/>
      </w:pPr>
      <w:r>
        <w:t>Do not use Liskov as a slogan; test whether callers can safely substitute implementations without changed expectations.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single order method validated input, wrote the database, called payment, sent email, and logged. Retries caused duplicate emails. Separating transaction completion from an outbox-based notification responsibility made retries safe.</w:t>
            </w:r>
          </w:p>
        </w:tc>
      </w:tr>
    </w:tbl>
    <w:p>
      <w:pPr>
        <w:spacing w:after="20"/>
      </w:pPr>
    </w:p>
    <w:p>
      <w:pPr>
        <w:pStyle w:val="Heading3"/>
        <w:keepNext/>
      </w:pPr>
      <w:r>
        <w:t>Trade-offs</w:t>
      </w:r>
    </w:p>
    <w:p>
      <w:pPr>
        <w:pStyle w:val="ListBullet"/>
      </w:pPr>
      <w:r>
        <w:t>More separation improves change isolation but adds coordination and navigation overhead.</w:t>
      </w:r>
    </w:p>
    <w:p>
      <w:pPr>
        <w:pStyle w:val="ListBullet"/>
      </w:pPr>
      <w:r>
        <w:t>Abstractions reduce direct coupling but can make control flow less obvious.</w:t>
      </w:r>
    </w:p>
    <w:p>
      <w:pPr>
        <w:pStyle w:val="Heading1"/>
        <w:keepNext/>
      </w:pPr>
      <w:r>
        <w:t>4. Generics, Collections, Delegates and LINQ</w:t>
      </w:r>
    </w:p>
    <w:p>
      <w:pPr>
        <w:pStyle w:val="Heading2"/>
        <w:keepNext/>
      </w:pPr>
      <w:r>
        <w:t>Generics</w:t>
      </w:r>
    </w:p>
    <w:p>
      <w:pPr>
        <w:pStyle w:val="Heading3"/>
        <w:keepNext/>
      </w:pPr>
      <w:r>
        <w:t>Concept</w:t>
      </w:r>
    </w:p>
    <w:p>
      <w:r>
        <w:t>Generics define algorithms and containers using type parameters while preserving compile-time type safety. Constraints express capabilities such as class, struct, new(), interface implementation or a base type.</w:t>
      </w:r>
    </w:p>
    <w:p>
      <w:pPr>
        <w:pStyle w:val="Heading3"/>
        <w:keepNext/>
      </w:pPr>
      <w:r>
        <w:t>Small working example</w:t>
      </w:r>
    </w:p>
    <w:p>
      <w:pPr>
        <w:pStyle w:val="Code"/>
        <w:keepLines/>
        <w:shd w:fill="EEF3F6"/>
      </w:pPr>
      <w:r>
        <w:t>static T Max&lt;T&gt;(T left, T right) where T : IComparable&lt;T&gt;</w:t>
        <w:br/>
      </w:r>
      <w:r>
        <w:t xml:space="preserve">    =&gt; left.CompareTo(right) &gt;= 0 ? left : right;</w:t>
        <w:br/>
      </w:r>
      <w:r>
        <w:br/>
      </w:r>
      <w:r>
        <w:t>Console.WriteLine(Max(10, 20));</w:t>
        <w:br/>
      </w:r>
      <w:r>
        <w:t>Console.WriteLine(Max("cat", "dog"));</w:t>
      </w:r>
    </w:p>
    <w:p>
      <w:pPr>
        <w:pStyle w:val="Heading3"/>
        <w:keepNext/>
      </w:pPr>
      <w:r>
        <w:t>How it works internally</w:t>
      </w:r>
    </w:p>
    <w:p>
      <w:pPr>
        <w:pStyle w:val="ListBullet"/>
      </w:pPr>
      <w:r>
        <w:t>The CLR represents reference-type generic instantiations with shared implementation in many cases, while value types commonly receive specialized native code to avoid boxing.</w:t>
      </w:r>
    </w:p>
    <w:p>
      <w:pPr>
        <w:pStyle w:val="ListBullet"/>
      </w:pPr>
      <w:r>
        <w:t>Constraints guide compile-time member access and runtime generic behavior.</w:t>
      </w:r>
    </w:p>
    <w:p>
      <w:pPr>
        <w:pStyle w:val="ListBullet"/>
      </w:pPr>
      <w:r>
        <w:t>Covariance and contravariance apply to compatible interface and delegate type parameters marked out and in. Mutable containers such as List&lt;T&gt; are invariant.</w:t>
      </w:r>
    </w:p>
    <w:p>
      <w:pPr>
        <w:pStyle w:val="Heading3"/>
        <w:keepNext/>
      </w:pPr>
      <w:r>
        <w:t>When to use it</w:t>
      </w:r>
    </w:p>
    <w:p>
      <w:pPr>
        <w:pStyle w:val="ListBullet"/>
      </w:pPr>
      <w:r>
        <w:t>Reusable collections, algorithms, pipelines and result wrappers.</w:t>
      </w:r>
    </w:p>
    <w:p>
      <w:pPr>
        <w:pStyle w:val="ListBullet"/>
      </w:pPr>
      <w:r>
        <w:t>When type safety removes casts and boxing.</w:t>
      </w:r>
    </w:p>
    <w:p>
      <w:pPr>
        <w:pStyle w:val="Heading3"/>
        <w:keepNext/>
      </w:pPr>
      <w:r>
        <w:t>When not to use it</w:t>
      </w:r>
    </w:p>
    <w:p>
      <w:pPr>
        <w:pStyle w:val="ListBullet"/>
      </w:pPr>
      <w:r>
        <w:t>Avoid generic type parameters that do not affect behavior or safety.</w:t>
      </w:r>
    </w:p>
    <w:p>
      <w:pPr>
        <w:pStyle w:val="ListBullet"/>
      </w:pPr>
      <w:r>
        <w:t>Do not over-constrain an API if callers need broader types.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cache used object values and runtime casts. A wrong key-path returned a different payload type and failed far from the source. A typed cache abstraction moved the mismatch to compile time and standardized serialization.</w:t>
            </w:r>
          </w:p>
        </w:tc>
      </w:tr>
    </w:tbl>
    <w:p>
      <w:pPr>
        <w:spacing w:after="20"/>
      </w:pPr>
    </w:p>
    <w:p>
      <w:pPr>
        <w:pStyle w:val="Heading3"/>
        <w:keepNext/>
      </w:pPr>
      <w:r>
        <w:t>Trade-offs</w:t>
      </w:r>
    </w:p>
    <w:p>
      <w:pPr>
        <w:pStyle w:val="ListBullet"/>
      </w:pPr>
      <w:r>
        <w:t>Generics improve performance and safety but can increase API complexity and native code size for many value-type instantiations.</w:t>
      </w:r>
    </w:p>
    <w:p>
      <w:pPr>
        <w:pStyle w:val="Heading2"/>
        <w:keepNext/>
      </w:pPr>
      <w:r>
        <w:t>Collections and complexity</w:t>
      </w:r>
    </w:p>
    <w:p>
      <w:pPr>
        <w:pStyle w:val="Heading3"/>
        <w:keepNext/>
      </w:pPr>
      <w:r>
        <w:t>Concept</w:t>
      </w:r>
    </w:p>
    <w:p>
      <w:r>
        <w:t>Choose collections by access pattern. List&lt;T&gt; provides indexed contiguous storage. Dictionary&lt;TKey,TValue&gt; maps keys to values. HashSet&lt;T&gt; tracks uniqueness. Queue&lt;T&gt; is FIFO, Stack&lt;T&gt; is LIFO, and concurrent collections coordinate multi-threaded access.</w:t>
      </w:r>
    </w:p>
    <w:p>
      <w:pPr>
        <w:pStyle w:val="Heading3"/>
        <w:keepNext/>
      </w:pPr>
      <w:r>
        <w:t>Small working example</w:t>
      </w:r>
    </w:p>
    <w:p>
      <w:pPr>
        <w:pStyle w:val="Code"/>
        <w:keepLines/>
        <w:shd w:fill="EEF3F6"/>
      </w:pPr>
      <w:r>
        <w:t>var counts = new Dictionary&lt;string, int&gt;(StringComparer.OrdinalIgnoreCase);</w:t>
        <w:br/>
      </w:r>
      <w:r>
        <w:t>foreach (var word in new[] { "API", "api", "C#" })</w:t>
        <w:br/>
      </w:r>
      <w:r>
        <w:t>{</w:t>
        <w:br/>
      </w:r>
      <w:r>
        <w:t xml:space="preserve">    counts[word] = counts.GetValueOrDefault(word) + 1;</w:t>
        <w:br/>
      </w:r>
      <w:r>
        <w:t>}</w:t>
        <w:br/>
      </w:r>
      <w:r>
        <w:br/>
      </w:r>
      <w:r>
        <w:t>Console.WriteLine(counts["API"]); // 2</w:t>
      </w:r>
    </w:p>
    <w:p>
      <w:pPr>
        <w:pStyle w:val="Heading3"/>
        <w:keepNext/>
      </w:pPr>
      <w:r>
        <w:t>How it works internally</w:t>
      </w:r>
    </w:p>
    <w:p>
      <w:pPr>
        <w:pStyle w:val="ListBullet"/>
      </w:pPr>
      <w:r>
        <w:t>List&lt;T&gt; stores an internal array. Growth allocates a larger array and copies elements, usually with geometric capacity growth.</w:t>
      </w:r>
    </w:p>
    <w:p>
      <w:pPr>
        <w:pStyle w:val="ListBullet"/>
      </w:pPr>
      <w:r>
        <w:t>Dictionary uses hash codes and bucket/entry structures. Average lookup is O(1), but collisions and resizing matter.</w:t>
      </w:r>
    </w:p>
    <w:p>
      <w:pPr>
        <w:pStyle w:val="ListBullet"/>
      </w:pPr>
      <w:r>
        <w:t>Equality comparer consistency is essential: equal keys must produce equal hash codes. Mutable keys can become unreachable after insertion.</w:t>
      </w:r>
    </w:p>
    <w:p>
      <w:pPr>
        <w:pStyle w:val="ListBullet"/>
      </w:pPr>
      <w:r>
        <w:t>Enumeration usually detects structural modification and throws InvalidOperationException.</w:t>
      </w:r>
    </w:p>
    <w:p>
      <w:pPr>
        <w:pStyle w:val="Heading3"/>
        <w:keepNext/>
      </w:pPr>
      <w:r>
        <w:t>When to use it</w:t>
      </w:r>
    </w:p>
    <w:p>
      <w:pPr>
        <w:pStyle w:val="ListBullet"/>
      </w:pPr>
      <w:r>
        <w:t>List for ordered iteration and indexed access; Dictionary for key lookup; HashSet for membership; Queue for work sequencing.</w:t>
      </w:r>
    </w:p>
    <w:p>
      <w:pPr>
        <w:pStyle w:val="ListBullet"/>
      </w:pPr>
      <w:r>
        <w:t>Pre-size collections when a reliable count is known and profiling shows repeated growth matters.</w:t>
      </w:r>
    </w:p>
    <w:p>
      <w:pPr>
        <w:pStyle w:val="Heading3"/>
        <w:keepNext/>
      </w:pPr>
      <w:r>
        <w:t>When not to use it</w:t>
      </w:r>
    </w:p>
    <w:p>
      <w:pPr>
        <w:pStyle w:val="ListBullet"/>
      </w:pPr>
      <w:r>
        <w:t>Do not use Dictionary when sorted order is a requirement.</w:t>
      </w:r>
    </w:p>
    <w:p>
      <w:pPr>
        <w:pStyle w:val="ListBullet"/>
      </w:pPr>
      <w:r>
        <w:t>Do not use concurrent collections as a substitute for understanding compound atomic operations.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custom key’s GetHashCode used mutable fields. After mutation, cache lookups failed even though the object was present. Making the key immutable and implementing equality consistently fixed the leak and misses.</w:t>
            </w:r>
          </w:p>
        </w:tc>
      </w:tr>
    </w:tbl>
    <w:p>
      <w:pPr>
        <w:spacing w:after="20"/>
      </w:pPr>
    </w:p>
    <w:p>
      <w:pPr>
        <w:pStyle w:val="Heading3"/>
        <w:keepNext/>
      </w:pPr>
      <w:r>
        <w:t>Trade-offs</w:t>
      </w:r>
    </w:p>
    <w:p>
      <w:pPr>
        <w:pStyle w:val="ListBullet"/>
      </w:pPr>
      <w:r>
        <w:t>Hash collections provide fast average lookup but use more memory and do not promise business ordering.</w:t>
      </w:r>
    </w:p>
    <w:p>
      <w:pPr>
        <w:pStyle w:val="ListBullet"/>
      </w:pPr>
      <w:r>
        <w:t>Arrays and lists are cache-friendly, but middle insertion/removal is O(n).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18324A"/>
            <w:tcMar>
              <w:top w:w="90" w:type="dxa"/>
              <w:start w:w="110" w:type="dxa"/>
              <w:bottom w:w="90" w:type="dxa"/>
              <w:end w:w="110" w:type="dxa"/>
            </w:tcMar>
            <w:vAlign w:val="center"/>
          </w:tcPr>
          <w:p>
            <w:pPr>
              <w:jc w:val="center"/>
            </w:pPr>
            <w:r>
              <w:rPr>
                <w:b/>
                <w:color w:val="FFFFFF"/>
                <w:sz w:val="17"/>
              </w:rPr>
              <w:t>Need</w:t>
            </w:r>
          </w:p>
        </w:tc>
        <w:tc>
          <w:tcPr>
            <w:tcW w:type="dxa" w:w="3024"/>
            <w:shd w:fill="18324A"/>
            <w:tcMar>
              <w:top w:w="90" w:type="dxa"/>
              <w:start w:w="110" w:type="dxa"/>
              <w:bottom w:w="90" w:type="dxa"/>
              <w:end w:w="110" w:type="dxa"/>
            </w:tcMar>
            <w:vAlign w:val="center"/>
          </w:tcPr>
          <w:p>
            <w:pPr>
              <w:jc w:val="center"/>
            </w:pPr>
            <w:r>
              <w:rPr>
                <w:b/>
                <w:color w:val="FFFFFF"/>
                <w:sz w:val="17"/>
              </w:rPr>
              <w:t>Prefer</w:t>
            </w:r>
          </w:p>
        </w:tc>
        <w:tc>
          <w:tcPr>
            <w:tcW w:type="dxa" w:w="4608"/>
            <w:shd w:fill="18324A"/>
            <w:tcMar>
              <w:top w:w="90" w:type="dxa"/>
              <w:start w:w="110" w:type="dxa"/>
              <w:bottom w:w="90" w:type="dxa"/>
              <w:end w:w="110" w:type="dxa"/>
            </w:tcMar>
            <w:vAlign w:val="center"/>
          </w:tcPr>
          <w:p>
            <w:pPr>
              <w:jc w:val="center"/>
            </w:pPr>
            <w:r>
              <w:rPr>
                <w:b/>
                <w:color w:val="FFFFFF"/>
                <w:sz w:val="17"/>
              </w:rPr>
              <w:t>Reason</w:t>
            </w:r>
          </w:p>
        </w:tc>
      </w:tr>
      <w:tr>
        <w:tc>
          <w:tcPr>
            <w:tcW w:type="dxa" w:w="2448"/>
            <w:tcMar>
              <w:top w:w="90" w:type="dxa"/>
              <w:start w:w="110" w:type="dxa"/>
              <w:bottom w:w="90" w:type="dxa"/>
              <w:end w:w="110" w:type="dxa"/>
            </w:tcMar>
            <w:vAlign w:val="center"/>
          </w:tcPr>
          <w:p>
            <w:pPr>
              <w:spacing w:after="0"/>
            </w:pPr>
            <w:r>
              <w:rPr>
                <w:sz w:val="16"/>
              </w:rPr>
              <w:t>Ordered items + indexed access</w:t>
            </w:r>
          </w:p>
        </w:tc>
        <w:tc>
          <w:tcPr>
            <w:tcW w:type="dxa" w:w="3024"/>
            <w:tcMar>
              <w:top w:w="90" w:type="dxa"/>
              <w:start w:w="110" w:type="dxa"/>
              <w:bottom w:w="90" w:type="dxa"/>
              <w:end w:w="110" w:type="dxa"/>
            </w:tcMar>
            <w:vAlign w:val="center"/>
          </w:tcPr>
          <w:p>
            <w:pPr>
              <w:spacing w:after="0"/>
            </w:pPr>
            <w:r>
              <w:rPr>
                <w:sz w:val="16"/>
              </w:rPr>
              <w:t>List&lt;T&gt;</w:t>
            </w:r>
          </w:p>
        </w:tc>
        <w:tc>
          <w:tcPr>
            <w:tcW w:type="dxa" w:w="4608"/>
            <w:tcMar>
              <w:top w:w="90" w:type="dxa"/>
              <w:start w:w="110" w:type="dxa"/>
              <w:bottom w:w="90" w:type="dxa"/>
              <w:end w:w="110" w:type="dxa"/>
            </w:tcMar>
            <w:vAlign w:val="center"/>
          </w:tcPr>
          <w:p>
            <w:pPr>
              <w:spacing w:after="0"/>
            </w:pPr>
            <w:r>
              <w:rPr>
                <w:sz w:val="16"/>
              </w:rPr>
              <w:t>Compact contiguous storage and fast indexing</w:t>
            </w:r>
          </w:p>
        </w:tc>
      </w:tr>
      <w:tr>
        <w:tc>
          <w:tcPr>
            <w:tcW w:type="dxa" w:w="2448"/>
            <w:shd w:fill="F3F7F9"/>
            <w:tcMar>
              <w:top w:w="90" w:type="dxa"/>
              <w:start w:w="110" w:type="dxa"/>
              <w:bottom w:w="90" w:type="dxa"/>
              <w:end w:w="110" w:type="dxa"/>
            </w:tcMar>
            <w:vAlign w:val="center"/>
          </w:tcPr>
          <w:p>
            <w:pPr>
              <w:spacing w:after="0"/>
            </w:pPr>
            <w:r>
              <w:rPr>
                <w:sz w:val="16"/>
              </w:rPr>
              <w:t>Unique membership</w:t>
            </w:r>
          </w:p>
        </w:tc>
        <w:tc>
          <w:tcPr>
            <w:tcW w:type="dxa" w:w="3024"/>
            <w:shd w:fill="F3F7F9"/>
            <w:tcMar>
              <w:top w:w="90" w:type="dxa"/>
              <w:start w:w="110" w:type="dxa"/>
              <w:bottom w:w="90" w:type="dxa"/>
              <w:end w:w="110" w:type="dxa"/>
            </w:tcMar>
            <w:vAlign w:val="center"/>
          </w:tcPr>
          <w:p>
            <w:pPr>
              <w:spacing w:after="0"/>
            </w:pPr>
            <w:r>
              <w:rPr>
                <w:sz w:val="16"/>
              </w:rPr>
              <w:t>HashSet&lt;T&gt;</w:t>
            </w:r>
          </w:p>
        </w:tc>
        <w:tc>
          <w:tcPr>
            <w:tcW w:type="dxa" w:w="4608"/>
            <w:shd w:fill="F3F7F9"/>
            <w:tcMar>
              <w:top w:w="90" w:type="dxa"/>
              <w:start w:w="110" w:type="dxa"/>
              <w:bottom w:w="90" w:type="dxa"/>
              <w:end w:w="110" w:type="dxa"/>
            </w:tcMar>
            <w:vAlign w:val="center"/>
          </w:tcPr>
          <w:p>
            <w:pPr>
              <w:spacing w:after="0"/>
            </w:pPr>
            <w:r>
              <w:rPr>
                <w:sz w:val="16"/>
              </w:rPr>
              <w:t>Average constant-time Contains</w:t>
            </w:r>
          </w:p>
        </w:tc>
      </w:tr>
      <w:tr>
        <w:tc>
          <w:tcPr>
            <w:tcW w:type="dxa" w:w="2448"/>
            <w:tcMar>
              <w:top w:w="90" w:type="dxa"/>
              <w:start w:w="110" w:type="dxa"/>
              <w:bottom w:w="90" w:type="dxa"/>
              <w:end w:w="110" w:type="dxa"/>
            </w:tcMar>
            <w:vAlign w:val="center"/>
          </w:tcPr>
          <w:p>
            <w:pPr>
              <w:spacing w:after="0"/>
            </w:pPr>
            <w:r>
              <w:rPr>
                <w:sz w:val="16"/>
              </w:rPr>
              <w:t>Lookup by key</w:t>
            </w:r>
          </w:p>
        </w:tc>
        <w:tc>
          <w:tcPr>
            <w:tcW w:type="dxa" w:w="3024"/>
            <w:tcMar>
              <w:top w:w="90" w:type="dxa"/>
              <w:start w:w="110" w:type="dxa"/>
              <w:bottom w:w="90" w:type="dxa"/>
              <w:end w:w="110" w:type="dxa"/>
            </w:tcMar>
            <w:vAlign w:val="center"/>
          </w:tcPr>
          <w:p>
            <w:pPr>
              <w:spacing w:after="0"/>
            </w:pPr>
            <w:r>
              <w:rPr>
                <w:sz w:val="16"/>
              </w:rPr>
              <w:t>Dictionary&lt;TKey,TValue&gt;</w:t>
            </w:r>
          </w:p>
        </w:tc>
        <w:tc>
          <w:tcPr>
            <w:tcW w:type="dxa" w:w="4608"/>
            <w:tcMar>
              <w:top w:w="90" w:type="dxa"/>
              <w:start w:w="110" w:type="dxa"/>
              <w:bottom w:w="90" w:type="dxa"/>
              <w:end w:w="110" w:type="dxa"/>
            </w:tcMar>
            <w:vAlign w:val="center"/>
          </w:tcPr>
          <w:p>
            <w:pPr>
              <w:spacing w:after="0"/>
            </w:pPr>
            <w:r>
              <w:rPr>
                <w:sz w:val="16"/>
              </w:rPr>
              <w:t>Direct key-to-value mapping</w:t>
            </w:r>
          </w:p>
        </w:tc>
      </w:tr>
      <w:tr>
        <w:tc>
          <w:tcPr>
            <w:tcW w:type="dxa" w:w="2448"/>
            <w:shd w:fill="F3F7F9"/>
            <w:tcMar>
              <w:top w:w="90" w:type="dxa"/>
              <w:start w:w="110" w:type="dxa"/>
              <w:bottom w:w="90" w:type="dxa"/>
              <w:end w:w="110" w:type="dxa"/>
            </w:tcMar>
            <w:vAlign w:val="center"/>
          </w:tcPr>
          <w:p>
            <w:pPr>
              <w:spacing w:after="0"/>
            </w:pPr>
            <w:r>
              <w:rPr>
                <w:sz w:val="16"/>
              </w:rPr>
              <w:t>First-in, first-out</w:t>
            </w:r>
          </w:p>
        </w:tc>
        <w:tc>
          <w:tcPr>
            <w:tcW w:type="dxa" w:w="3024"/>
            <w:shd w:fill="F3F7F9"/>
            <w:tcMar>
              <w:top w:w="90" w:type="dxa"/>
              <w:start w:w="110" w:type="dxa"/>
              <w:bottom w:w="90" w:type="dxa"/>
              <w:end w:w="110" w:type="dxa"/>
            </w:tcMar>
            <w:vAlign w:val="center"/>
          </w:tcPr>
          <w:p>
            <w:pPr>
              <w:spacing w:after="0"/>
            </w:pPr>
            <w:r>
              <w:rPr>
                <w:sz w:val="16"/>
              </w:rPr>
              <w:t>Queue&lt;T&gt;</w:t>
            </w:r>
          </w:p>
        </w:tc>
        <w:tc>
          <w:tcPr>
            <w:tcW w:type="dxa" w:w="4608"/>
            <w:shd w:fill="F3F7F9"/>
            <w:tcMar>
              <w:top w:w="90" w:type="dxa"/>
              <w:start w:w="110" w:type="dxa"/>
              <w:bottom w:w="90" w:type="dxa"/>
              <w:end w:w="110" w:type="dxa"/>
            </w:tcMar>
            <w:vAlign w:val="center"/>
          </w:tcPr>
          <w:p>
            <w:pPr>
              <w:spacing w:after="0"/>
            </w:pPr>
            <w:r>
              <w:rPr>
                <w:sz w:val="16"/>
              </w:rPr>
              <w:t>Clear work-order semantics</w:t>
            </w:r>
          </w:p>
        </w:tc>
      </w:tr>
      <w:tr>
        <w:tc>
          <w:tcPr>
            <w:tcW w:type="dxa" w:w="2448"/>
            <w:tcMar>
              <w:top w:w="90" w:type="dxa"/>
              <w:start w:w="110" w:type="dxa"/>
              <w:bottom w:w="90" w:type="dxa"/>
              <w:end w:w="110" w:type="dxa"/>
            </w:tcMar>
            <w:vAlign w:val="center"/>
          </w:tcPr>
          <w:p>
            <w:pPr>
              <w:spacing w:after="0"/>
            </w:pPr>
            <w:r>
              <w:rPr>
                <w:sz w:val="16"/>
              </w:rPr>
              <w:t>Thread-safe producer/consumer</w:t>
            </w:r>
          </w:p>
        </w:tc>
        <w:tc>
          <w:tcPr>
            <w:tcW w:type="dxa" w:w="3024"/>
            <w:tcMar>
              <w:top w:w="90" w:type="dxa"/>
              <w:start w:w="110" w:type="dxa"/>
              <w:bottom w:w="90" w:type="dxa"/>
              <w:end w:w="110" w:type="dxa"/>
            </w:tcMar>
            <w:vAlign w:val="center"/>
          </w:tcPr>
          <w:p>
            <w:pPr>
              <w:spacing w:after="0"/>
            </w:pPr>
            <w:r>
              <w:rPr>
                <w:sz w:val="16"/>
              </w:rPr>
              <w:t>Channel&lt;T&gt;</w:t>
            </w:r>
          </w:p>
        </w:tc>
        <w:tc>
          <w:tcPr>
            <w:tcW w:type="dxa" w:w="4608"/>
            <w:tcMar>
              <w:top w:w="90" w:type="dxa"/>
              <w:start w:w="110" w:type="dxa"/>
              <w:bottom w:w="90" w:type="dxa"/>
              <w:end w:w="110" w:type="dxa"/>
            </w:tcMar>
            <w:vAlign w:val="center"/>
          </w:tcPr>
          <w:p>
            <w:pPr>
              <w:spacing w:after="0"/>
            </w:pPr>
            <w:r>
              <w:rPr>
                <w:sz w:val="16"/>
              </w:rPr>
              <w:t>Async backpressure and completion model</w:t>
            </w:r>
          </w:p>
        </w:tc>
      </w:tr>
      <w:tr>
        <w:tc>
          <w:tcPr>
            <w:tcW w:type="dxa" w:w="2448"/>
            <w:shd w:fill="F3F7F9"/>
            <w:tcMar>
              <w:top w:w="90" w:type="dxa"/>
              <w:start w:w="110" w:type="dxa"/>
              <w:bottom w:w="90" w:type="dxa"/>
              <w:end w:w="110" w:type="dxa"/>
            </w:tcMar>
            <w:vAlign w:val="center"/>
          </w:tcPr>
          <w:p>
            <w:pPr>
              <w:spacing w:after="0"/>
            </w:pPr>
            <w:r>
              <w:rPr>
                <w:sz w:val="16"/>
              </w:rPr>
              <w:t>Read-only snapshot</w:t>
            </w:r>
          </w:p>
        </w:tc>
        <w:tc>
          <w:tcPr>
            <w:tcW w:type="dxa" w:w="3024"/>
            <w:shd w:fill="F3F7F9"/>
            <w:tcMar>
              <w:top w:w="90" w:type="dxa"/>
              <w:start w:w="110" w:type="dxa"/>
              <w:bottom w:w="90" w:type="dxa"/>
              <w:end w:w="110" w:type="dxa"/>
            </w:tcMar>
            <w:vAlign w:val="center"/>
          </w:tcPr>
          <w:p>
            <w:pPr>
              <w:spacing w:after="0"/>
            </w:pPr>
            <w:r>
              <w:rPr>
                <w:sz w:val="16"/>
              </w:rPr>
              <w:t>Immutable collection</w:t>
            </w:r>
          </w:p>
        </w:tc>
        <w:tc>
          <w:tcPr>
            <w:tcW w:type="dxa" w:w="4608"/>
            <w:shd w:fill="F3F7F9"/>
            <w:tcMar>
              <w:top w:w="90" w:type="dxa"/>
              <w:start w:w="110" w:type="dxa"/>
              <w:bottom w:w="90" w:type="dxa"/>
              <w:end w:w="110" w:type="dxa"/>
            </w:tcMar>
            <w:vAlign w:val="center"/>
          </w:tcPr>
          <w:p>
            <w:pPr>
              <w:spacing w:after="0"/>
            </w:pPr>
            <w:r>
              <w:rPr>
                <w:sz w:val="16"/>
              </w:rPr>
              <w:t>Safe sharing; updates create new versions</w:t>
            </w:r>
          </w:p>
        </w:tc>
      </w:tr>
    </w:tbl>
    <w:p>
      <w:pPr>
        <w:spacing w:after="20"/>
      </w:pPr>
    </w:p>
    <w:p>
      <w:pPr>
        <w:pStyle w:val="Heading2"/>
        <w:keepNext/>
      </w:pPr>
      <w:r>
        <w:t>Delegates, lambdas and events</w:t>
      </w:r>
    </w:p>
    <w:p>
      <w:pPr>
        <w:pStyle w:val="Heading3"/>
        <w:keepNext/>
      </w:pPr>
      <w:r>
        <w:t>Concept</w:t>
      </w:r>
    </w:p>
    <w:p>
      <w:r>
        <w:t>A delegate is a type-safe reference to one or more compatible methods. Lambdas are concise function expressions that can become delegates or expression trees. Events expose controlled publish/subscribe behavior so only the declaring type can raise the notification.</w:t>
      </w:r>
    </w:p>
    <w:p>
      <w:pPr>
        <w:pStyle w:val="Heading3"/>
        <w:keepNext/>
      </w:pPr>
      <w:r>
        <w:t>Small working example</w:t>
      </w:r>
    </w:p>
    <w:p>
      <w:pPr>
        <w:pStyle w:val="Code"/>
        <w:keepLines/>
        <w:shd w:fill="EEF3F6"/>
      </w:pPr>
      <w:r>
        <w:t>public sealed class Counter</w:t>
        <w:br/>
      </w:r>
      <w:r>
        <w:t>{</w:t>
        <w:br/>
      </w:r>
      <w:r>
        <w:t xml:space="preserve">    public event EventHandler&lt;int&gt;? ThresholdReached;</w:t>
        <w:br/>
      </w:r>
      <w:r>
        <w:t xml:space="preserve">    private int _value;</w:t>
        <w:br/>
      </w:r>
      <w:r>
        <w:br/>
      </w:r>
      <w:r>
        <w:t xml:space="preserve">    public void Increment()</w:t>
        <w:br/>
      </w:r>
      <w:r>
        <w:t xml:space="preserve">    {</w:t>
        <w:br/>
      </w:r>
      <w:r>
        <w:t xml:space="preserve">        _value++;</w:t>
        <w:br/>
      </w:r>
      <w:r>
        <w:t xml:space="preserve">        if (_value == 3) ThresholdReached?.Invoke(this, _value);</w:t>
        <w:br/>
      </w:r>
      <w:r>
        <w:t xml:space="preserve">    }</w:t>
        <w:br/>
      </w:r>
      <w:r>
        <w:t>}</w:t>
        <w:br/>
      </w:r>
      <w:r>
        <w:br/>
      </w:r>
      <w:r>
        <w:t>var counter = new Counter();</w:t>
        <w:br/>
      </w:r>
      <w:r>
        <w:t>counter.ThresholdReached += (_, value) =&gt; Console.WriteLine(value);</w:t>
        <w:br/>
      </w:r>
      <w:r>
        <w:t>for (int i = 0; i &lt; 3; i++) counter.Increment();</w:t>
      </w:r>
    </w:p>
    <w:p>
      <w:pPr>
        <w:pStyle w:val="Heading3"/>
        <w:keepNext/>
      </w:pPr>
      <w:r>
        <w:t>How it works internally</w:t>
      </w:r>
    </w:p>
    <w:p>
      <w:pPr>
        <w:pStyle w:val="ListBullet"/>
      </w:pPr>
      <w:r>
        <w:t>A multicast delegate maintains an invocation list. Return values from earlier handlers are discarded. Exceptions stop later handlers unless explicitly isolated.</w:t>
      </w:r>
    </w:p>
    <w:p>
      <w:pPr>
        <w:pStyle w:val="ListBullet"/>
      </w:pPr>
      <w:r>
        <w:t>Capturing lambdas may allocate a closure object holding captured variables. Non-capturing lambdas can often be cached.</w:t>
      </w:r>
    </w:p>
    <w:p>
      <w:pPr>
        <w:pStyle w:val="ListBullet"/>
      </w:pPr>
      <w:r>
        <w:t>An event is compiled with add/remove accessors around a delegate-like backing mechanism. The publisher holding subscriber references can extend subscriber lifetime.</w:t>
      </w:r>
    </w:p>
    <w:p>
      <w:pPr>
        <w:pStyle w:val="Heading3"/>
        <w:keepNext/>
      </w:pPr>
      <w:r>
        <w:t>When to use it</w:t>
      </w:r>
    </w:p>
    <w:p>
      <w:pPr>
        <w:pStyle w:val="ListBullet"/>
      </w:pPr>
      <w:r>
        <w:t>Callbacks, strategies, transformation pipelines and in-process notifications.</w:t>
      </w:r>
    </w:p>
    <w:p>
      <w:pPr>
        <w:pStyle w:val="ListBullet"/>
      </w:pPr>
      <w:r>
        <w:t>Events when a publisher should notify multiple subscribers but retain control over raising the event.</w:t>
      </w:r>
    </w:p>
    <w:p>
      <w:pPr>
        <w:pStyle w:val="Heading3"/>
        <w:keepNext/>
      </w:pPr>
      <w:r>
        <w:t>When not to use it</w:t>
      </w:r>
    </w:p>
    <w:p>
      <w:pPr>
        <w:pStyle w:val="ListBullet"/>
      </w:pPr>
      <w:r>
        <w:t>Avoid events for durable distributed integration; use a broker or outbox.</w:t>
      </w:r>
    </w:p>
    <w:p>
      <w:pPr>
        <w:pStyle w:val="ListBullet"/>
      </w:pPr>
      <w:r>
        <w:t>Avoid capturing large object graphs in long-lived callbacks.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singleton publisher retained event subscribers from short-lived requests, creating a memory leak. Explicit unsubscription, weak-event patterns where appropriate, or replacing the event with scoped messaging fixed retention.</w:t>
            </w:r>
          </w:p>
        </w:tc>
      </w:tr>
    </w:tbl>
    <w:p>
      <w:pPr>
        <w:spacing w:after="20"/>
      </w:pPr>
    </w:p>
    <w:p>
      <w:pPr>
        <w:pStyle w:val="Heading3"/>
        <w:keepNext/>
      </w:pPr>
      <w:r>
        <w:t>Trade-offs</w:t>
      </w:r>
    </w:p>
    <w:p>
      <w:pPr>
        <w:pStyle w:val="ListBullet"/>
      </w:pPr>
      <w:r>
        <w:t>Delegates are flexible and efficient but hide control flow.</w:t>
      </w:r>
    </w:p>
    <w:p>
      <w:pPr>
        <w:pStyle w:val="ListBullet"/>
      </w:pPr>
      <w:r>
        <w:t>Events decouple publisher and subscribers but complicate ordering, errors and lifetime management.</w:t>
      </w:r>
    </w:p>
    <w:p>
      <w:pPr>
        <w:pStyle w:val="Heading2"/>
        <w:keepNext/>
      </w:pPr>
      <w:r>
        <w:t>LINQ and deferred execution</w:t>
      </w:r>
    </w:p>
    <w:p>
      <w:pPr>
        <w:pStyle w:val="Heading3"/>
        <w:keepNext/>
      </w:pPr>
      <w:r>
        <w:t>Concept</w:t>
      </w:r>
    </w:p>
    <w:p>
      <w:r>
        <w:t>Language Integrated Query provides composable operations over sequences. Most IEnumerable&lt;T&gt; operators use deferred execution: they create an iterator and perform work only when enumerated. Terminal operations such as ToList, Count, First and foreach trigger evaluation.</w:t>
      </w:r>
    </w:p>
    <w:p>
      <w:pPr>
        <w:pStyle w:val="Heading3"/>
        <w:keepNext/>
      </w:pPr>
      <w:r>
        <w:t>Small working example</w:t>
      </w:r>
    </w:p>
    <w:p>
      <w:pPr>
        <w:pStyle w:val="Code"/>
        <w:keepLines/>
        <w:shd w:fill="EEF3F6"/>
      </w:pPr>
      <w:r>
        <w:t>var numbers = Enumerable.Range(1, 10);</w:t>
        <w:br/>
      </w:r>
      <w:r>
        <w:t>var query = numbers</w:t>
        <w:br/>
      </w:r>
      <w:r>
        <w:t xml:space="preserve">    .Where(n =&gt; n % 2 == 0)</w:t>
        <w:br/>
      </w:r>
      <w:r>
        <w:t xml:space="preserve">    .Select(n =&gt; n * n);</w:t>
        <w:br/>
      </w:r>
      <w:r>
        <w:br/>
      </w:r>
      <w:r>
        <w:t>foreach (var value in query)</w:t>
        <w:br/>
      </w:r>
      <w:r>
        <w:t xml:space="preserve">    Console.WriteLine(value);</w:t>
      </w:r>
    </w:p>
    <w:p>
      <w:pPr>
        <w:pStyle w:val="Heading3"/>
        <w:keepNext/>
      </w:pPr>
      <w:r>
        <w:t>How it works internally</w:t>
      </w:r>
    </w:p>
    <w:p>
      <w:pPr>
        <w:pStyle w:val="ListBullet"/>
      </w:pPr>
      <w:r>
        <w:t>Enumerable operators execute in-process over delegates and iterators. IQueryable providers capture expression trees and translate supported operations, for example to SQL.</w:t>
      </w:r>
    </w:p>
    <w:p>
      <w:pPr>
        <w:pStyle w:val="ListBullet"/>
      </w:pPr>
      <w:r>
        <w:t>Each enumeration may repeat work and observe changed source data. Materialization creates a snapshot at memory cost.</w:t>
      </w:r>
    </w:p>
    <w:p>
      <w:pPr>
        <w:pStyle w:val="ListBullet"/>
      </w:pPr>
      <w:r>
        <w:t>OrderBy buffers and sorts; GroupBy builds groups; Select and Where can stream.</w:t>
      </w:r>
    </w:p>
    <w:p>
      <w:pPr>
        <w:pStyle w:val="ListBullet"/>
      </w:pPr>
      <w:r>
        <w:t>Calling AsEnumerable changes subsequent processing from provider translation to local .NET execution.</w:t>
      </w:r>
    </w:p>
    <w:p>
      <w:pPr>
        <w:pStyle w:val="Heading3"/>
        <w:keepNext/>
      </w:pPr>
      <w:r>
        <w:t>When to use it</w:t>
      </w:r>
    </w:p>
    <w:p>
      <w:pPr>
        <w:pStyle w:val="ListBullet"/>
      </w:pPr>
      <w:r>
        <w:t>Readable filtering, projection, grouping and aggregation.</w:t>
      </w:r>
    </w:p>
    <w:p>
      <w:pPr>
        <w:pStyle w:val="ListBullet"/>
      </w:pPr>
      <w:r>
        <w:t>Compose IQueryable until the database boundary, then materialize once.</w:t>
      </w:r>
    </w:p>
    <w:p>
      <w:pPr>
        <w:pStyle w:val="Heading3"/>
        <w:keepNext/>
      </w:pPr>
      <w:r>
        <w:t>When not to use it</w:t>
      </w:r>
    </w:p>
    <w:p>
      <w:pPr>
        <w:pStyle w:val="ListBullet"/>
      </w:pPr>
      <w:r>
        <w:t>Avoid hidden repeated enumeration of expensive sources.</w:t>
      </w:r>
    </w:p>
    <w:p>
      <w:pPr>
        <w:pStyle w:val="ListBullet"/>
      </w:pPr>
      <w:r>
        <w:t>Do not call ToList too early on large datasets.</w:t>
      </w:r>
    </w:p>
    <w:p>
      <w:pPr>
        <w:pStyle w:val="ListBullet"/>
      </w:pPr>
      <w:r>
        <w:t>Do not assume every C# method can be translated by an IQueryable provider.</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An endpoint enumerated the same EF query for Count and then ToList, generating two database calls. Combining pagination metadata deliberately, caching the count when acceptable, or using a targeted query removed duplicate work.</w:t>
            </w:r>
          </w:p>
        </w:tc>
      </w:tr>
    </w:tbl>
    <w:p>
      <w:pPr>
        <w:spacing w:after="20"/>
      </w:pPr>
    </w:p>
    <w:p>
      <w:pPr>
        <w:pStyle w:val="Heading3"/>
        <w:keepNext/>
      </w:pPr>
      <w:r>
        <w:t>Trade-offs</w:t>
      </w:r>
    </w:p>
    <w:p>
      <w:pPr>
        <w:pStyle w:val="ListBullet"/>
      </w:pPr>
      <w:r>
        <w:t>LINQ improves composability but can hide allocations, database calls and algorithmic complexity.</w:t>
      </w:r>
    </w:p>
    <w:p>
      <w:pPr>
        <w:pStyle w:val="ListBullet"/>
      </w:pPr>
      <w:r>
        <w:t>Materialization prevents repeated work but consumes memory and may return stale snapshots.</w:t>
      </w:r>
    </w:p>
    <w:p>
      <w:pPr>
        <w:pStyle w:val="Heading1"/>
        <w:keepNext/>
      </w:pPr>
      <w:r>
        <w:t>5. Exceptions, Resources, Memory and Garbage Collection</w:t>
      </w:r>
    </w:p>
    <w:p>
      <w:pPr>
        <w:pStyle w:val="Heading2"/>
        <w:keepNext/>
      </w:pPr>
      <w:r>
        <w:t>Exception handling and custom exceptions</w:t>
      </w:r>
    </w:p>
    <w:p>
      <w:pPr>
        <w:pStyle w:val="Heading3"/>
        <w:keepNext/>
      </w:pPr>
      <w:r>
        <w:t>Concept</w:t>
      </w:r>
    </w:p>
    <w:p>
      <w:r>
        <w:t>Exceptions represent abnormal failure paths. throw creates or rethrows an exception; try/catch handles expected categories; finally performs cleanup. Exceptions should not replace ordinary branching for common outcomes.</w:t>
      </w:r>
    </w:p>
    <w:p>
      <w:pPr>
        <w:pStyle w:val="Heading3"/>
        <w:keepNext/>
      </w:pPr>
      <w:r>
        <w:t>Small working example</w:t>
      </w:r>
    </w:p>
    <w:p>
      <w:pPr>
        <w:pStyle w:val="Code"/>
        <w:keepLines/>
        <w:shd w:fill="EEF3F6"/>
      </w:pPr>
      <w:r>
        <w:t>public sealed class InsufficientStockException(string sku)</w:t>
        <w:br/>
      </w:r>
      <w:r>
        <w:t xml:space="preserve">    : Exception($"Insufficient stock for {sku}");</w:t>
        <w:br/>
      </w:r>
      <w:r>
        <w:br/>
      </w:r>
      <w:r>
        <w:t>static void Reserve(int available, int requested, string sku)</w:t>
        <w:br/>
      </w:r>
      <w:r>
        <w:t>{</w:t>
        <w:br/>
      </w:r>
      <w:r>
        <w:t xml:space="preserve">    if (requested &gt; available) throw new InsufficientStockException(sku);</w:t>
        <w:br/>
      </w:r>
      <w:r>
        <w:t>}</w:t>
        <w:br/>
      </w:r>
      <w:r>
        <w:br/>
      </w:r>
      <w:r>
        <w:t>try { Reserve(2, 3, "BOOK-1"); }</w:t>
        <w:br/>
      </w:r>
      <w:r>
        <w:t>catch (InsufficientStockException ex) { Console.WriteLine(ex.Message); }</w:t>
      </w:r>
    </w:p>
    <w:p>
      <w:pPr>
        <w:pStyle w:val="Heading3"/>
        <w:keepNext/>
      </w:pPr>
      <w:r>
        <w:t>How it works internally</w:t>
      </w:r>
    </w:p>
    <w:p>
      <w:pPr>
        <w:pStyle w:val="ListBullet"/>
      </w:pPr>
      <w:r>
        <w:t>Throwing captures stack information and unwinds frames until a compatible catch is found. finally blocks execute during unwinding except in catastrophic termination cases.</w:t>
      </w:r>
    </w:p>
    <w:p>
      <w:pPr>
        <w:pStyle w:val="ListBullet"/>
      </w:pPr>
      <w:r>
        <w:t>Use throw; to preserve the original stack. throw ex; resets the apparent throw point.</w:t>
      </w:r>
    </w:p>
    <w:p>
      <w:pPr>
        <w:pStyle w:val="ListBullet"/>
      </w:pPr>
      <w:r>
        <w:t>Exception filters run before the catch body and can selectively handle without losing original stack context.</w:t>
      </w:r>
    </w:p>
    <w:p>
      <w:pPr>
        <w:pStyle w:val="ListBullet"/>
      </w:pPr>
      <w:r>
        <w:t>Many .NET exceptions are unchecked, so API contracts and tests must communicate failure behavior.</w:t>
      </w:r>
    </w:p>
    <w:p>
      <w:pPr>
        <w:pStyle w:val="Heading3"/>
        <w:keepNext/>
      </w:pPr>
      <w:r>
        <w:t>When to use it</w:t>
      </w:r>
    </w:p>
    <w:p>
      <w:pPr>
        <w:pStyle w:val="ListBullet"/>
      </w:pPr>
      <w:r>
        <w:t>Unexpected I/O, invariant violations, unavailable dependencies and failure that cannot be represented as a normal result.</w:t>
      </w:r>
    </w:p>
    <w:p>
      <w:pPr>
        <w:pStyle w:val="ListBullet"/>
      </w:pPr>
      <w:r>
        <w:t>Translate low-level exceptions at a boundary when adding meaningful domain context.</w:t>
      </w:r>
    </w:p>
    <w:p>
      <w:pPr>
        <w:pStyle w:val="Heading3"/>
        <w:keepNext/>
      </w:pPr>
      <w:r>
        <w:t>When not to use it</w:t>
      </w:r>
    </w:p>
    <w:p>
      <w:pPr>
        <w:pStyle w:val="ListBullet"/>
      </w:pPr>
      <w:r>
        <w:t>Do not use exceptions for expected validation alternatives or TryParse-style outcomes.</w:t>
      </w:r>
    </w:p>
    <w:p>
      <w:pPr>
        <w:pStyle w:val="ListBullet"/>
      </w:pPr>
      <w:r>
        <w:t>Do not catch Exception and silently continue.</w:t>
      </w:r>
    </w:p>
    <w:p>
      <w:pPr>
        <w:pStyle w:val="ListBullet"/>
      </w:pPr>
      <w:r>
        <w:t>Do not expose internal stack traces to clients.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retry policy retried all exceptions, including validation errors, multiplying load and delaying responses. Restricting retries to transient failures, adding jitter, and making operations idempotent solved the retry storm.</w:t>
            </w:r>
          </w:p>
        </w:tc>
      </w:tr>
    </w:tbl>
    <w:p>
      <w:pPr>
        <w:spacing w:after="20"/>
      </w:pPr>
    </w:p>
    <w:p>
      <w:pPr>
        <w:pStyle w:val="Heading3"/>
        <w:keepNext/>
      </w:pPr>
      <w:r>
        <w:t>Trade-offs</w:t>
      </w:r>
    </w:p>
    <w:p>
      <w:pPr>
        <w:pStyle w:val="ListBullet"/>
      </w:pPr>
      <w:r>
        <w:t>Exceptions keep happy paths clean but are expensive when thrown frequently.</w:t>
      </w:r>
    </w:p>
    <w:p>
      <w:pPr>
        <w:pStyle w:val="ListBullet"/>
      </w:pPr>
      <w:r>
        <w:t>Custom exceptions add meaning but too many types complicate contracts.</w:t>
      </w:r>
    </w:p>
    <w:p>
      <w:pPr>
        <w:pStyle w:val="Heading2"/>
        <w:keepNext/>
      </w:pPr>
      <w:r>
        <w:t>IDisposable, using and resource ownership</w:t>
      </w:r>
    </w:p>
    <w:p>
      <w:pPr>
        <w:pStyle w:val="Heading3"/>
        <w:keepNext/>
      </w:pPr>
      <w:r>
        <w:t>Concept</w:t>
      </w:r>
    </w:p>
    <w:p>
      <w:r>
        <w:t>IDisposable provides deterministic release of resources such as streams, sockets, handles and database connections. using compiles to try/finally so disposal occurs even when an exception is thrown. IAsyncDisposable supports asynchronous cleanup.</w:t>
      </w:r>
    </w:p>
    <w:p>
      <w:pPr>
        <w:pStyle w:val="Heading3"/>
        <w:keepNext/>
      </w:pPr>
      <w:r>
        <w:t>Small working example</w:t>
      </w:r>
    </w:p>
    <w:p>
      <w:pPr>
        <w:pStyle w:val="Code"/>
        <w:keepLines/>
        <w:shd w:fill="EEF3F6"/>
      </w:pPr>
      <w:r>
        <w:t>await using var stream = new FileStream(</w:t>
        <w:br/>
      </w:r>
      <w:r>
        <w:t xml:space="preserve">    "output.txt", FileMode.Create, FileAccess.Write,</w:t>
        <w:br/>
      </w:r>
      <w:r>
        <w:t xml:space="preserve">    FileShare.None, bufferSize: 4096, useAsync: true);</w:t>
        <w:br/>
      </w:r>
      <w:r>
        <w:br/>
      </w:r>
      <w:r>
        <w:t>await using var writer = new StreamWriter(stream);</w:t>
        <w:br/>
      </w:r>
      <w:r>
        <w:t>await writer.WriteLineAsync("C# interview notes");</w:t>
      </w:r>
    </w:p>
    <w:p>
      <w:pPr>
        <w:pStyle w:val="Heading3"/>
        <w:keepNext/>
      </w:pPr>
      <w:r>
        <w:t>How it works internally</w:t>
      </w:r>
    </w:p>
    <w:p>
      <w:pPr>
        <w:pStyle w:val="ListBullet"/>
      </w:pPr>
      <w:r>
        <w:t>Managed objects can wrap scarce unmanaged resources. Waiting for GC is nondeterministic, so Dispose releases them promptly.</w:t>
      </w:r>
    </w:p>
    <w:p>
      <w:pPr>
        <w:pStyle w:val="ListBullet"/>
      </w:pPr>
      <w:r>
        <w:t>A finalizer is a safety net for unmanaged ownership but adds GC cost and delayed reclamation. SafeHandle is preferred for native handles.</w:t>
      </w:r>
    </w:p>
    <w:p>
      <w:pPr>
        <w:pStyle w:val="ListBullet"/>
      </w:pPr>
      <w:r>
        <w:t>using declarations dispose at the end of the containing scope in reverse declaration order.</w:t>
      </w:r>
    </w:p>
    <w:p>
      <w:pPr>
        <w:pStyle w:val="ListBullet"/>
      </w:pPr>
      <w:r>
        <w:t>Disposing an injected object you do not own can break other consumers. Ownership belongs to the creator or DI container unless documented otherwise.</w:t>
      </w:r>
    </w:p>
    <w:p>
      <w:pPr>
        <w:pStyle w:val="Heading3"/>
        <w:keepNext/>
      </w:pPr>
      <w:r>
        <w:t>When to use it</w:t>
      </w:r>
    </w:p>
    <w:p>
      <w:pPr>
        <w:pStyle w:val="ListBullet"/>
      </w:pPr>
      <w:r>
        <w:t>Streams, database contexts/connections, HTTP response content, timers and native handles when ownership is local.</w:t>
      </w:r>
    </w:p>
    <w:p>
      <w:pPr>
        <w:pStyle w:val="Heading3"/>
        <w:keepNext/>
      </w:pPr>
      <w:r>
        <w:t>When not to use it</w:t>
      </w:r>
    </w:p>
    <w:p>
      <w:pPr>
        <w:pStyle w:val="ListBullet"/>
      </w:pPr>
      <w:r>
        <w:t>Do not wrap a DI-provided singleton/scoped dependency in using unless you created an independent disposable instance.</w:t>
      </w:r>
    </w:p>
    <w:p>
      <w:pPr>
        <w:pStyle w:val="ListBullet"/>
      </w:pPr>
      <w:r>
        <w:t>Do not create a new HttpClient per request in server code.</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Creating and disposing HttpClient per request exhausted sockets under load because TCP connections remained in TIME_WAIT. IHttpClientFactory or a long-lived handler pool restored connection reuse and centralized resilience.</w:t>
            </w:r>
          </w:p>
        </w:tc>
      </w:tr>
    </w:tbl>
    <w:p>
      <w:pPr>
        <w:spacing w:after="20"/>
      </w:pPr>
    </w:p>
    <w:p>
      <w:pPr>
        <w:pStyle w:val="Heading3"/>
        <w:keepNext/>
      </w:pPr>
      <w:r>
        <w:t>Trade-offs</w:t>
      </w:r>
    </w:p>
    <w:p>
      <w:pPr>
        <w:pStyle w:val="ListBullet"/>
      </w:pPr>
      <w:r>
        <w:t>Deterministic cleanup prevents exhaustion but incorrect ownership causes premature disposal.</w:t>
      </w:r>
    </w:p>
    <w:p>
      <w:pPr>
        <w:pStyle w:val="ListBullet"/>
      </w:pPr>
      <w:r>
        <w:t>Pooling improves throughput but can retain state or stale connections if poorly configured.</w:t>
      </w:r>
    </w:p>
    <w:p>
      <w:pPr>
        <w:pStyle w:val="Heading2"/>
        <w:keepNext/>
      </w:pPr>
      <w:r>
        <w:t>Garbage collection, generations and allocations</w:t>
      </w:r>
    </w:p>
    <w:p>
      <w:pPr>
        <w:pStyle w:val="Heading3"/>
        <w:keepNext/>
      </w:pPr>
      <w:r>
        <w:t>Concept</w:t>
      </w:r>
    </w:p>
    <w:p>
      <w:r>
        <w:t>The .NET GC automatically reclaims managed objects that are no longer reachable from roots. It uses generations to optimize for the observation that most objects die young. Large objects are handled on the Large Object Heap, with different collection and compaction behavior.</w:t>
      </w:r>
    </w:p>
    <w:p>
      <w:pPr>
        <w:pStyle w:val="Heading3"/>
        <w:keepNext/>
      </w:pPr>
      <w:r>
        <w:t>Small working example</w:t>
      </w:r>
    </w:p>
    <w:p>
      <w:pPr>
        <w:pStyle w:val="Code"/>
        <w:keepLines/>
        <w:shd w:fill="EEF3F6"/>
      </w:pPr>
      <w:r>
        <w:t>static long Sum(ReadOnlySpan&lt;int&gt; values)</w:t>
        <w:br/>
      </w:r>
      <w:r>
        <w:t>{</w:t>
        <w:br/>
      </w:r>
      <w:r>
        <w:t xml:space="preserve">    long total = 0;</w:t>
        <w:br/>
      </w:r>
      <w:r>
        <w:t xml:space="preserve">    foreach (int value in values) total += value;</w:t>
        <w:br/>
      </w:r>
      <w:r>
        <w:t xml:space="preserve">    return total;</w:t>
        <w:br/>
      </w:r>
      <w:r>
        <w:t>}</w:t>
        <w:br/>
      </w:r>
      <w:r>
        <w:br/>
      </w:r>
      <w:r>
        <w:t>int[] data = Enumerable.Range(1, 1000).ToArray();</w:t>
        <w:br/>
      </w:r>
      <w:r>
        <w:t>Console.WriteLine(Sum(data));</w:t>
      </w:r>
    </w:p>
    <w:p>
      <w:pPr>
        <w:pStyle w:val="Heading3"/>
        <w:keepNext/>
      </w:pPr>
      <w:r>
        <w:t>How it works internally</w:t>
      </w:r>
    </w:p>
    <w:p>
      <w:pPr>
        <w:pStyle w:val="ListBullet"/>
      </w:pPr>
      <w:r>
        <w:t>Roots include stack references, static fields, GC handles and runtime structures. The collector traces reachable objects; unreachable memory can be reclaimed.</w:t>
      </w:r>
    </w:p>
    <w:p>
      <w:pPr>
        <w:pStyle w:val="ListBullet"/>
      </w:pPr>
      <w:r>
        <w:t>Gen 0 collections are frequent and usually cheap. Survivors are promoted to Gen 1 and Gen 2. Long-lived objects increase full-collection work.</w:t>
      </w:r>
    </w:p>
    <w:p>
      <w:pPr>
        <w:pStyle w:val="ListBullet"/>
      </w:pPr>
      <w:r>
        <w:t>Allocation is often fast because it advances a thread-local pointer. The cost appears later in collection, promotion and cache pressure.</w:t>
      </w:r>
    </w:p>
    <w:p>
      <w:pPr>
        <w:pStyle w:val="ListBullet"/>
      </w:pPr>
      <w:r>
        <w:t>Pinned objects cannot move during compaction and may fragment the heap. Spans are stack-only byref-like views and cannot be stored in ordinary heap fields.</w:t>
      </w:r>
    </w:p>
    <w:p>
      <w:pPr>
        <w:pStyle w:val="Heading3"/>
        <w:keepNext/>
      </w:pPr>
      <w:r>
        <w:t>When to use it</w:t>
      </w:r>
    </w:p>
    <w:p>
      <w:pPr>
        <w:pStyle w:val="ListBullet"/>
      </w:pPr>
      <w:r>
        <w:t>Let the GC manage normal application objects. Optimize allocations only after measurement.</w:t>
      </w:r>
    </w:p>
    <w:p>
      <w:pPr>
        <w:pStyle w:val="ListBullet"/>
      </w:pPr>
      <w:r>
        <w:t>Use spans, pooling or structs in proven hot paths with clear lifetime rules.</w:t>
      </w:r>
    </w:p>
    <w:p>
      <w:pPr>
        <w:pStyle w:val="Heading3"/>
        <w:keepNext/>
      </w:pPr>
      <w:r>
        <w:t>When not to use it</w:t>
      </w:r>
    </w:p>
    <w:p>
      <w:pPr>
        <w:pStyle w:val="ListBullet"/>
      </w:pPr>
      <w:r>
        <w:t>Avoid object pooling tiny objects when allocation is already cheap.</w:t>
      </w:r>
    </w:p>
    <w:p>
      <w:pPr>
        <w:pStyle w:val="ListBullet"/>
      </w:pPr>
      <w:r>
        <w:t>Avoid static caches without eviction.</w:t>
      </w:r>
    </w:p>
    <w:p>
      <w:pPr>
        <w:pStyle w:val="ListBullet"/>
      </w:pPr>
      <w:r>
        <w:t>Do not call GC.Collect in normal server code.</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JSON endpoint created large temporary byte arrays, pushing traffic into the Large Object Heap and causing long Gen 2 pauses. Streaming responses, reusing buffers with ArrayPool carefully, and limiting payload size reduced memory spikes.</w:t>
            </w:r>
          </w:p>
        </w:tc>
      </w:tr>
    </w:tbl>
    <w:p>
      <w:pPr>
        <w:spacing w:after="20"/>
      </w:pPr>
    </w:p>
    <w:p>
      <w:pPr>
        <w:pStyle w:val="Heading3"/>
        <w:keepNext/>
      </w:pPr>
      <w:r>
        <w:t>Trade-offs</w:t>
      </w:r>
    </w:p>
    <w:p>
      <w:pPr>
        <w:pStyle w:val="ListBullet"/>
      </w:pPr>
      <w:r>
        <w:t>GC eliminates manual memory management but introduces nondeterministic pauses.</w:t>
      </w:r>
    </w:p>
    <w:p>
      <w:pPr>
        <w:pStyle w:val="ListBullet"/>
      </w:pPr>
      <w:r>
        <w:t>Pooling reduces allocations but risks data leakage, retained memory and ownership bugs.</w:t>
      </w:r>
    </w:p>
    <w:p>
      <w:pPr>
        <w:pStyle w:val="Heading1"/>
        <w:keepNext/>
      </w:pPr>
      <w:r>
        <w:t>6. Async, Parallelism and Concurrency</w:t>
      </w:r>
    </w:p>
    <w:p>
      <w:pPr>
        <w:pStyle w:val="Heading2"/>
        <w:keepNext/>
      </w:pPr>
      <w:r>
        <w:t>async, await and Task</w:t>
      </w:r>
    </w:p>
    <w:p>
      <w:pPr>
        <w:pStyle w:val="Heading3"/>
        <w:keepNext/>
      </w:pPr>
      <w:r>
        <w:t>Concept</w:t>
      </w:r>
    </w:p>
    <w:p>
      <w:r>
        <w:t>async/await expresses non-blocking asynchronous workflows. It does not automatically create a new thread. For I/O, the operation is initiated and the current thread returns to the pool; continuation resumes when completion is signaled.</w:t>
      </w:r>
    </w:p>
    <w:p>
      <w:pPr>
        <w:pStyle w:val="Heading3"/>
        <w:keepNext/>
      </w:pPr>
      <w:r>
        <w:t>Small working example</w:t>
      </w:r>
    </w:p>
    <w:p>
      <w:pPr>
        <w:pStyle w:val="Code"/>
        <w:keepLines/>
        <w:shd w:fill="EEF3F6"/>
      </w:pPr>
      <w:r>
        <w:t>static async Task&lt;string&gt; ReadTextAsync(string path, CancellationToken ct)</w:t>
        <w:br/>
      </w:r>
      <w:r>
        <w:t>{</w:t>
        <w:br/>
      </w:r>
      <w:r>
        <w:t xml:space="preserve">    await using var stream = File.OpenRead(path);</w:t>
        <w:br/>
      </w:r>
      <w:r>
        <w:t xml:space="preserve">    using var reader = new StreamReader(stream);</w:t>
        <w:br/>
      </w:r>
      <w:r>
        <w:t xml:space="preserve">    ct.ThrowIfCancellationRequested();</w:t>
        <w:br/>
      </w:r>
      <w:r>
        <w:t xml:space="preserve">    return await reader.ReadToEndAsync(ct);</w:t>
        <w:br/>
      </w:r>
      <w:r>
        <w:t>}</w:t>
        <w:br/>
      </w:r>
      <w:r>
        <w:br/>
      </w:r>
      <w:r>
        <w:t>using var cts = new CancellationTokenSource(TimeSpan.FromSeconds(5));</w:t>
        <w:br/>
      </w:r>
      <w:r>
        <w:t>string text = await ReadTextAsync("notes.txt", cts.Token);</w:t>
        <w:br/>
      </w:r>
      <w:r>
        <w:t>Console.WriteLine(text.Length);</w:t>
      </w:r>
    </w:p>
    <w:p>
      <w:pPr>
        <w:pStyle w:val="Heading3"/>
        <w:keepNext/>
      </w:pPr>
      <w:r>
        <w:t>How it works internally</w:t>
      </w:r>
    </w:p>
    <w:p>
      <w:pPr>
        <w:pStyle w:val="ListBullet"/>
      </w:pPr>
      <w:r>
        <w:t>The compiler transforms an async method into a state machine. Local variables needed after await become fields.</w:t>
      </w:r>
    </w:p>
    <w:p>
      <w:pPr>
        <w:pStyle w:val="ListBullet"/>
      </w:pPr>
      <w:r>
        <w:t>An incomplete await registers a continuation and returns a Task to the caller. A completed await may continue synchronously.</w:t>
      </w:r>
    </w:p>
    <w:p>
      <w:pPr>
        <w:pStyle w:val="ListBullet"/>
      </w:pPr>
      <w:r>
        <w:t>Task represents eventual completion, result or failure. Exceptions are stored and rethrown when awaited.</w:t>
      </w:r>
    </w:p>
    <w:p>
      <w:pPr>
        <w:pStyle w:val="ListBullet"/>
      </w:pPr>
      <w:r>
        <w:t>ASP.NET Core generally has no custom SynchronizationContext, reducing classic UI-style deadlock patterns, but blocking still causes thread-pool starvation.</w:t>
      </w:r>
    </w:p>
    <w:p>
      <w:pPr>
        <w:pStyle w:val="Heading3"/>
        <w:keepNext/>
      </w:pPr>
      <w:r>
        <w:t>When to use it</w:t>
      </w:r>
    </w:p>
    <w:p>
      <w:pPr>
        <w:pStyle w:val="ListBullet"/>
      </w:pPr>
      <w:r>
        <w:t>Database, HTTP, file and messaging I/O in scalable services.</w:t>
      </w:r>
    </w:p>
    <w:p>
      <w:pPr>
        <w:pStyle w:val="ListBullet"/>
      </w:pPr>
      <w:r>
        <w:t>Use Task.WhenAll for independent asynchronous operations when concurrency is safe and bounded.</w:t>
      </w:r>
    </w:p>
    <w:p>
      <w:pPr>
        <w:pStyle w:val="Heading3"/>
        <w:keepNext/>
      </w:pPr>
      <w:r>
        <w:t>When not to use it</w:t>
      </w:r>
    </w:p>
    <w:p>
      <w:pPr>
        <w:pStyle w:val="ListBullet"/>
      </w:pPr>
      <w:r>
        <w:t>Do not use async for tiny CPU-only work.</w:t>
      </w:r>
    </w:p>
    <w:p>
      <w:pPr>
        <w:pStyle w:val="ListBullet"/>
      </w:pPr>
      <w:r>
        <w:t>Avoid .Result, .Wait() and GetAwaiter().GetResult() in request paths.</w:t>
      </w:r>
    </w:p>
    <w:p>
      <w:pPr>
        <w:pStyle w:val="ListBullet"/>
      </w:pPr>
      <w:r>
        <w:t>Avoid async void except event handlers.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An API called .Result on downstream HTTP tasks. Under traffic, worker threads blocked while continuations needed more pool threads, causing latency and starvation. Making the call chain async end-to-end and adding timeouts restored throughput.</w:t>
            </w:r>
          </w:p>
        </w:tc>
      </w:tr>
    </w:tbl>
    <w:p>
      <w:pPr>
        <w:spacing w:after="20"/>
      </w:pPr>
    </w:p>
    <w:p>
      <w:pPr>
        <w:pStyle w:val="Heading3"/>
        <w:keepNext/>
      </w:pPr>
      <w:r>
        <w:t>Trade-offs</w:t>
      </w:r>
    </w:p>
    <w:p>
      <w:pPr>
        <w:pStyle w:val="ListBullet"/>
      </w:pPr>
      <w:r>
        <w:t>Async improves I/O scalability but adds state-machine and diagnostic complexity.</w:t>
      </w:r>
    </w:p>
    <w:p>
      <w:pPr>
        <w:pStyle w:val="ListBullet"/>
      </w:pPr>
      <w:r>
        <w:t>Concurrent I/O lowers latency but can overload dependencies unless bounded.</w:t>
      </w:r>
    </w:p>
    <w:p>
      <w:pPr>
        <w:pStyle w:val="Heading2"/>
        <w:keepNext/>
      </w:pPr>
      <w:r>
        <w:t>Cancellation, timeouts and cooperative shutdown</w:t>
      </w:r>
    </w:p>
    <w:p>
      <w:pPr>
        <w:pStyle w:val="Heading3"/>
        <w:keepNext/>
      </w:pPr>
      <w:r>
        <w:t>Concept</w:t>
      </w:r>
    </w:p>
    <w:p>
      <w:r>
        <w:t>CancellationToken carries a cooperative cancellation request. Code decides when to observe it. Cancellation is not forced thread abortion. Timeouts are local policies; cancellation often propagates from HTTP disconnects or host shutdown.</w:t>
      </w:r>
    </w:p>
    <w:p>
      <w:pPr>
        <w:pStyle w:val="Heading3"/>
        <w:keepNext/>
      </w:pPr>
      <w:r>
        <w:t>Small working example</w:t>
      </w:r>
    </w:p>
    <w:p>
      <w:pPr>
        <w:pStyle w:val="Code"/>
        <w:keepLines/>
        <w:shd w:fill="EEF3F6"/>
      </w:pPr>
      <w:r>
        <w:t>static async Task ProcessAsync(CancellationToken ct)</w:t>
        <w:br/>
      </w:r>
      <w:r>
        <w:t>{</w:t>
        <w:br/>
      </w:r>
      <w:r>
        <w:t xml:space="preserve">    for (int i = 0; i &lt; 100; i++)</w:t>
        <w:br/>
      </w:r>
      <w:r>
        <w:t xml:space="preserve">    {</w:t>
        <w:br/>
      </w:r>
      <w:r>
        <w:t xml:space="preserve">        ct.ThrowIfCancellationRequested();</w:t>
        <w:br/>
      </w:r>
      <w:r>
        <w:t xml:space="preserve">        await Task.Delay(100, ct);</w:t>
        <w:br/>
      </w:r>
      <w:r>
        <w:t xml:space="preserve">    }</w:t>
        <w:br/>
      </w:r>
      <w:r>
        <w:t>}</w:t>
        <w:br/>
      </w:r>
      <w:r>
        <w:br/>
      </w:r>
      <w:r>
        <w:t>using var timeout = new CancellationTokenSource(TimeSpan.FromSeconds(2));</w:t>
        <w:br/>
      </w:r>
      <w:r>
        <w:t>await ProcessAsync(timeout.Token);</w:t>
      </w:r>
    </w:p>
    <w:p>
      <w:pPr>
        <w:pStyle w:val="Heading3"/>
        <w:keepNext/>
      </w:pPr>
      <w:r>
        <w:t>How it works internally</w:t>
      </w:r>
    </w:p>
    <w:p>
      <w:pPr>
        <w:pStyle w:val="ListBullet"/>
      </w:pPr>
      <w:r>
        <w:t>CancellationToken is a small struct referring to shared cancellation state. Registrations invoke callbacks when cancellation is requested.</w:t>
      </w:r>
    </w:p>
    <w:p>
      <w:pPr>
        <w:pStyle w:val="ListBullet"/>
      </w:pPr>
      <w:r>
        <w:t>Linked token sources combine request abort, application shutdown and explicit timeout. They must be disposed.</w:t>
      </w:r>
    </w:p>
    <w:p>
      <w:pPr>
        <w:pStyle w:val="ListBullet"/>
      </w:pPr>
      <w:r>
        <w:t>OperationCanceledException associated with the expected token is normally treated as cancellation rather than an application fault.</w:t>
      </w:r>
    </w:p>
    <w:p>
      <w:pPr>
        <w:pStyle w:val="Heading3"/>
        <w:keepNext/>
      </w:pPr>
      <w:r>
        <w:t>When to use it</w:t>
      </w:r>
    </w:p>
    <w:p>
      <w:pPr>
        <w:pStyle w:val="ListBullet"/>
      </w:pPr>
      <w:r>
        <w:t>Propagate tokens through I/O boundaries and long-running loops.</w:t>
      </w:r>
    </w:p>
    <w:p>
      <w:pPr>
        <w:pStyle w:val="ListBullet"/>
      </w:pPr>
      <w:r>
        <w:t>Use host shutdown tokens for graceful completion or abandonment.</w:t>
      </w:r>
    </w:p>
    <w:p>
      <w:pPr>
        <w:pStyle w:val="Heading3"/>
        <w:keepNext/>
      </w:pPr>
      <w:r>
        <w:t>When not to use it</w:t>
      </w:r>
    </w:p>
    <w:p>
      <w:pPr>
        <w:pStyle w:val="ListBullet"/>
      </w:pPr>
      <w:r>
        <w:t>Do not swallow cancellation and continue expensive work.</w:t>
      </w:r>
    </w:p>
    <w:p>
      <w:pPr>
        <w:pStyle w:val="ListBullet"/>
      </w:pPr>
      <w:r>
        <w:t>Do not pass CancellationToken.None when a caller supplied a token without a documented reason.</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Clients disconnected, but database queries continued for minutes because RequestAborted was not passed to EF Core. Propagating cancellation reduced abandoned work and connection-pool pressure.</w:t>
            </w:r>
          </w:p>
        </w:tc>
      </w:tr>
    </w:tbl>
    <w:p>
      <w:pPr>
        <w:spacing w:after="20"/>
      </w:pPr>
    </w:p>
    <w:p>
      <w:pPr>
        <w:pStyle w:val="Heading3"/>
        <w:keepNext/>
      </w:pPr>
      <w:r>
        <w:t>Trade-offs</w:t>
      </w:r>
    </w:p>
    <w:p>
      <w:pPr>
        <w:pStyle w:val="ListBullet"/>
      </w:pPr>
      <w:r>
        <w:t>Frequent cancellation checks improve responsiveness but add small overhead and require cleanup-safe code.</w:t>
      </w:r>
    </w:p>
    <w:p>
      <w:pPr>
        <w:pStyle w:val="ListBullet"/>
      </w:pPr>
      <w:r>
        <w:t>Aggressive timeouts protect capacity but may fail requests that would soon succeed.</w:t>
      </w:r>
    </w:p>
    <w:p>
      <w:pPr>
        <w:pStyle w:val="Heading2"/>
        <w:keepNext/>
      </w:pPr>
      <w:r>
        <w:t>Locks, atomicity and thread-safe state</w:t>
      </w:r>
    </w:p>
    <w:p>
      <w:pPr>
        <w:pStyle w:val="Heading3"/>
        <w:keepNext/>
      </w:pPr>
      <w:r>
        <w:t>Concept</w:t>
      </w:r>
    </w:p>
    <w:p>
      <w:r>
        <w:t>A race condition occurs when correctness depends on timing between threads. lock provides mutual exclusion and memory-ordering guarantees around a critical section. Interlocked performs atomic operations for simple counters and exchanges.</w:t>
      </w:r>
    </w:p>
    <w:p>
      <w:pPr>
        <w:pStyle w:val="Heading3"/>
        <w:keepNext/>
      </w:pPr>
      <w:r>
        <w:t>Small working example</w:t>
      </w:r>
    </w:p>
    <w:p>
      <w:pPr>
        <w:pStyle w:val="Code"/>
        <w:keepLines/>
        <w:shd w:fill="EEF3F6"/>
      </w:pPr>
      <w:r>
        <w:t>public sealed class RequestCounter</w:t>
        <w:br/>
      </w:r>
      <w:r>
        <w:t>{</w:t>
        <w:br/>
      </w:r>
      <w:r>
        <w:t xml:space="preserve">    private long _count;</w:t>
        <w:br/>
      </w:r>
      <w:r>
        <w:t xml:space="preserve">    public long Increment() =&gt; Interlocked.Increment(ref _count);</w:t>
        <w:br/>
      </w:r>
      <w:r>
        <w:t xml:space="preserve">    public long Read() =&gt; Interlocked.Read(ref _count);</w:t>
        <w:br/>
      </w:r>
      <w:r>
        <w:t>}</w:t>
      </w:r>
    </w:p>
    <w:p>
      <w:pPr>
        <w:pStyle w:val="Heading3"/>
        <w:keepNext/>
      </w:pPr>
      <w:r>
        <w:t>How it works internally</w:t>
      </w:r>
    </w:p>
    <w:p>
      <w:pPr>
        <w:pStyle w:val="ListBullet"/>
      </w:pPr>
      <w:r>
        <w:t>lock is based on monitor semantics and ensures one holder enters the protected region at a time.</w:t>
      </w:r>
    </w:p>
    <w:p>
      <w:pPr>
        <w:pStyle w:val="ListBullet"/>
      </w:pPr>
      <w:r>
        <w:t>Locks establish happens-before relationships so writes are visible after acquisition.</w:t>
      </w:r>
    </w:p>
    <w:p>
      <w:pPr>
        <w:pStyle w:val="ListBullet"/>
      </w:pPr>
      <w:r>
        <w:t>volatile affects visibility and ordering for a field but does not make compound operations such as x++ atomic.</w:t>
      </w:r>
    </w:p>
    <w:p>
      <w:pPr>
        <w:pStyle w:val="ListBullet"/>
      </w:pPr>
      <w:r>
        <w:t>ConcurrentDictionary methods are individually thread-safe, but a sequence of calls may not be one atomic transaction.</w:t>
      </w:r>
    </w:p>
    <w:p>
      <w:pPr>
        <w:pStyle w:val="Heading3"/>
        <w:keepNext/>
      </w:pPr>
      <w:r>
        <w:t>When to use it</w:t>
      </w:r>
    </w:p>
    <w:p>
      <w:pPr>
        <w:pStyle w:val="ListBullet"/>
      </w:pPr>
      <w:r>
        <w:t>Use Interlocked for simple independent numeric or reference updates.</w:t>
      </w:r>
    </w:p>
    <w:p>
      <w:pPr>
        <w:pStyle w:val="ListBullet"/>
      </w:pPr>
      <w:r>
        <w:t>Use locks for short, synchronous critical sections protecting a shared invariant.</w:t>
      </w:r>
    </w:p>
    <w:p>
      <w:pPr>
        <w:pStyle w:val="ListBullet"/>
      </w:pPr>
      <w:r>
        <w:t>Use Channel&lt;T&gt; or immutable messages to avoid shared mutable state in pipelines.</w:t>
      </w:r>
    </w:p>
    <w:p>
      <w:pPr>
        <w:pStyle w:val="Heading3"/>
        <w:keepNext/>
      </w:pPr>
      <w:r>
        <w:t>When not to use it</w:t>
      </w:r>
    </w:p>
    <w:p>
      <w:pPr>
        <w:pStyle w:val="ListBullet"/>
      </w:pPr>
      <w:r>
        <w:t>Never await while holding a normal lock.</w:t>
      </w:r>
    </w:p>
    <w:p>
      <w:pPr>
        <w:pStyle w:val="ListBullet"/>
      </w:pPr>
      <w:r>
        <w:t>Avoid locking on public objects, strings or typeof because external code can share the lock.</w:t>
      </w:r>
    </w:p>
    <w:p>
      <w:pPr>
        <w:pStyle w:val="ListBullet"/>
      </w:pPr>
      <w:r>
        <w:t>Avoid global locks around slow I/O.</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cache used if (!ContainsKey) then Add on a shared dictionary. Two threads raced and one failed. GetOrAdd improved atomic insertion, while a Lazy&lt;Task&lt;T&gt;&gt; pattern prevented duplicate expensive initialization.</w:t>
            </w:r>
          </w:p>
        </w:tc>
      </w:tr>
    </w:tbl>
    <w:p>
      <w:pPr>
        <w:spacing w:after="20"/>
      </w:pPr>
    </w:p>
    <w:p>
      <w:pPr>
        <w:pStyle w:val="Heading3"/>
        <w:keepNext/>
      </w:pPr>
      <w:r>
        <w:t>Trade-offs</w:t>
      </w:r>
    </w:p>
    <w:p>
      <w:pPr>
        <w:pStyle w:val="ListBullet"/>
      </w:pPr>
      <w:r>
        <w:t>Locks are simple but can cause contention and deadlocks.</w:t>
      </w:r>
    </w:p>
    <w:p>
      <w:pPr>
        <w:pStyle w:val="ListBullet"/>
      </w:pPr>
      <w:r>
        <w:t>Lock-free operations scale for simple state but are difficult for multi-field invariants.</w:t>
      </w:r>
    </w:p>
    <w:p>
      <w:pPr>
        <w:pStyle w:val="Heading1"/>
        <w:keepNext/>
      </w:pPr>
      <w:r>
        <w:t>7. Clean Architecture and Dependency Injection</w:t>
      </w:r>
    </w:p>
    <w:p>
      <w:pPr>
        <w:pStyle w:val="Heading2"/>
        <w:keepNext/>
      </w:pPr>
      <w:r>
        <w:t>Dependency injection lifetimes</w:t>
      </w:r>
    </w:p>
    <w:p>
      <w:pPr>
        <w:pStyle w:val="Heading3"/>
        <w:keepNext/>
      </w:pPr>
      <w:r>
        <w:t>Concept</w:t>
      </w:r>
    </w:p>
    <w:p>
      <w:r>
        <w:t>Dependency injection supplies collaborators from outside a class. ASP.NET Core’s built-in container supports transient, scoped and singleton lifetimes. Transient creates per resolution, scoped creates once per request scope, and singleton creates once for the application container.</w:t>
      </w:r>
    </w:p>
    <w:p>
      <w:pPr>
        <w:pStyle w:val="Heading3"/>
        <w:keepNext/>
      </w:pPr>
      <w:r>
        <w:t>Small working example</w:t>
      </w:r>
    </w:p>
    <w:p>
      <w:pPr>
        <w:pStyle w:val="Code"/>
        <w:keepLines/>
        <w:shd w:fill="EEF3F6"/>
      </w:pPr>
      <w:r>
        <w:t>var builder = WebApplication.CreateBuilder(args);</w:t>
        <w:br/>
      </w:r>
      <w:r>
        <w:t>builder.Services.AddSingleton&lt;IClock, SystemClock&gt;();</w:t>
        <w:br/>
      </w:r>
      <w:r>
        <w:t>builder.Services.AddScoped&lt;IOrderService, OrderService&gt;();</w:t>
        <w:br/>
      </w:r>
      <w:r>
        <w:t>builder.Services.AddTransient&lt;IEmailFormatter, EmailFormatter&gt;();</w:t>
        <w:br/>
      </w:r>
      <w:r>
        <w:br/>
      </w:r>
      <w:r>
        <w:t>var app = builder.Build();</w:t>
        <w:br/>
      </w:r>
      <w:r>
        <w:t>app.MapGet("/time", (IClock clock) =&gt; Results.Ok(clock.UtcNow));</w:t>
        <w:br/>
      </w:r>
      <w:r>
        <w:t>app.Run();</w:t>
      </w:r>
    </w:p>
    <w:p>
      <w:pPr>
        <w:pStyle w:val="Heading3"/>
        <w:keepNext/>
      </w:pPr>
      <w:r>
        <w:t>How it works internally</w:t>
      </w:r>
    </w:p>
    <w:p>
      <w:pPr>
        <w:pStyle w:val="ListBullet"/>
      </w:pPr>
      <w:r>
        <w:t>The container stores service descriptors and builds call sites/factories to resolve object graphs.</w:t>
      </w:r>
    </w:p>
    <w:p>
      <w:pPr>
        <w:pStyle w:val="ListBullet"/>
      </w:pPr>
      <w:r>
        <w:t>Scoped services are cached in a scope and disposed when that scope ends. Singletons are disposed with the root provider.</w:t>
      </w:r>
    </w:p>
    <w:p>
      <w:pPr>
        <w:pStyle w:val="ListBullet"/>
      </w:pPr>
      <w:r>
        <w:t>Injecting a scoped service into a singleton creates a captive dependency and usually fails validation or produces incorrect lifetime behavior.</w:t>
      </w:r>
    </w:p>
    <w:p>
      <w:pPr>
        <w:pStyle w:val="ListBullet"/>
      </w:pPr>
      <w:r>
        <w:t>Constructor injection makes required dependencies explicit. Service locator hides them and complicates tests.</w:t>
      </w:r>
    </w:p>
    <w:p>
      <w:pPr>
        <w:pStyle w:val="Heading3"/>
        <w:keepNext/>
      </w:pPr>
      <w:r>
        <w:t>When to use it</w:t>
      </w:r>
    </w:p>
    <w:p>
      <w:pPr>
        <w:pStyle w:val="ListBullet"/>
      </w:pPr>
      <w:r>
        <w:t>Use scoped for DbContext and request-level units of work.</w:t>
      </w:r>
    </w:p>
    <w:p>
      <w:pPr>
        <w:pStyle w:val="ListBullet"/>
      </w:pPr>
      <w:r>
        <w:t>Use singleton for stateless thread-safe services or expensive shared infrastructure designed for concurrency.</w:t>
      </w:r>
    </w:p>
    <w:p>
      <w:pPr>
        <w:pStyle w:val="ListBullet"/>
      </w:pPr>
      <w:r>
        <w:t>Use transient for lightweight stateless objects.</w:t>
      </w:r>
    </w:p>
    <w:p>
      <w:pPr>
        <w:pStyle w:val="Heading3"/>
        <w:keepNext/>
      </w:pPr>
      <w:r>
        <w:t>When not to use it</w:t>
      </w:r>
    </w:p>
    <w:p>
      <w:pPr>
        <w:pStyle w:val="ListBullet"/>
      </w:pPr>
      <w:r>
        <w:t>Do not make a service singleton merely for performance if it contains mutable non-thread-safe state.</w:t>
      </w:r>
    </w:p>
    <w:p>
      <w:pPr>
        <w:pStyle w:val="ListBullet"/>
      </w:pPr>
      <w:r>
        <w:t>Do not inject IServiceProvider to resolve arbitrary dependencies in domain/application code.</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singleton background coordinator captured a scoped DbContext. The context was reused concurrently and tracked entities indefinitely. Creating a scope per work item and resolving DbContext inside the scope fixed concurrency and memory issues.</w:t>
            </w:r>
          </w:p>
        </w:tc>
      </w:tr>
    </w:tbl>
    <w:p>
      <w:pPr>
        <w:spacing w:after="20"/>
      </w:pPr>
    </w:p>
    <w:p>
      <w:pPr>
        <w:pStyle w:val="Heading3"/>
        <w:keepNext/>
      </w:pPr>
      <w:r>
        <w:t>Trade-offs</w:t>
      </w:r>
    </w:p>
    <w:p>
      <w:pPr>
        <w:pStyle w:val="ListBullet"/>
      </w:pPr>
      <w:r>
        <w:t>DI improves testability and composition but can obscure object creation.</w:t>
      </w:r>
    </w:p>
    <w:p>
      <w:pPr>
        <w:pStyle w:val="ListBullet"/>
      </w:pPr>
      <w:r>
        <w:t>Singletons reduce allocations but require thread safety and careful lifecycle design.</w:t>
      </w:r>
    </w:p>
    <w:p>
      <w:pPr>
        <w:pStyle w:val="Heading2"/>
        <w:keepNext/>
      </w:pPr>
      <w:r>
        <w:t>Configuration, options and validation</w:t>
      </w:r>
    </w:p>
    <w:p>
      <w:pPr>
        <w:pStyle w:val="Heading3"/>
        <w:keepNext/>
      </w:pPr>
      <w:r>
        <w:t>Concept</w:t>
      </w:r>
    </w:p>
    <w:p>
      <w:r>
        <w:t>.NET configuration combines ordered providers such as JSON files, environment variables, command-line arguments and secret stores. Later providers override earlier values. The options pattern binds related settings to typed objects and can validate them during startup.</w:t>
      </w:r>
    </w:p>
    <w:p>
      <w:pPr>
        <w:pStyle w:val="Heading3"/>
        <w:keepNext/>
      </w:pPr>
      <w:r>
        <w:t>Small working example</w:t>
      </w:r>
    </w:p>
    <w:p>
      <w:pPr>
        <w:pStyle w:val="Code"/>
        <w:keepLines/>
        <w:shd w:fill="EEF3F6"/>
      </w:pPr>
      <w:r>
        <w:t>public sealed class PaymentOptions</w:t>
        <w:br/>
      </w:r>
      <w:r>
        <w:t>{</w:t>
        <w:br/>
      </w:r>
      <w:r>
        <w:t xml:space="preserve">    public const string Section = "Payment";</w:t>
        <w:br/>
      </w:r>
      <w:r>
        <w:t xml:space="preserve">    public required string BaseUrl { get; init; }</w:t>
        <w:br/>
      </w:r>
      <w:r>
        <w:t xml:space="preserve">    public int TimeoutSeconds { get; init; } = 10;</w:t>
        <w:br/>
      </w:r>
      <w:r>
        <w:t>}</w:t>
        <w:br/>
      </w:r>
      <w:r>
        <w:br/>
      </w:r>
      <w:r>
        <w:t>builder.Services.AddOptions&lt;PaymentOptions&gt;()</w:t>
        <w:br/>
      </w:r>
      <w:r>
        <w:t xml:space="preserve">    .Bind(builder.Configuration.GetSection(PaymentOptions.Section))</w:t>
        <w:br/>
      </w:r>
      <w:r>
        <w:t xml:space="preserve">    .Validate(o =&gt; Uri.TryCreate(o.BaseUrl, UriKind.Absolute, out _), "Invalid URL")</w:t>
        <w:br/>
      </w:r>
      <w:r>
        <w:t xml:space="preserve">    .ValidateOnStart();</w:t>
      </w:r>
    </w:p>
    <w:p>
      <w:pPr>
        <w:pStyle w:val="Heading3"/>
        <w:keepNext/>
      </w:pPr>
      <w:r>
        <w:t>How it works internally</w:t>
      </w:r>
    </w:p>
    <w:p>
      <w:pPr>
        <w:pStyle w:val="ListBullet"/>
      </w:pPr>
      <w:r>
        <w:t>Configuration is key/value data with hierarchical keys usually separated by colons. Environment variables commonly use double underscores.</w:t>
      </w:r>
    </w:p>
    <w:p>
      <w:pPr>
        <w:pStyle w:val="ListBullet"/>
      </w:pPr>
      <w:r>
        <w:t>IOptions&lt;T&gt; is typically a singleton snapshot; IOptionsSnapshot&lt;T&gt; is scoped and recomputed per request; IOptionsMonitor&lt;T&gt; supports change notifications.</w:t>
      </w:r>
    </w:p>
    <w:p>
      <w:pPr>
        <w:pStyle w:val="ListBullet"/>
      </w:pPr>
      <w:r>
        <w:t>Reload does not make every dependency dynamically reconfigure safely. Consumers must decide how changes affect active work.</w:t>
      </w:r>
    </w:p>
    <w:p>
      <w:pPr>
        <w:pStyle w:val="Heading3"/>
        <w:keepNext/>
      </w:pPr>
      <w:r>
        <w:t>When to use it</w:t>
      </w:r>
    </w:p>
    <w:p>
      <w:pPr>
        <w:pStyle w:val="ListBullet"/>
      </w:pPr>
      <w:r>
        <w:t>Typed options for cohesive settings and startup validation for required production configuration.</w:t>
      </w:r>
    </w:p>
    <w:p>
      <w:pPr>
        <w:pStyle w:val="ListBullet"/>
      </w:pPr>
      <w:r>
        <w:t>Environment-specific providers and external secret stores.</w:t>
      </w:r>
    </w:p>
    <w:p>
      <w:pPr>
        <w:pStyle w:val="Heading3"/>
        <w:keepNext/>
      </w:pPr>
      <w:r>
        <w:t>When not to use it</w:t>
      </w:r>
    </w:p>
    <w:p>
      <w:pPr>
        <w:pStyle w:val="ListBullet"/>
      </w:pPr>
      <w:r>
        <w:t>Never store production secrets in source-controlled appsettings files.</w:t>
      </w:r>
    </w:p>
    <w:p>
      <w:pPr>
        <w:pStyle w:val="ListBullet"/>
      </w:pPr>
      <w:r>
        <w:t>Avoid injecting IConfiguration everywhere and scattering magic keys.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renamed environment variable silently produced a zero timeout. ValidateOnStart and range validation caused deployment to fail fast before receiving traffic.</w:t>
            </w:r>
          </w:p>
        </w:tc>
      </w:tr>
    </w:tbl>
    <w:p>
      <w:pPr>
        <w:spacing w:after="20"/>
      </w:pPr>
    </w:p>
    <w:p>
      <w:pPr>
        <w:pStyle w:val="Heading3"/>
        <w:keepNext/>
      </w:pPr>
      <w:r>
        <w:t>Trade-offs</w:t>
      </w:r>
    </w:p>
    <w:p>
      <w:pPr>
        <w:pStyle w:val="ListBullet"/>
      </w:pPr>
      <w:r>
        <w:t>Fail-fast validation improves safety but can make partial feature outages block the entire service.</w:t>
      </w:r>
    </w:p>
    <w:p>
      <w:pPr>
        <w:pStyle w:val="ListBullet"/>
      </w:pPr>
      <w:r>
        <w:t>Dynamic reload increases flexibility but creates consistency and concurrency questions.</w:t>
      </w:r>
    </w:p>
    <w:p>
      <w:pPr>
        <w:pStyle w:val="Heading1"/>
        <w:keepNext/>
      </w:pPr>
      <w:r>
        <w:t>8. ASP.NET Core Request Pipeline and APIs</w:t>
      </w:r>
    </w:p>
    <w:p>
      <w:pPr>
        <w:pStyle w:val="Heading2"/>
        <w:keepNext/>
      </w:pPr>
      <w:r>
        <w:t>Middleware and request pipeline</w:t>
      </w:r>
    </w:p>
    <w:p>
      <w:pPr>
        <w:pStyle w:val="Heading3"/>
        <w:keepNext/>
      </w:pPr>
      <w:r>
        <w:t>Concept</w:t>
      </w:r>
    </w:p>
    <w:p>
      <w:r>
        <w:t>ASP.NET Core middleware forms an ordered pipeline. Each component can run code before and after the next component, modify the request/response, or short-circuit. Ordering is part of application correctness.</w:t>
      </w:r>
    </w:p>
    <w:p>
      <w:pPr>
        <w:pStyle w:val="Heading3"/>
        <w:keepNext/>
      </w:pPr>
      <w:r>
        <w:t>Small working example</w:t>
      </w:r>
    </w:p>
    <w:p>
      <w:pPr>
        <w:pStyle w:val="Code"/>
        <w:keepLines/>
        <w:shd w:fill="EEF3F6"/>
      </w:pPr>
      <w:r>
        <w:t>var builder = WebApplication.CreateBuilder(args);</w:t>
        <w:br/>
      </w:r>
      <w:r>
        <w:t>var app = builder.Build();</w:t>
        <w:br/>
      </w:r>
      <w:r>
        <w:br/>
      </w:r>
      <w:r>
        <w:t>app.Use(async (context, next) =&gt;</w:t>
        <w:br/>
      </w:r>
      <w:r>
        <w:t>{</w:t>
        <w:br/>
      </w:r>
      <w:r>
        <w:t xml:space="preserve">    var started = Stopwatch.GetTimestamp();</w:t>
        <w:br/>
      </w:r>
      <w:r>
        <w:t xml:space="preserve">    await next();</w:t>
        <w:br/>
      </w:r>
      <w:r>
        <w:t xml:space="preserve">    var elapsed = Stopwatch.GetElapsedTime(started);</w:t>
        <w:br/>
      </w:r>
      <w:r>
        <w:t xml:space="preserve">    app.Logger.LogInformation("{Path} {Status} {ElapsedMs}",</w:t>
        <w:br/>
      </w:r>
      <w:r>
        <w:t xml:space="preserve">        context.Request.Path, context.Response.StatusCode, elapsed.TotalMilliseconds);</w:t>
        <w:br/>
      </w:r>
      <w:r>
        <w:t>});</w:t>
        <w:br/>
      </w:r>
      <w:r>
        <w:br/>
      </w:r>
      <w:r>
        <w:t>app.MapGet("/health", () =&gt; Results.Ok(new { status = "ok" }));</w:t>
        <w:br/>
      </w:r>
      <w:r>
        <w:t>app.Run();</w:t>
      </w:r>
    </w:p>
    <w:p>
      <w:pPr>
        <w:pStyle w:val="Heading3"/>
        <w:keepNext/>
      </w:pPr>
      <w:r>
        <w:t>How it works internally</w:t>
      </w:r>
    </w:p>
    <w:p>
      <w:pPr>
        <w:pStyle w:val="ListBullet"/>
      </w:pPr>
      <w:r>
        <w:t>The server creates HttpContext and invokes a compiled RequestDelegate chain.</w:t>
      </w:r>
    </w:p>
    <w:p>
      <w:pPr>
        <w:pStyle w:val="ListBullet"/>
      </w:pPr>
      <w:r>
        <w:t>Calling next transfers control downstream; completion unwinds upstream, enabling timing and response handling.</w:t>
      </w:r>
    </w:p>
    <w:p>
      <w:pPr>
        <w:pStyle w:val="ListBullet"/>
      </w:pPr>
      <w:r>
        <w:t>Once response headers are sent, some error handlers cannot replace the response.</w:t>
      </w:r>
    </w:p>
    <w:p>
      <w:pPr>
        <w:pStyle w:val="ListBullet"/>
      </w:pPr>
      <w:r>
        <w:t>Routing selects endpoint metadata; authorization depends on endpoint selection, so ordering matters.</w:t>
      </w:r>
    </w:p>
    <w:p>
      <w:pPr>
        <w:pStyle w:val="Heading3"/>
        <w:keepNext/>
      </w:pPr>
      <w:r>
        <w:t>When to use it</w:t>
      </w:r>
    </w:p>
    <w:p>
      <w:pPr>
        <w:pStyle w:val="ListBullet"/>
      </w:pPr>
      <w:r>
        <w:t>Cross-cutting concerns such as exception handling, correlation, authentication, authorization, compression and logging.</w:t>
      </w:r>
    </w:p>
    <w:p>
      <w:pPr>
        <w:pStyle w:val="Heading3"/>
        <w:keepNext/>
      </w:pPr>
      <w:r>
        <w:t>When not to use it</w:t>
      </w:r>
    </w:p>
    <w:p>
      <w:pPr>
        <w:pStyle w:val="ListBullet"/>
      </w:pPr>
      <w:r>
        <w:t>Do not place expensive work before static-file or health short-circuits without intent.</w:t>
      </w:r>
    </w:p>
    <w:p>
      <w:pPr>
        <w:pStyle w:val="ListBullet"/>
      </w:pPr>
      <w:r>
        <w:t>Do not log sensitive headers or bodies by default.</w:t>
      </w:r>
    </w:p>
    <w:p>
      <w:pPr>
        <w:pStyle w:val="ListBullet"/>
      </w:pPr>
      <w:r>
        <w:t>Do not write a response and then call next.</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Exception middleware was registered after endpoints, so exceptions escaped the intended handler and returned inconsistent bodies. Moving it early and adopting Problem Details standardized failures.</w:t>
            </w:r>
          </w:p>
        </w:tc>
      </w:tr>
    </w:tbl>
    <w:p>
      <w:pPr>
        <w:spacing w:after="20"/>
      </w:pPr>
    </w:p>
    <w:p>
      <w:pPr>
        <w:pStyle w:val="Heading3"/>
        <w:keepNext/>
      </w:pPr>
      <w:r>
        <w:t>Trade-offs</w:t>
      </w:r>
    </w:p>
    <w:p>
      <w:pPr>
        <w:pStyle w:val="ListBullet"/>
      </w:pPr>
      <w:r>
        <w:t>Middleware centralizes concerns but hidden ordering dependencies can be fragile.</w:t>
      </w:r>
    </w:p>
    <w:p>
      <w:pPr>
        <w:pStyle w:val="ListBullet"/>
      </w:pPr>
      <w:r>
        <w:t>Body logging aids diagnostics but risks privacy, cost and stream-consumption issues.</w:t>
      </w:r>
    </w:p>
    <w:p>
      <w:pPr>
        <w:pStyle w:val="Heading2"/>
        <w:keepNext/>
      </w:pPr>
      <w:r>
        <w:t>Minimal APIs, controllers, model binding and validation</w:t>
      </w:r>
    </w:p>
    <w:p>
      <w:pPr>
        <w:pStyle w:val="Heading3"/>
        <w:keepNext/>
      </w:pPr>
      <w:r>
        <w:t>Concept</w:t>
      </w:r>
    </w:p>
    <w:p>
      <w:r>
        <w:t>Minimal APIs define endpoints with compact route handlers. Controllers provide conventions, filters and structure useful in larger APIs. Model binding converts route, query, header, form and body data into .NET parameters; validation verifies input before business logic.</w:t>
      </w:r>
    </w:p>
    <w:p>
      <w:pPr>
        <w:pStyle w:val="Heading3"/>
        <w:keepNext/>
      </w:pPr>
      <w:r>
        <w:t>Small working example</w:t>
      </w:r>
    </w:p>
    <w:p>
      <w:pPr>
        <w:pStyle w:val="Code"/>
        <w:keepLines/>
        <w:shd w:fill="EEF3F6"/>
      </w:pPr>
      <w:r>
        <w:t>public sealed record CreateProductRequest(string Name, decimal Price);</w:t>
        <w:br/>
      </w:r>
      <w:r>
        <w:br/>
      </w:r>
      <w:r>
        <w:t>app.MapPost("/products", (CreateProductRequest request) =&gt;</w:t>
        <w:br/>
      </w:r>
      <w:r>
        <w:t>{</w:t>
        <w:br/>
      </w:r>
      <w:r>
        <w:t xml:space="preserve">    if (string.IsNullOrWhiteSpace(request.Name) || request.Price &lt;= 0)</w:t>
        <w:br/>
      </w:r>
      <w:r>
        <w:t xml:space="preserve">        return Results.ValidationProblem(new Dictionary&lt;string, string[]&gt;</w:t>
        <w:br/>
      </w:r>
      <w:r>
        <w:t xml:space="preserve">        {</w:t>
        <w:br/>
      </w:r>
      <w:r>
        <w:t xml:space="preserve">            ["product"] = ["Name is required and price must be positive."]</w:t>
        <w:br/>
      </w:r>
      <w:r>
        <w:t xml:space="preserve">        });</w:t>
        <w:br/>
      </w:r>
      <w:r>
        <w:br/>
      </w:r>
      <w:r>
        <w:t xml:space="preserve">    return Results.Created("/products/42", new { id = 42, request.Name, request.Price });</w:t>
        <w:br/>
      </w:r>
      <w:r>
        <w:t>});</w:t>
      </w:r>
    </w:p>
    <w:p>
      <w:pPr>
        <w:pStyle w:val="Heading3"/>
        <w:keepNext/>
      </w:pPr>
      <w:r>
        <w:t>How it works internally</w:t>
      </w:r>
    </w:p>
    <w:p>
      <w:pPr>
        <w:pStyle w:val="ListBullet"/>
      </w:pPr>
      <w:r>
        <w:t>Endpoint routing matches the HTTP method and route pattern, then binds parameters using registered services and binders.</w:t>
      </w:r>
    </w:p>
    <w:p>
      <w:pPr>
        <w:pStyle w:val="ListBullet"/>
      </w:pPr>
      <w:r>
        <w:t>JSON input formatters deserialize the request body. The body is normally forward-only and should not be read repeatedly without buffering.</w:t>
      </w:r>
    </w:p>
    <w:p>
      <w:pPr>
        <w:pStyle w:val="ListBullet"/>
      </w:pPr>
      <w:r>
        <w:t>Validation errors should map to stable client contracts, commonly RFC-style Problem Details.</w:t>
      </w:r>
    </w:p>
    <w:p>
      <w:pPr>
        <w:pStyle w:val="ListBullet"/>
      </w:pPr>
      <w:r>
        <w:t>CancellationToken endpoint parameters can bind to the request-aborted token.</w:t>
      </w:r>
    </w:p>
    <w:p>
      <w:pPr>
        <w:pStyle w:val="Heading3"/>
        <w:keepNext/>
      </w:pPr>
      <w:r>
        <w:t>When to use it</w:t>
      </w:r>
    </w:p>
    <w:p>
      <w:pPr>
        <w:pStyle w:val="ListBullet"/>
      </w:pPr>
      <w:r>
        <w:t>Minimal APIs for focused services and simple vertical slices.</w:t>
      </w:r>
    </w:p>
    <w:p>
      <w:pPr>
        <w:pStyle w:val="ListBullet"/>
      </w:pPr>
      <w:r>
        <w:t>Controllers when conventions, reusable filters, large endpoint groups or team familiarity justify them.</w:t>
      </w:r>
    </w:p>
    <w:p>
      <w:pPr>
        <w:pStyle w:val="Heading3"/>
        <w:keepNext/>
      </w:pPr>
      <w:r>
        <w:t>When not to use it</w:t>
      </w:r>
    </w:p>
    <w:p>
      <w:pPr>
        <w:pStyle w:val="ListBullet"/>
      </w:pPr>
      <w:r>
        <w:t>Do not put domain logic directly in route handlers.</w:t>
      </w:r>
    </w:p>
    <w:p>
      <w:pPr>
        <w:pStyle w:val="ListBullet"/>
      </w:pPr>
      <w:r>
        <w:t>Do not trust DTO annotations as your only domain invariant enforcement.</w:t>
      </w:r>
    </w:p>
    <w:p>
      <w:pPr>
        <w:pStyle w:val="ListBullet"/>
      </w:pPr>
      <w:r>
        <w:t>Avoid returning database entities directly.</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An endpoint accepted an unbounded pageSize, allowing a single request to allocate huge result sets. Input range validation, server-side caps, pagination and query timeouts protected memory and database capacity.</w:t>
            </w:r>
          </w:p>
        </w:tc>
      </w:tr>
    </w:tbl>
    <w:p>
      <w:pPr>
        <w:spacing w:after="20"/>
      </w:pPr>
    </w:p>
    <w:p>
      <w:pPr>
        <w:pStyle w:val="Heading3"/>
        <w:keepNext/>
      </w:pPr>
      <w:r>
        <w:t>Trade-offs</w:t>
      </w:r>
    </w:p>
    <w:p>
      <w:pPr>
        <w:pStyle w:val="ListBullet"/>
      </w:pPr>
      <w:r>
        <w:t>Minimal APIs reduce ceremony but handlers can become disorganized without conventions.</w:t>
      </w:r>
    </w:p>
    <w:p>
      <w:pPr>
        <w:pStyle w:val="ListBullet"/>
      </w:pPr>
      <w:r>
        <w:t>Controllers add structure but also attributes and framework surface area.</w:t>
      </w:r>
    </w:p>
    <w:p>
      <w:pPr>
        <w:pStyle w:val="Heading2"/>
        <w:keepNext/>
      </w:pPr>
      <w:r>
        <w:t>HTTP semantics, status codes and idempotency</w:t>
      </w:r>
    </w:p>
    <w:p>
      <w:pPr>
        <w:pStyle w:val="Heading3"/>
        <w:keepNext/>
      </w:pPr>
      <w:r>
        <w:t>Concept</w:t>
      </w:r>
    </w:p>
    <w:p>
      <w:r>
        <w:t>A good HTTP API uses methods and status codes consistently. GET is safe and idempotent, PUT and DELETE are intended to be idempotent, while POST often is not. Idempotency means repeating the same request has the same intended effect, not necessarily an identical response.</w:t>
      </w:r>
    </w:p>
    <w:p>
      <w:pPr>
        <w:pStyle w:val="Heading3"/>
        <w:keepNext/>
      </w:pPr>
      <w:r>
        <w:t>Small working example</w:t>
      </w:r>
    </w:p>
    <w:p>
      <w:pPr>
        <w:pStyle w:val="Code"/>
        <w:keepLines/>
        <w:shd w:fill="EEF3F6"/>
      </w:pPr>
      <w:r>
        <w:t>app.MapPost("/payments", async (</w:t>
        <w:br/>
      </w:r>
      <w:r>
        <w:t xml:space="preserve">    PaymentRequest request,</w:t>
        <w:br/>
      </w:r>
      <w:r>
        <w:t xml:space="preserve">    HttpRequest http,</w:t>
        <w:br/>
      </w:r>
      <w:r>
        <w:t xml:space="preserve">    IPaymentService service,</w:t>
        <w:br/>
      </w:r>
      <w:r>
        <w:t xml:space="preserve">    CancellationToken ct) =&gt;</w:t>
        <w:br/>
      </w:r>
      <w:r>
        <w:t>{</w:t>
        <w:br/>
      </w:r>
      <w:r>
        <w:t xml:space="preserve">    if (!http.Headers.TryGetValue("Idempotency-Key", out var key))</w:t>
        <w:br/>
      </w:r>
      <w:r>
        <w:t xml:space="preserve">        return Results.BadRequest("Idempotency-Key is required");</w:t>
        <w:br/>
      </w:r>
      <w:r>
        <w:br/>
      </w:r>
      <w:r>
        <w:t xml:space="preserve">    var result = await service.CreateOnceAsync(key!, request, ct);</w:t>
        <w:br/>
      </w:r>
      <w:r>
        <w:t xml:space="preserve">    return Results.Ok(result);</w:t>
        <w:br/>
      </w:r>
      <w:r>
        <w:t>});</w:t>
      </w:r>
    </w:p>
    <w:p>
      <w:pPr>
        <w:pStyle w:val="Heading3"/>
        <w:keepNext/>
      </w:pPr>
      <w:r>
        <w:t>How it works internally</w:t>
      </w:r>
    </w:p>
    <w:p>
      <w:pPr>
        <w:pStyle w:val="ListBullet"/>
      </w:pPr>
      <w:r>
        <w:t>Networks can lose responses after a server commits work, so clients may retry uncertain operations.</w:t>
      </w:r>
    </w:p>
    <w:p>
      <w:pPr>
        <w:pStyle w:val="ListBullet"/>
      </w:pPr>
      <w:r>
        <w:t>An idempotency store associates a client key with request fingerprint, processing state and result. It must be transactional with, or reliably coordinated with, the business effect.</w:t>
      </w:r>
    </w:p>
    <w:p>
      <w:pPr>
        <w:pStyle w:val="ListBullet"/>
      </w:pPr>
      <w:r>
        <w:t>ETag/If-Match can implement optimistic concurrency for resource updates.</w:t>
      </w:r>
    </w:p>
    <w:p>
      <w:pPr>
        <w:pStyle w:val="Heading3"/>
        <w:keepNext/>
      </w:pPr>
      <w:r>
        <w:t>When to use it</w:t>
      </w:r>
    </w:p>
    <w:p>
      <w:pPr>
        <w:pStyle w:val="ListBullet"/>
      </w:pPr>
      <w:r>
        <w:t>Payments, order creation and other retry-prone commands.</w:t>
      </w:r>
    </w:p>
    <w:p>
      <w:pPr>
        <w:pStyle w:val="ListBullet"/>
      </w:pPr>
      <w:r>
        <w:t>Use 201 with Location for resource creation, 204 for successful no-content outcomes, and 409/412 for conflicts where appropriate.</w:t>
      </w:r>
    </w:p>
    <w:p>
      <w:pPr>
        <w:pStyle w:val="Heading3"/>
        <w:keepNext/>
      </w:pPr>
      <w:r>
        <w:t>When not to use it</w:t>
      </w:r>
    </w:p>
    <w:p>
      <w:pPr>
        <w:pStyle w:val="ListBullet"/>
      </w:pPr>
      <w:r>
        <w:t>Do not use GET for state changes.</w:t>
      </w:r>
    </w:p>
    <w:p>
      <w:pPr>
        <w:pStyle w:val="ListBullet"/>
      </w:pPr>
      <w:r>
        <w:t>Do not call an operation idempotent merely because duplicates are unlikely.</w:t>
      </w:r>
    </w:p>
    <w:p>
      <w:pPr>
        <w:pStyle w:val="ListBullet"/>
      </w:pPr>
      <w:r>
        <w:t>Do not leak internal exception categories as arbitrary 500 bodies.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mobile client retried an order POST after a timeout and created duplicates. An idempotency key with a unique database constraint and stored response made retries safe.</w:t>
            </w:r>
          </w:p>
        </w:tc>
      </w:tr>
    </w:tbl>
    <w:p>
      <w:pPr>
        <w:spacing w:after="20"/>
      </w:pPr>
    </w:p>
    <w:p>
      <w:pPr>
        <w:pStyle w:val="Heading3"/>
        <w:keepNext/>
      </w:pPr>
      <w:r>
        <w:t>Trade-offs</w:t>
      </w:r>
    </w:p>
    <w:p>
      <w:pPr>
        <w:pStyle w:val="ListBullet"/>
      </w:pPr>
      <w:r>
        <w:t>Idempotency adds storage, cleanup and conflict semantics.</w:t>
      </w:r>
    </w:p>
    <w:p>
      <w:pPr>
        <w:pStyle w:val="ListBullet"/>
      </w:pPr>
      <w:r>
        <w:t>Strict HTTP contracts improve interoperability but require careful client migration.</w:t>
      </w:r>
    </w:p>
    <w:p>
      <w:pPr>
        <w:pStyle w:val="Heading1"/>
        <w:keepNext/>
      </w:pPr>
      <w:r>
        <w:t>9. Data Access with Entity Framework Core</w:t>
      </w:r>
    </w:p>
    <w:p>
      <w:pPr>
        <w:pStyle w:val="Heading2"/>
        <w:keepNext/>
      </w:pPr>
      <w:r>
        <w:t>DbContext, tracking and Unit of Work</w:t>
      </w:r>
    </w:p>
    <w:p>
      <w:pPr>
        <w:pStyle w:val="Heading3"/>
        <w:keepNext/>
      </w:pPr>
      <w:r>
        <w:t>Concept</w:t>
      </w:r>
    </w:p>
    <w:p>
      <w:r>
        <w:t>EF Core maps .NET objects to database records. DbContext coordinates queries and changes for a short-lived unit of work. Tracking queries keep entity state and original values so SaveChanges can generate updates. No-tracking queries reduce overhead for read-only results.</w:t>
      </w:r>
    </w:p>
    <w:p>
      <w:pPr>
        <w:pStyle w:val="Heading3"/>
        <w:keepNext/>
      </w:pPr>
      <w:r>
        <w:t>Small working example</w:t>
      </w:r>
    </w:p>
    <w:p>
      <w:pPr>
        <w:pStyle w:val="Code"/>
        <w:keepLines/>
        <w:shd w:fill="EEF3F6"/>
      </w:pPr>
      <w:r>
        <w:t>public sealed class AppDbContext(DbContextOptions&lt;AppDbContext&gt; options)</w:t>
        <w:br/>
      </w:r>
      <w:r>
        <w:t xml:space="preserve">    : DbContext(options)</w:t>
        <w:br/>
      </w:r>
      <w:r>
        <w:t>{</w:t>
        <w:br/>
      </w:r>
      <w:r>
        <w:t xml:space="preserve">    public DbSet&lt;Product&gt; Products =&gt; Set&lt;Product&gt;();</w:t>
        <w:br/>
      </w:r>
      <w:r>
        <w:t>}</w:t>
        <w:br/>
      </w:r>
      <w:r>
        <w:br/>
      </w:r>
      <w:r>
        <w:t>var products = await db.Products</w:t>
        <w:br/>
      </w:r>
      <w:r>
        <w:t xml:space="preserve">    .AsNoTracking()</w:t>
        <w:br/>
      </w:r>
      <w:r>
        <w:t xml:space="preserve">    .Where(p =&gt; p.IsActive)</w:t>
        <w:br/>
      </w:r>
      <w:r>
        <w:t xml:space="preserve">    .OrderBy(p =&gt; p.Name)</w:t>
        <w:br/>
      </w:r>
      <w:r>
        <w:t xml:space="preserve">    .Select(p =&gt; new ProductDto(p.Id, p.Name, p.Price))</w:t>
        <w:br/>
      </w:r>
      <w:r>
        <w:t xml:space="preserve">    .Take(50)</w:t>
        <w:br/>
      </w:r>
      <w:r>
        <w:t xml:space="preserve">    .ToListAsync(ct);</w:t>
      </w:r>
    </w:p>
    <w:p>
      <w:pPr>
        <w:pStyle w:val="Heading3"/>
        <w:keepNext/>
      </w:pPr>
      <w:r>
        <w:t>How it works internally</w:t>
      </w:r>
    </w:p>
    <w:p>
      <w:pPr>
        <w:pStyle w:val="ListBullet"/>
      </w:pPr>
      <w:r>
        <w:t>LINQ over DbSet builds an expression tree. The provider translates supported operations to parameterized SQL.</w:t>
      </w:r>
    </w:p>
    <w:p>
      <w:pPr>
        <w:pStyle w:val="ListBullet"/>
      </w:pPr>
      <w:r>
        <w:t>The change tracker stores entity state: Added, Modified, Deleted, Unchanged or Detached. DetectChanges compares current and original values when needed.</w:t>
      </w:r>
    </w:p>
    <w:p>
      <w:pPr>
        <w:pStyle w:val="ListBullet"/>
      </w:pPr>
      <w:r>
        <w:t>SaveChanges groups commands and usually uses a transaction when multiple statements require atomicity.</w:t>
      </w:r>
    </w:p>
    <w:p>
      <w:pPr>
        <w:pStyle w:val="ListBullet"/>
      </w:pPr>
      <w:r>
        <w:t>DbContext is not thread-safe and should not be used concurrently.</w:t>
      </w:r>
    </w:p>
    <w:p>
      <w:pPr>
        <w:pStyle w:val="Heading3"/>
        <w:keepNext/>
      </w:pPr>
      <w:r>
        <w:t>When to use it</w:t>
      </w:r>
    </w:p>
    <w:p>
      <w:pPr>
        <w:pStyle w:val="ListBullet"/>
      </w:pPr>
      <w:r>
        <w:t>Scoped DbContext per web request for straightforward units of work.</w:t>
      </w:r>
    </w:p>
    <w:p>
      <w:pPr>
        <w:pStyle w:val="ListBullet"/>
      </w:pPr>
      <w:r>
        <w:t>AsNoTracking and projection for read-only endpoints.</w:t>
      </w:r>
    </w:p>
    <w:p>
      <w:pPr>
        <w:pStyle w:val="Heading3"/>
        <w:keepNext/>
      </w:pPr>
      <w:r>
        <w:t>When not to use it</w:t>
      </w:r>
    </w:p>
    <w:p>
      <w:pPr>
        <w:pStyle w:val="ListBullet"/>
      </w:pPr>
      <w:r>
        <w:t>Do not keep DbContext in a singleton or use it as a global cache.</w:t>
      </w:r>
    </w:p>
    <w:p>
      <w:pPr>
        <w:pStyle w:val="ListBullet"/>
      </w:pPr>
      <w:r>
        <w:t>Do not load complete entity graphs when a projection can return only required columns.</w:t>
      </w:r>
    </w:p>
    <w:p>
      <w:pPr>
        <w:pStyle w:val="ListBullet"/>
      </w:pPr>
      <w:r>
        <w:t>Avoid repository abstractions that merely duplicate every DbSet method without adding policy.</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report loaded 500,000 tracked entities and exhausted memory. Server-side filtering, projection, AsNoTracking, streaming or batching, and a row limit reduced both memory and SQL transfer.</w:t>
            </w:r>
          </w:p>
        </w:tc>
      </w:tr>
    </w:tbl>
    <w:p>
      <w:pPr>
        <w:spacing w:after="20"/>
      </w:pPr>
    </w:p>
    <w:p>
      <w:pPr>
        <w:pStyle w:val="Heading3"/>
        <w:keepNext/>
      </w:pPr>
      <w:r>
        <w:t>Trade-offs</w:t>
      </w:r>
    </w:p>
    <w:p>
      <w:pPr>
        <w:pStyle w:val="ListBullet"/>
      </w:pPr>
      <w:r>
        <w:t>Tracking simplifies updates but costs CPU and memory.</w:t>
      </w:r>
    </w:p>
    <w:p>
      <w:pPr>
        <w:pStyle w:val="ListBullet"/>
      </w:pPr>
      <w:r>
        <w:t>ORMs improve productivity but can hide inefficient SQL.</w:t>
      </w:r>
    </w:p>
    <w:p>
      <w:pPr>
        <w:pStyle w:val="Heading2"/>
        <w:keepNext/>
      </w:pPr>
      <w:r>
        <w:t>Query performance, N+1 and pagination</w:t>
      </w:r>
    </w:p>
    <w:p>
      <w:pPr>
        <w:pStyle w:val="Heading3"/>
        <w:keepNext/>
      </w:pPr>
      <w:r>
        <w:t>Concept</w:t>
      </w:r>
    </w:p>
    <w:p>
      <w:r>
        <w:t>The N+1 problem occurs when one query loads a parent list and then additional queries load related data for each parent. Projection, explicit joins, includes, split queries or batch loading can fix it depending on result shape.</w:t>
      </w:r>
    </w:p>
    <w:p>
      <w:pPr>
        <w:pStyle w:val="Heading3"/>
        <w:keepNext/>
      </w:pPr>
      <w:r>
        <w:t>Small working example</w:t>
      </w:r>
    </w:p>
    <w:p>
      <w:pPr>
        <w:pStyle w:val="Code"/>
        <w:keepLines/>
        <w:shd w:fill="EEF3F6"/>
      </w:pPr>
      <w:r>
        <w:t>var orders = await db.Orders</w:t>
        <w:br/>
      </w:r>
      <w:r>
        <w:t xml:space="preserve">    .AsNoTracking()</w:t>
        <w:br/>
      </w:r>
      <w:r>
        <w:t xml:space="preserve">    .Where(o =&gt; o.CreatedAt &gt;= from)</w:t>
        <w:br/>
      </w:r>
      <w:r>
        <w:t xml:space="preserve">    .OrderByDescending(o =&gt; o.CreatedAt)</w:t>
        <w:br/>
      </w:r>
      <w:r>
        <w:t xml:space="preserve">    .Select(o =&gt; new OrderSummary(</w:t>
        <w:br/>
      </w:r>
      <w:r>
        <w:t xml:space="preserve">        o.Id,</w:t>
        <w:br/>
      </w:r>
      <w:r>
        <w:t xml:space="preserve">        o.Customer.Name,</w:t>
        <w:br/>
      </w:r>
      <w:r>
        <w:t xml:space="preserve">        o.Items.Sum(i =&gt; i.Quantity * i.UnitPrice)))</w:t>
        <w:br/>
      </w:r>
      <w:r>
        <w:t xml:space="preserve">    .Take(100)</w:t>
        <w:br/>
      </w:r>
      <w:r>
        <w:t xml:space="preserve">    .ToListAsync(ct);</w:t>
      </w:r>
    </w:p>
    <w:p>
      <w:pPr>
        <w:pStyle w:val="Heading3"/>
        <w:keepNext/>
      </w:pPr>
      <w:r>
        <w:t>How it works internally</w:t>
      </w:r>
    </w:p>
    <w:p>
      <w:pPr>
        <w:pStyle w:val="ListBullet"/>
      </w:pPr>
      <w:r>
        <w:t>Navigation access may trigger lazy loading only when configured, which can hide database round trips.</w:t>
      </w:r>
    </w:p>
    <w:p>
      <w:pPr>
        <w:pStyle w:val="ListBullet"/>
      </w:pPr>
      <w:r>
        <w:t>Include can create large joined results with duplicated parent columns. Split queries trade one massive join for multiple controlled queries.</w:t>
      </w:r>
    </w:p>
    <w:p>
      <w:pPr>
        <w:pStyle w:val="ListBullet"/>
      </w:pPr>
      <w:r>
        <w:t>Offset pagination becomes slower at high offsets and can shift under concurrent inserts. Keyset pagination uses the last ordered key for stable efficient continuation.</w:t>
      </w:r>
    </w:p>
    <w:p>
      <w:pPr>
        <w:pStyle w:val="ListBullet"/>
      </w:pPr>
      <w:r>
        <w:t>Indexes speed reads by maintaining additional structures but slow writes and consume storage.</w:t>
      </w:r>
    </w:p>
    <w:p>
      <w:pPr>
        <w:pStyle w:val="Heading3"/>
        <w:keepNext/>
      </w:pPr>
      <w:r>
        <w:t>When to use it</w:t>
      </w:r>
    </w:p>
    <w:p>
      <w:pPr>
        <w:pStyle w:val="ListBullet"/>
      </w:pPr>
      <w:r>
        <w:t>Projection for API read models.</w:t>
      </w:r>
    </w:p>
    <w:p>
      <w:pPr>
        <w:pStyle w:val="ListBullet"/>
      </w:pPr>
      <w:r>
        <w:t>Keyset pagination for large, continuously changing feeds.</w:t>
      </w:r>
    </w:p>
    <w:p>
      <w:pPr>
        <w:pStyle w:val="ListBullet"/>
      </w:pPr>
      <w:r>
        <w:t>Inspect generated SQL and database execution plans.</w:t>
      </w:r>
    </w:p>
    <w:p>
      <w:pPr>
        <w:pStyle w:val="Heading3"/>
        <w:keepNext/>
      </w:pPr>
      <w:r>
        <w:t>When not to use it</w:t>
      </w:r>
    </w:p>
    <w:p>
      <w:pPr>
        <w:pStyle w:val="ListBullet"/>
      </w:pPr>
      <w:r>
        <w:t>Do not add Include blindly to every navigation.</w:t>
      </w:r>
    </w:p>
    <w:p>
      <w:pPr>
        <w:pStyle w:val="ListBullet"/>
      </w:pPr>
      <w:r>
        <w:t>Do not add indexes without workload evidence and write-cost analysis.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An endpoint’s latency grew with page number because Skip(500000) forced the database to walk a large offset. Keyset pagination using (CreatedAt, Id), backed by a matching index, made latency stable.</w:t>
            </w:r>
          </w:p>
        </w:tc>
      </w:tr>
    </w:tbl>
    <w:p>
      <w:pPr>
        <w:spacing w:after="20"/>
      </w:pPr>
    </w:p>
    <w:p>
      <w:pPr>
        <w:pStyle w:val="Heading3"/>
        <w:keepNext/>
      </w:pPr>
      <w:r>
        <w:t>Trade-offs</w:t>
      </w:r>
    </w:p>
    <w:p>
      <w:pPr>
        <w:pStyle w:val="ListBullet"/>
      </w:pPr>
      <w:r>
        <w:t>Single joined queries avoid round trips but may explode rows.</w:t>
      </w:r>
    </w:p>
    <w:p>
      <w:pPr>
        <w:pStyle w:val="ListBullet"/>
      </w:pPr>
      <w:r>
        <w:t>Split queries reduce duplication but can observe inconsistent data without a suitable transaction.</w:t>
      </w:r>
    </w:p>
    <w:p>
      <w:pPr>
        <w:pStyle w:val="Heading2"/>
        <w:keepNext/>
      </w:pPr>
      <w:r>
        <w:t>Transactions, optimistic concurrency and outbox</w:t>
      </w:r>
    </w:p>
    <w:p>
      <w:pPr>
        <w:pStyle w:val="Heading3"/>
        <w:keepNext/>
      </w:pPr>
      <w:r>
        <w:t>Concept</w:t>
      </w:r>
    </w:p>
    <w:p>
      <w:r>
        <w:t>A transaction groups database operations atomically. Optimistic concurrency detects whether data changed since it was read, commonly using a row-version token. The outbox pattern stores a business change and an integration message in the same local transaction, then publishes later.</w:t>
      </w:r>
    </w:p>
    <w:p>
      <w:pPr>
        <w:pStyle w:val="Heading3"/>
        <w:keepNext/>
      </w:pPr>
      <w:r>
        <w:t>Small working example</w:t>
      </w:r>
    </w:p>
    <w:p>
      <w:pPr>
        <w:pStyle w:val="Code"/>
        <w:keepLines/>
        <w:shd w:fill="EEF3F6"/>
      </w:pPr>
      <w:r>
        <w:t>public sealed class Product</w:t>
        <w:br/>
      </w:r>
      <w:r>
        <w:t>{</w:t>
        <w:br/>
      </w:r>
      <w:r>
        <w:t xml:space="preserve">    public int Id { get; set; }</w:t>
        <w:br/>
      </w:r>
      <w:r>
        <w:t xml:space="preserve">    public decimal Price { get; set; }</w:t>
        <w:br/>
      </w:r>
      <w:r>
        <w:t xml:space="preserve">    [Timestamp] public byte[] Version { get; set; } = [];</w:t>
        <w:br/>
      </w:r>
      <w:r>
        <w:t>}</w:t>
        <w:br/>
      </w:r>
      <w:r>
        <w:br/>
      </w:r>
      <w:r>
        <w:t>try</w:t>
        <w:br/>
      </w:r>
      <w:r>
        <w:t>{</w:t>
        <w:br/>
      </w:r>
      <w:r>
        <w:t xml:space="preserve">    product.Price = 799m;</w:t>
        <w:br/>
      </w:r>
      <w:r>
        <w:t xml:space="preserve">    await db.SaveChangesAsync(ct);</w:t>
        <w:br/>
      </w:r>
      <w:r>
        <w:t>}</w:t>
        <w:br/>
      </w:r>
      <w:r>
        <w:t>catch (DbUpdateConcurrencyException)</w:t>
        <w:br/>
      </w:r>
      <w:r>
        <w:t>{</w:t>
        <w:br/>
      </w:r>
      <w:r>
        <w:t xml:space="preserve">    // Reload, merge, retry if safe, or return a conflict.</w:t>
        <w:br/>
      </w:r>
      <w:r>
        <w:t>}</w:t>
      </w:r>
    </w:p>
    <w:p>
      <w:pPr>
        <w:pStyle w:val="Heading3"/>
        <w:keepNext/>
      </w:pPr>
      <w:r>
        <w:t>How it works internally</w:t>
      </w:r>
    </w:p>
    <w:p>
      <w:pPr>
        <w:pStyle w:val="ListBullet"/>
      </w:pPr>
      <w:r>
        <w:t>A concurrency token is included in UPDATE/DELETE predicates. Zero affected rows indicates a conflict.</w:t>
      </w:r>
    </w:p>
    <w:p>
      <w:pPr>
        <w:pStyle w:val="ListBullet"/>
      </w:pPr>
      <w:r>
        <w:t>Database transactions cannot normally atomically include an external broker without distributed coordination.</w:t>
      </w:r>
    </w:p>
    <w:p>
      <w:pPr>
        <w:pStyle w:val="ListBullet"/>
      </w:pPr>
      <w:r>
        <w:t>An outbox row written with domain data is polled and published. Consumers still need idempotency because delivery is usually at least once.</w:t>
      </w:r>
    </w:p>
    <w:p>
      <w:pPr>
        <w:pStyle w:val="Heading3"/>
        <w:keepNext/>
      </w:pPr>
      <w:r>
        <w:t>When to use it</w:t>
      </w:r>
    </w:p>
    <w:p>
      <w:pPr>
        <w:pStyle w:val="ListBullet"/>
      </w:pPr>
      <w:r>
        <w:t>Critical multi-row invariants and state transitions.</w:t>
      </w:r>
    </w:p>
    <w:p>
      <w:pPr>
        <w:pStyle w:val="ListBullet"/>
      </w:pPr>
      <w:r>
        <w:t>Outbox for reliable integration events following a database commit.</w:t>
      </w:r>
    </w:p>
    <w:p>
      <w:pPr>
        <w:pStyle w:val="Heading3"/>
        <w:keepNext/>
      </w:pPr>
      <w:r>
        <w:t>When not to use it</w:t>
      </w:r>
    </w:p>
    <w:p>
      <w:pPr>
        <w:pStyle w:val="ListBullet"/>
      </w:pPr>
      <w:r>
        <w:t>Do not hold database transactions open across slow HTTP calls.</w:t>
      </w:r>
    </w:p>
    <w:p>
      <w:pPr>
        <w:pStyle w:val="ListBullet"/>
      </w:pPr>
      <w:r>
        <w:t>Do not blindly retry concurrency conflicts when humans may have made meaningful edits.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An order committed successfully, but broker publication failed, so fulfillment never started. Writing an outbox record in the order transaction and publishing asynchronously removed the dual-write gap.</w:t>
            </w:r>
          </w:p>
        </w:tc>
      </w:tr>
    </w:tbl>
    <w:p>
      <w:pPr>
        <w:spacing w:after="20"/>
      </w:pPr>
    </w:p>
    <w:p>
      <w:pPr>
        <w:pStyle w:val="Heading3"/>
        <w:keepNext/>
      </w:pPr>
      <w:r>
        <w:t>Trade-offs</w:t>
      </w:r>
    </w:p>
    <w:p>
      <w:pPr>
        <w:pStyle w:val="ListBullet"/>
      </w:pPr>
      <w:r>
        <w:t>Transactions improve consistency but increase lock duration and contention.</w:t>
      </w:r>
    </w:p>
    <w:p>
      <w:pPr>
        <w:pStyle w:val="ListBullet"/>
      </w:pPr>
      <w:r>
        <w:t>Outbox provides reliability but adds lag, storage, polling and duplicate handling.</w:t>
      </w:r>
    </w:p>
    <w:p>
      <w:pPr>
        <w:pStyle w:val="Heading1"/>
        <w:keepNext/>
      </w:pPr>
      <w:r>
        <w:t>10. Security, Configuration and Observability</w:t>
      </w:r>
    </w:p>
    <w:p>
      <w:pPr>
        <w:pStyle w:val="Heading2"/>
        <w:keepNext/>
      </w:pPr>
      <w:r>
        <w:t>Authentication and authorization</w:t>
      </w:r>
    </w:p>
    <w:p>
      <w:pPr>
        <w:pStyle w:val="Heading3"/>
        <w:keepNext/>
      </w:pPr>
      <w:r>
        <w:t>Concept</w:t>
      </w:r>
    </w:p>
    <w:p>
      <w:r>
        <w:t>Authentication establishes identity. Authorization decides whether that identity may perform an action. ASP.NET Core supports schemes such as cookies and bearer tokens, plus policy-based authorization using claims, roles and custom requirements.</w:t>
      </w:r>
    </w:p>
    <w:p>
      <w:pPr>
        <w:pStyle w:val="Heading3"/>
        <w:keepNext/>
      </w:pPr>
      <w:r>
        <w:t>Small working example</w:t>
      </w:r>
    </w:p>
    <w:p>
      <w:pPr>
        <w:pStyle w:val="Code"/>
        <w:keepLines/>
        <w:shd w:fill="EEF3F6"/>
      </w:pPr>
      <w:r>
        <w:t>builder.Services.AddAuthentication("Bearer").AddJwtBearer("Bearer", options =&gt;</w:t>
        <w:br/>
      </w:r>
      <w:r>
        <w:t>{</w:t>
        <w:br/>
      </w:r>
      <w:r>
        <w:t xml:space="preserve">    options.Authority = builder.Configuration["Auth:Authority"];</w:t>
        <w:br/>
      </w:r>
      <w:r>
        <w:t xml:space="preserve">    options.Audience = "orders-api";</w:t>
        <w:br/>
      </w:r>
      <w:r>
        <w:t>});</w:t>
        <w:br/>
      </w:r>
      <w:r>
        <w:br/>
      </w:r>
      <w:r>
        <w:t>builder.Services.AddAuthorization(options =&gt;</w:t>
        <w:br/>
      </w:r>
      <w:r>
        <w:t xml:space="preserve">    options.AddPolicy("CanRefund", p =&gt; p.RequireClaim("permission", "refund")));</w:t>
        <w:br/>
      </w:r>
      <w:r>
        <w:br/>
      </w:r>
      <w:r>
        <w:t>app.UseAuthentication();</w:t>
        <w:br/>
      </w:r>
      <w:r>
        <w:t>app.UseAuthorization();</w:t>
        <w:br/>
      </w:r>
      <w:r>
        <w:t>app.MapPost("/refunds", HandleRefund).RequireAuthorization("CanRefund");</w:t>
      </w:r>
    </w:p>
    <w:p>
      <w:pPr>
        <w:pStyle w:val="Heading3"/>
        <w:keepNext/>
      </w:pPr>
      <w:r>
        <w:t>How it works internally</w:t>
      </w:r>
    </w:p>
    <w:p>
      <w:pPr>
        <w:pStyle w:val="ListBullet"/>
      </w:pPr>
      <w:r>
        <w:t>JWT validation verifies signature, issuer, audience, lifetime and other configured requirements. Decoding a token is not validation.</w:t>
      </w:r>
    </w:p>
    <w:p>
      <w:pPr>
        <w:pStyle w:val="ListBullet"/>
      </w:pPr>
      <w:r>
        <w:t>Claims are statements from a trusted issuer. Authorization policies evaluate requirements against the user and resource.</w:t>
      </w:r>
    </w:p>
    <w:p>
      <w:pPr>
        <w:pStyle w:val="ListBullet"/>
      </w:pPr>
      <w:r>
        <w:t>Short-lived access tokens limit exposure; revocation and refresh behavior depend on the identity architecture.</w:t>
      </w:r>
    </w:p>
    <w:p>
      <w:pPr>
        <w:pStyle w:val="Heading3"/>
        <w:keepNext/>
      </w:pPr>
      <w:r>
        <w:t>When to use it</w:t>
      </w:r>
    </w:p>
    <w:p>
      <w:pPr>
        <w:pStyle w:val="ListBullet"/>
      </w:pPr>
      <w:r>
        <w:t>Policy-based authorization for reusable business permissions.</w:t>
      </w:r>
    </w:p>
    <w:p>
      <w:pPr>
        <w:pStyle w:val="ListBullet"/>
      </w:pPr>
      <w:r>
        <w:t>Resource-based checks when permission depends on the specific record owner or tenant.</w:t>
      </w:r>
    </w:p>
    <w:p>
      <w:pPr>
        <w:pStyle w:val="Heading3"/>
        <w:keepNext/>
      </w:pPr>
      <w:r>
        <w:t>When not to use it</w:t>
      </w:r>
    </w:p>
    <w:p>
      <w:pPr>
        <w:pStyle w:val="ListBullet"/>
      </w:pPr>
      <w:r>
        <w:t>Do not trust role or tenant identifiers sent in request bodies.</w:t>
      </w:r>
    </w:p>
    <w:p>
      <w:pPr>
        <w:pStyle w:val="ListBullet"/>
      </w:pPr>
      <w:r>
        <w:t>Do not put secrets or sensitive personal data in readable token payloads.</w:t>
      </w:r>
    </w:p>
    <w:p>
      <w:pPr>
        <w:pStyle w:val="ListBullet"/>
      </w:pPr>
      <w:r>
        <w:t>Do not rely only on UI restrictions.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multi-tenant query forgot the tenant predicate and exposed another customer’s record by ID. Central query filters plus explicit resource authorization, integration tests, and tenant-aware logging closed the isolation gap.</w:t>
            </w:r>
          </w:p>
        </w:tc>
      </w:tr>
    </w:tbl>
    <w:p>
      <w:pPr>
        <w:spacing w:after="20"/>
      </w:pPr>
    </w:p>
    <w:p>
      <w:pPr>
        <w:pStyle w:val="Heading3"/>
        <w:keepNext/>
      </w:pPr>
      <w:r>
        <w:t>Trade-offs</w:t>
      </w:r>
    </w:p>
    <w:p>
      <w:pPr>
        <w:pStyle w:val="ListBullet"/>
      </w:pPr>
      <w:r>
        <w:t>Central authorization is consistent but can be overly coarse.</w:t>
      </w:r>
    </w:p>
    <w:p>
      <w:pPr>
        <w:pStyle w:val="ListBullet"/>
      </w:pPr>
      <w:r>
        <w:t>JWTs scale without server sessions but revocation and claim freshness are harder.</w:t>
      </w:r>
    </w:p>
    <w:p>
      <w:pPr>
        <w:pStyle w:val="Heading2"/>
        <w:keepNext/>
      </w:pPr>
      <w:r>
        <w:t>Structured logging, metrics and tracing</w:t>
      </w:r>
    </w:p>
    <w:p>
      <w:pPr>
        <w:pStyle w:val="Heading3"/>
        <w:keepNext/>
      </w:pPr>
      <w:r>
        <w:t>Concept</w:t>
      </w:r>
    </w:p>
    <w:p>
      <w:r>
        <w:t>Logs explain discrete events, metrics summarize numerical behavior over time, and traces connect work across service boundaries. Structured logging stores named properties rather than only formatted text, enabling reliable filtering and aggregation.</w:t>
      </w:r>
    </w:p>
    <w:p>
      <w:pPr>
        <w:pStyle w:val="Heading3"/>
        <w:keepNext/>
      </w:pPr>
      <w:r>
        <w:t>Small working example</w:t>
      </w:r>
    </w:p>
    <w:p>
      <w:pPr>
        <w:pStyle w:val="Code"/>
        <w:keepLines/>
        <w:shd w:fill="EEF3F6"/>
      </w:pPr>
      <w:r>
        <w:t>logger.LogInformation(</w:t>
        <w:br/>
      </w:r>
      <w:r>
        <w:t xml:space="preserve">    "Order {OrderId} completed for tenant {TenantId} in {ElapsedMs} ms",</w:t>
        <w:br/>
      </w:r>
      <w:r>
        <w:t xml:space="preserve">    orderId, tenantId, elapsed.TotalMilliseconds);</w:t>
        <w:br/>
      </w:r>
      <w:r>
        <w:br/>
      </w:r>
      <w:r>
        <w:t>using var activity = ActivitySource.StartActivity("CompleteOrder");</w:t>
        <w:br/>
      </w:r>
      <w:r>
        <w:t>activity?.SetTag("order.id", orderId);</w:t>
      </w:r>
    </w:p>
    <w:p>
      <w:pPr>
        <w:pStyle w:val="Heading3"/>
        <w:keepNext/>
      </w:pPr>
      <w:r>
        <w:t>How it works internally</w:t>
      </w:r>
    </w:p>
    <w:p>
      <w:pPr>
        <w:pStyle w:val="ListBullet"/>
      </w:pPr>
      <w:r>
        <w:t>ILogger providers capture templates and property values. Interpolated strings may allocate and lose structure unless supported handlers are used.</w:t>
      </w:r>
    </w:p>
    <w:p>
      <w:pPr>
        <w:pStyle w:val="ListBullet"/>
      </w:pPr>
      <w:r>
        <w:t>Activity represents distributed-tracing spans and propagates context using standard headers.</w:t>
      </w:r>
    </w:p>
    <w:p>
      <w:pPr>
        <w:pStyle w:val="ListBullet"/>
      </w:pPr>
      <w:r>
        <w:t>Metrics counters, histograms and gauges support alerting based on rates, latency and saturation.</w:t>
      </w:r>
    </w:p>
    <w:p>
      <w:pPr>
        <w:pStyle w:val="ListBullet"/>
      </w:pPr>
      <w:r>
        <w:t>Correlation IDs help search, while trace IDs connect causality across calls.</w:t>
      </w:r>
    </w:p>
    <w:p>
      <w:pPr>
        <w:pStyle w:val="Heading3"/>
        <w:keepNext/>
      </w:pPr>
      <w:r>
        <w:t>When to use it</w:t>
      </w:r>
    </w:p>
    <w:p>
      <w:pPr>
        <w:pStyle w:val="ListBullet"/>
      </w:pPr>
      <w:r>
        <w:t>Log state transitions, failures, dependency outcomes and actionable context.</w:t>
      </w:r>
    </w:p>
    <w:p>
      <w:pPr>
        <w:pStyle w:val="ListBullet"/>
      </w:pPr>
      <w:r>
        <w:t>Measure request rate, error rate, latency percentiles, queue depth, CPU, memory and dependency health.</w:t>
      </w:r>
    </w:p>
    <w:p>
      <w:pPr>
        <w:pStyle w:val="Heading3"/>
        <w:keepNext/>
      </w:pPr>
      <w:r>
        <w:t>When not to use it</w:t>
      </w:r>
    </w:p>
    <w:p>
      <w:pPr>
        <w:pStyle w:val="ListBullet"/>
      </w:pPr>
      <w:r>
        <w:t>Do not log passwords, tokens, full payment data or unnecessary personal data.</w:t>
      </w:r>
    </w:p>
    <w:p>
      <w:pPr>
        <w:pStyle w:val="ListBullet"/>
      </w:pPr>
      <w:r>
        <w:t>Do not log every success at high volume without cost and retention planning.</w:t>
      </w:r>
    </w:p>
    <w:p>
      <w:pPr>
        <w:pStyle w:val="ListBullet"/>
      </w:pPr>
      <w:r>
        <w:t>Do not use logs alone for numeric alerting.</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An intermittent timeout had no shared identifier across API, queue and worker logs. Propagating trace context and recording dependency duration identified one overloaded database shard.</w:t>
            </w:r>
          </w:p>
        </w:tc>
      </w:tr>
    </w:tbl>
    <w:p>
      <w:pPr>
        <w:spacing w:after="20"/>
      </w:pPr>
    </w:p>
    <w:p>
      <w:pPr>
        <w:pStyle w:val="Heading3"/>
        <w:keepNext/>
      </w:pPr>
      <w:r>
        <w:t>Trade-offs</w:t>
      </w:r>
    </w:p>
    <w:p>
      <w:pPr>
        <w:pStyle w:val="ListBullet"/>
      </w:pPr>
      <w:r>
        <w:t>More telemetry improves diagnosis but increases cost, noise and privacy risk.</w:t>
      </w:r>
    </w:p>
    <w:p>
      <w:pPr>
        <w:pStyle w:val="ListBullet"/>
      </w:pPr>
      <w:r>
        <w:t>Sampling controls volume but may miss rare events unless error-aware.</w:t>
      </w:r>
    </w:p>
    <w:p>
      <w:pPr>
        <w:pStyle w:val="Heading2"/>
        <w:keepNext/>
      </w:pPr>
      <w:r>
        <w:t>Resilience: timeout, retry, circuit breaker and bulkhead</w:t>
      </w:r>
    </w:p>
    <w:p>
      <w:pPr>
        <w:pStyle w:val="Heading3"/>
        <w:keepNext/>
      </w:pPr>
      <w:r>
        <w:t>Concept</w:t>
      </w:r>
    </w:p>
    <w:p>
      <w:r>
        <w:t>Resilience policies protect a service from transient dependency failure and cascading overload. A timeout limits waiting, retry handles selected temporary faults, circuit breaker temporarily stops calls to a failing dependency, and bulkhead limits concurrent work.</w:t>
      </w:r>
    </w:p>
    <w:p>
      <w:pPr>
        <w:pStyle w:val="Heading3"/>
        <w:keepNext/>
      </w:pPr>
      <w:r>
        <w:t>Small working example</w:t>
      </w:r>
    </w:p>
    <w:p>
      <w:pPr>
        <w:pStyle w:val="Code"/>
        <w:keepLines/>
        <w:shd w:fill="EEF3F6"/>
      </w:pPr>
      <w:r>
        <w:t>builder.Services.AddHttpClient&lt;InventoryClient&gt;(client =&gt;</w:t>
        <w:br/>
      </w:r>
      <w:r>
        <w:t>{</w:t>
        <w:br/>
      </w:r>
      <w:r>
        <w:t xml:space="preserve">    client.BaseAddress = new Uri(builder.Configuration["Inventory:BaseUrl"]!);</w:t>
        <w:br/>
      </w:r>
      <w:r>
        <w:t xml:space="preserve">    client.Timeout = TimeSpan.FromSeconds(3);</w:t>
        <w:br/>
      </w:r>
      <w:r>
        <w:t>});</w:t>
        <w:br/>
      </w:r>
      <w:r>
        <w:t>// Add resilience handlers appropriate to the .NET/package version in use.</w:t>
        <w:br/>
      </w:r>
      <w:r>
        <w:t>// Retry only transient, idempotent operations and use jittered backoff.</w:t>
      </w:r>
    </w:p>
    <w:p>
      <w:pPr>
        <w:pStyle w:val="Heading3"/>
        <w:keepNext/>
      </w:pPr>
      <w:r>
        <w:t>How it works internally</w:t>
      </w:r>
    </w:p>
    <w:p>
      <w:pPr>
        <w:pStyle w:val="ListBullet"/>
      </w:pPr>
      <w:r>
        <w:t>Retries multiply downstream traffic. If each layer retries, attempts grow multiplicatively.</w:t>
      </w:r>
    </w:p>
    <w:p>
      <w:pPr>
        <w:pStyle w:val="ListBullet"/>
      </w:pPr>
      <w:r>
        <w:t>Circuit breakers use recent failure outcomes to move between closed, open and trial states.</w:t>
      </w:r>
    </w:p>
    <w:p>
      <w:pPr>
        <w:pStyle w:val="ListBullet"/>
      </w:pPr>
      <w:r>
        <w:t>Bulkheads or concurrency limiters preserve capacity for other work.</w:t>
      </w:r>
    </w:p>
    <w:p>
      <w:pPr>
        <w:pStyle w:val="ListBullet"/>
      </w:pPr>
      <w:r>
        <w:t>Timeouts require cancellation propagation; abandoning a caller without cancelling downstream work still consumes resources.</w:t>
      </w:r>
    </w:p>
    <w:p>
      <w:pPr>
        <w:pStyle w:val="Heading3"/>
        <w:keepNext/>
      </w:pPr>
      <w:r>
        <w:t>When to use it</w:t>
      </w:r>
    </w:p>
    <w:p>
      <w:pPr>
        <w:pStyle w:val="ListBullet"/>
      </w:pPr>
      <w:r>
        <w:t>Transient network errors and rate limits when the operation is safe to retry.</w:t>
      </w:r>
    </w:p>
    <w:p>
      <w:pPr>
        <w:pStyle w:val="ListBullet"/>
      </w:pPr>
      <w:r>
        <w:t>Separate resilience budgets for different dependencies and routes.</w:t>
      </w:r>
    </w:p>
    <w:p>
      <w:pPr>
        <w:pStyle w:val="Heading3"/>
        <w:keepNext/>
      </w:pPr>
      <w:r>
        <w:t>When not to use it</w:t>
      </w:r>
    </w:p>
    <w:p>
      <w:pPr>
        <w:pStyle w:val="ListBullet"/>
      </w:pPr>
      <w:r>
        <w:t>Do not retry non-idempotent writes without deduplication.</w:t>
      </w:r>
    </w:p>
    <w:p>
      <w:pPr>
        <w:pStyle w:val="ListBullet"/>
      </w:pPr>
      <w:r>
        <w:t>Do not retry deterministic 4xx validation failures.</w:t>
      </w:r>
    </w:p>
    <w:p>
      <w:pPr>
        <w:pStyle w:val="ListBullet"/>
      </w:pPr>
      <w:r>
        <w:t>Do not use a circuit breaker as a health check replacement.</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dependency slowdown triggered three retries at both gateway and service layers, turning 1,000 requests into up to 9,000 downstream attempts. Removing nested retries, adding jitter, concurrency limits and a retry budget stopped the cascade.</w:t>
            </w:r>
          </w:p>
        </w:tc>
      </w:tr>
    </w:tbl>
    <w:p>
      <w:pPr>
        <w:spacing w:after="20"/>
      </w:pPr>
    </w:p>
    <w:p>
      <w:pPr>
        <w:pStyle w:val="Heading3"/>
        <w:keepNext/>
      </w:pPr>
      <w:r>
        <w:t>Trade-offs</w:t>
      </w:r>
    </w:p>
    <w:p>
      <w:pPr>
        <w:pStyle w:val="ListBullet"/>
      </w:pPr>
      <w:r>
        <w:t>Retries improve success rate for brief faults but increase latency and load.</w:t>
      </w:r>
    </w:p>
    <w:p>
      <w:pPr>
        <w:pStyle w:val="ListBullet"/>
      </w:pPr>
      <w:r>
        <w:t>Circuit breakers fail fast but may reject calls during partial recovery.</w:t>
      </w:r>
    </w:p>
    <w:p>
      <w:pPr>
        <w:pStyle w:val="Heading1"/>
        <w:keepNext/>
      </w:pPr>
      <w:r>
        <w:t>11. Testing and Maintainability</w:t>
      </w:r>
    </w:p>
    <w:p>
      <w:pPr>
        <w:pStyle w:val="Heading2"/>
        <w:keepNext/>
      </w:pPr>
      <w:r>
        <w:t>Unit, integration and end-to-end tests</w:t>
      </w:r>
    </w:p>
    <w:p>
      <w:pPr>
        <w:pStyle w:val="Heading3"/>
        <w:keepNext/>
      </w:pPr>
      <w:r>
        <w:t>Concept</w:t>
      </w:r>
    </w:p>
    <w:p>
      <w:r>
        <w:t>Unit tests isolate a small unit of behavior and run quickly. Integration tests verify collaboration with real framework components or infrastructure. End-to-end tests exercise a deployed flow. A balanced suite uses each level for different risks.</w:t>
      </w:r>
    </w:p>
    <w:p>
      <w:pPr>
        <w:pStyle w:val="Heading3"/>
        <w:keepNext/>
      </w:pPr>
      <w:r>
        <w:t>Small working example</w:t>
      </w:r>
    </w:p>
    <w:p>
      <w:pPr>
        <w:pStyle w:val="Code"/>
        <w:keepLines/>
        <w:shd w:fill="EEF3F6"/>
      </w:pPr>
      <w:r>
        <w:t>public sealed class DiscountTests</w:t>
        <w:br/>
      </w:r>
      <w:r>
        <w:t>{</w:t>
        <w:br/>
      </w:r>
      <w:r>
        <w:t xml:space="preserve">    [Fact]</w:t>
        <w:br/>
      </w:r>
      <w:r>
        <w:t xml:space="preserve">    public void Applies_percentage_discount()</w:t>
        <w:br/>
      </w:r>
      <w:r>
        <w:t xml:space="preserve">    {</w:t>
        <w:br/>
      </w:r>
      <w:r>
        <w:t xml:space="preserve">        var rule = new PercentageDiscount(0.10m);</w:t>
        <w:br/>
      </w:r>
      <w:r>
        <w:t xml:space="preserve">        var total = rule.Apply(100m);</w:t>
        <w:br/>
      </w:r>
      <w:r>
        <w:t xml:space="preserve">        Assert.Equal(90m, total);</w:t>
        <w:br/>
      </w:r>
      <w:r>
        <w:t xml:space="preserve">    }</w:t>
        <w:br/>
      </w:r>
      <w:r>
        <w:t>}</w:t>
      </w:r>
    </w:p>
    <w:p>
      <w:pPr>
        <w:pStyle w:val="Heading3"/>
        <w:keepNext/>
      </w:pPr>
      <w:r>
        <w:t>How it works internally</w:t>
      </w:r>
    </w:p>
    <w:p>
      <w:pPr>
        <w:pStyle w:val="ListBullet"/>
      </w:pPr>
      <w:r>
        <w:t>Test frameworks discover test methods through metadata and run them with isolation rules determined by the runner.</w:t>
      </w:r>
    </w:p>
    <w:p>
      <w:pPr>
        <w:pStyle w:val="ListBullet"/>
      </w:pPr>
      <w:r>
        <w:t>Mocks record programmed interactions; fakes provide lightweight working implementations. Over-mocking implementation details creates brittle tests.</w:t>
      </w:r>
    </w:p>
    <w:p>
      <w:pPr>
        <w:pStyle w:val="ListBullet"/>
      </w:pPr>
      <w:r>
        <w:t>ASP.NET Core WebApplicationFactory can host an application in-process for HTTP integration tests.</w:t>
      </w:r>
    </w:p>
    <w:p>
      <w:pPr>
        <w:pStyle w:val="ListBullet"/>
      </w:pPr>
      <w:r>
        <w:t>Database behavior differs across providers, so an in-memory substitute may not reveal SQL translation or constraint issues.</w:t>
      </w:r>
    </w:p>
    <w:p>
      <w:pPr>
        <w:pStyle w:val="Heading3"/>
        <w:keepNext/>
      </w:pPr>
      <w:r>
        <w:t>When to use it</w:t>
      </w:r>
    </w:p>
    <w:p>
      <w:pPr>
        <w:pStyle w:val="ListBullet"/>
      </w:pPr>
      <w:r>
        <w:t>Unit tests for business rules and edge cases.</w:t>
      </w:r>
    </w:p>
    <w:p>
      <w:pPr>
        <w:pStyle w:val="ListBullet"/>
      </w:pPr>
      <w:r>
        <w:t>Integration tests for routing, serialization, authorization, database mappings and transactions.</w:t>
      </w:r>
    </w:p>
    <w:p>
      <w:pPr>
        <w:pStyle w:val="ListBullet"/>
      </w:pPr>
      <w:r>
        <w:t>Contract tests for external API compatibility.</w:t>
      </w:r>
    </w:p>
    <w:p>
      <w:pPr>
        <w:pStyle w:val="Heading3"/>
        <w:keepNext/>
      </w:pPr>
      <w:r>
        <w:t>When not to use it</w:t>
      </w:r>
    </w:p>
    <w:p>
      <w:pPr>
        <w:pStyle w:val="ListBullet"/>
      </w:pPr>
      <w:r>
        <w:t>Do not aim for coverage percentage alone.</w:t>
      </w:r>
    </w:p>
    <w:p>
      <w:pPr>
        <w:pStyle w:val="ListBullet"/>
      </w:pPr>
      <w:r>
        <w:t>Avoid asserting private method calls or exact internal sequence unless sequence is the contract.</w:t>
      </w:r>
    </w:p>
    <w:p>
      <w:pPr>
        <w:pStyle w:val="ListBullet"/>
      </w:pPr>
      <w:r>
        <w:t>Do not use only happy-path end-to-end tests.</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Tests used EF’s simplistic in-memory provider and passed, but production SQL failed on a provider-specific translation. Running integration tests against the real database engine in containers caught translation and constraint behavior.</w:t>
            </w:r>
          </w:p>
        </w:tc>
      </w:tr>
    </w:tbl>
    <w:p>
      <w:pPr>
        <w:spacing w:after="20"/>
      </w:pPr>
    </w:p>
    <w:p>
      <w:pPr>
        <w:pStyle w:val="Heading3"/>
        <w:keepNext/>
      </w:pPr>
      <w:r>
        <w:t>Trade-offs</w:t>
      </w:r>
    </w:p>
    <w:p>
      <w:pPr>
        <w:pStyle w:val="ListBullet"/>
      </w:pPr>
      <w:r>
        <w:t>Unit tests are fast and precise but may miss wiring.</w:t>
      </w:r>
    </w:p>
    <w:p>
      <w:pPr>
        <w:pStyle w:val="ListBullet"/>
      </w:pPr>
      <w:r>
        <w:t>Integration tests give confidence but cost time and environment complexity.</w:t>
      </w:r>
    </w:p>
    <w:p>
      <w:pPr>
        <w:pStyle w:val="Heading2"/>
        <w:keepNext/>
      </w:pPr>
      <w:r>
        <w:t>Testable code and seams</w:t>
      </w:r>
    </w:p>
    <w:p>
      <w:pPr>
        <w:pStyle w:val="Heading3"/>
        <w:keepNext/>
      </w:pPr>
      <w:r>
        <w:t>Concept</w:t>
      </w:r>
    </w:p>
    <w:p>
      <w:r>
        <w:t>A seam is a place where behavior can be replaced for testing, such as a clock, random source, external gateway or persistence boundary. Testability improves when logic is deterministic and side effects are pushed outward.</w:t>
      </w:r>
    </w:p>
    <w:p>
      <w:pPr>
        <w:pStyle w:val="Heading3"/>
        <w:keepNext/>
      </w:pPr>
      <w:r>
        <w:t>Small working example</w:t>
      </w:r>
    </w:p>
    <w:p>
      <w:pPr>
        <w:pStyle w:val="Code"/>
        <w:keepLines/>
        <w:shd w:fill="EEF3F6"/>
      </w:pPr>
      <w:r>
        <w:t>public sealed class TokenService(IClock clock)</w:t>
        <w:br/>
      </w:r>
      <w:r>
        <w:t>{</w:t>
        <w:br/>
      </w:r>
      <w:r>
        <w:t xml:space="preserve">    public bool IsExpired(DateTimeOffset expiresAt)</w:t>
        <w:br/>
      </w:r>
      <w:r>
        <w:t xml:space="preserve">        =&gt; expiresAt &lt;= clock.UtcNow;</w:t>
        <w:br/>
      </w:r>
      <w:r>
        <w:t>}</w:t>
        <w:br/>
      </w:r>
      <w:r>
        <w:br/>
      </w:r>
      <w:r>
        <w:t>public sealed class FakeClock(DateTimeOffset now) : IClock</w:t>
        <w:br/>
      </w:r>
      <w:r>
        <w:t>{</w:t>
        <w:br/>
      </w:r>
      <w:r>
        <w:t xml:space="preserve">    public DateTimeOffset UtcNow { get; set; } = now;</w:t>
        <w:br/>
      </w:r>
      <w:r>
        <w:t>}</w:t>
      </w:r>
    </w:p>
    <w:p>
      <w:pPr>
        <w:pStyle w:val="Heading3"/>
        <w:keepNext/>
      </w:pPr>
      <w:r>
        <w:t>How it works internally</w:t>
      </w:r>
    </w:p>
    <w:p>
      <w:pPr>
        <w:pStyle w:val="ListBullet"/>
      </w:pPr>
      <w:r>
        <w:t>Static time, random values and environment access introduce hidden inputs. Injecting a narrow abstraction makes inputs explicit.</w:t>
      </w:r>
    </w:p>
    <w:p>
      <w:pPr>
        <w:pStyle w:val="ListBullet"/>
      </w:pPr>
      <w:r>
        <w:t>Pure functions return results from inputs without external state, making exhaustive edge testing easier.</w:t>
      </w:r>
    </w:p>
    <w:p>
      <w:pPr>
        <w:pStyle w:val="ListBullet"/>
      </w:pPr>
      <w:r>
        <w:t>A test double should match the semantic contract, not merely the method signature.</w:t>
      </w:r>
    </w:p>
    <w:p>
      <w:pPr>
        <w:pStyle w:val="Heading3"/>
        <w:keepNext/>
      </w:pPr>
      <w:r>
        <w:t>When to use it</w:t>
      </w:r>
    </w:p>
    <w:p>
      <w:pPr>
        <w:pStyle w:val="ListBullet"/>
      </w:pPr>
      <w:r>
        <w:t>Abstract nondeterministic or external boundaries.</w:t>
      </w:r>
    </w:p>
    <w:p>
      <w:pPr>
        <w:pStyle w:val="ListBullet"/>
      </w:pPr>
      <w:r>
        <w:t>Keep business decisions separate from I/O orchestration.</w:t>
      </w:r>
    </w:p>
    <w:p>
      <w:pPr>
        <w:pStyle w:val="Heading3"/>
        <w:keepNext/>
      </w:pPr>
      <w:r>
        <w:t>When not to use it</w:t>
      </w:r>
    </w:p>
    <w:p>
      <w:pPr>
        <w:pStyle w:val="ListBullet"/>
      </w:pPr>
      <w:r>
        <w:t>Do not wrap every framework class unless the wrapper owns policy or improves testability meaningfully.</w:t>
      </w:r>
    </w:p>
    <w:p>
      <w:pPr>
        <w:pStyle w:val="ListBullet"/>
      </w:pPr>
      <w:r>
        <w:t>Avoid mock-heavy tests that reproduce the implementation.</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Billing tests intermittently failed at midnight because DateTime.Now changed during execution. Injecting an IClock and using DateTimeOffset with explicit timezone rules made tests deterministic.</w:t>
            </w:r>
          </w:p>
        </w:tc>
      </w:tr>
    </w:tbl>
    <w:p>
      <w:pPr>
        <w:spacing w:after="20"/>
      </w:pPr>
    </w:p>
    <w:p>
      <w:pPr>
        <w:pStyle w:val="Heading3"/>
        <w:keepNext/>
      </w:pPr>
      <w:r>
        <w:t>Trade-offs</w:t>
      </w:r>
    </w:p>
    <w:p>
      <w:pPr>
        <w:pStyle w:val="ListBullet"/>
      </w:pPr>
      <w:r>
        <w:t>Seams improve control but add interfaces and DI wiring.</w:t>
      </w:r>
    </w:p>
    <w:p>
      <w:pPr>
        <w:pStyle w:val="ListBullet"/>
      </w:pPr>
      <w:r>
        <w:t>Pure logic is easy to test but real systems still require integration coverage.</w:t>
      </w:r>
    </w:p>
    <w:p>
      <w:pPr>
        <w:pStyle w:val="Heading1"/>
        <w:keepNext/>
      </w:pPr>
      <w:r>
        <w:t>12. Performance and Production Troubleshooting</w:t>
      </w:r>
    </w:p>
    <w:p>
      <w:pPr>
        <w:pStyle w:val="Heading2"/>
        <w:keepNext/>
      </w:pPr>
      <w:r>
        <w:t>A repeatable incident method</w:t>
      </w:r>
    </w:p>
    <w:p>
      <w:pPr>
        <w:pStyle w:val="ListNumber"/>
      </w:pPr>
      <w:r>
        <w:t>Stabilize: reduce user harm with rollback, feature flag, rate limit, traffic shift or capacity increase.</w:t>
      </w:r>
    </w:p>
    <w:p>
      <w:pPr>
        <w:pStyle w:val="ListNumber"/>
      </w:pPr>
      <w:r>
        <w:t>Define the symptom precisely: error rate, latency percentile, affected route, tenant, region and start time.</w:t>
      </w:r>
    </w:p>
    <w:p>
      <w:pPr>
        <w:pStyle w:val="ListNumber"/>
      </w:pPr>
      <w:r>
        <w:t>Check the four golden signals: latency, traffic, errors and saturation.</w:t>
      </w:r>
    </w:p>
    <w:p>
      <w:pPr>
        <w:pStyle w:val="ListNumber"/>
      </w:pPr>
      <w:r>
        <w:t>Correlate traces, logs, metrics, deployment events and dependency health.</w:t>
      </w:r>
    </w:p>
    <w:p>
      <w:pPr>
        <w:pStyle w:val="ListNumber"/>
      </w:pPr>
      <w:r>
        <w:t>Form a falsifiable hypothesis and test the cheapest discriminating evidence.</w:t>
      </w:r>
    </w:p>
    <w:p>
      <w:pPr>
        <w:pStyle w:val="ListNumber"/>
      </w:pPr>
      <w:r>
        <w:t>Mitigate first, then implement a permanent fix with regression tests and observability.</w:t>
      </w:r>
    </w:p>
    <w:p>
      <w:pPr>
        <w:pStyle w:val="ListNumber"/>
      </w:pPr>
      <w:r>
        <w:t>Write a blameless review: trigger, contributing conditions, why detection or safeguards failed, actions and owners.</w:t>
      </w:r>
    </w:p>
    <w:p>
      <w:pPr>
        <w:pStyle w:val="Heading2"/>
        <w:keepNext/>
      </w:pPr>
      <w:r>
        <w:t>Common production issues and responses</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8324A"/>
            <w:tcMar>
              <w:top w:w="90" w:type="dxa"/>
              <w:start w:w="110" w:type="dxa"/>
              <w:bottom w:w="90" w:type="dxa"/>
              <w:end w:w="110" w:type="dxa"/>
            </w:tcMar>
            <w:vAlign w:val="center"/>
          </w:tcPr>
          <w:p>
            <w:pPr>
              <w:jc w:val="center"/>
            </w:pPr>
            <w:r>
              <w:rPr>
                <w:b/>
                <w:color w:val="FFFFFF"/>
                <w:sz w:val="17"/>
              </w:rPr>
              <w:t>Symptom</w:t>
            </w:r>
          </w:p>
        </w:tc>
        <w:tc>
          <w:tcPr>
            <w:tcW w:type="dxa" w:w="2880"/>
            <w:shd w:fill="18324A"/>
            <w:tcMar>
              <w:top w:w="90" w:type="dxa"/>
              <w:start w:w="110" w:type="dxa"/>
              <w:bottom w:w="90" w:type="dxa"/>
              <w:end w:w="110" w:type="dxa"/>
            </w:tcMar>
            <w:vAlign w:val="center"/>
          </w:tcPr>
          <w:p>
            <w:pPr>
              <w:jc w:val="center"/>
            </w:pPr>
            <w:r>
              <w:rPr>
                <w:b/>
                <w:color w:val="FFFFFF"/>
                <w:sz w:val="17"/>
              </w:rPr>
              <w:t>Likely causes</w:t>
            </w:r>
          </w:p>
        </w:tc>
        <w:tc>
          <w:tcPr>
            <w:tcW w:type="dxa" w:w="2592"/>
            <w:shd w:fill="18324A"/>
            <w:tcMar>
              <w:top w:w="90" w:type="dxa"/>
              <w:start w:w="110" w:type="dxa"/>
              <w:bottom w:w="90" w:type="dxa"/>
              <w:end w:w="110" w:type="dxa"/>
            </w:tcMar>
            <w:vAlign w:val="center"/>
          </w:tcPr>
          <w:p>
            <w:pPr>
              <w:jc w:val="center"/>
            </w:pPr>
            <w:r>
              <w:rPr>
                <w:b/>
                <w:color w:val="FFFFFF"/>
                <w:sz w:val="17"/>
              </w:rPr>
              <w:t>Evidence</w:t>
            </w:r>
          </w:p>
        </w:tc>
        <w:tc>
          <w:tcPr>
            <w:tcW w:type="dxa" w:w="3024"/>
            <w:shd w:fill="18324A"/>
            <w:tcMar>
              <w:top w:w="90" w:type="dxa"/>
              <w:start w:w="110" w:type="dxa"/>
              <w:bottom w:w="90" w:type="dxa"/>
              <w:end w:w="110" w:type="dxa"/>
            </w:tcMar>
            <w:vAlign w:val="center"/>
          </w:tcPr>
          <w:p>
            <w:pPr>
              <w:jc w:val="center"/>
            </w:pPr>
            <w:r>
              <w:rPr>
                <w:b/>
                <w:color w:val="FFFFFF"/>
                <w:sz w:val="17"/>
              </w:rPr>
              <w:t>Typical fix</w:t>
            </w:r>
          </w:p>
        </w:tc>
      </w:tr>
      <w:tr>
        <w:tc>
          <w:tcPr>
            <w:tcW w:type="dxa" w:w="1944"/>
            <w:tcMar>
              <w:top w:w="90" w:type="dxa"/>
              <w:start w:w="110" w:type="dxa"/>
              <w:bottom w:w="90" w:type="dxa"/>
              <w:end w:w="110" w:type="dxa"/>
            </w:tcMar>
            <w:vAlign w:val="center"/>
          </w:tcPr>
          <w:p>
            <w:pPr>
              <w:spacing w:after="0"/>
            </w:pPr>
            <w:r>
              <w:rPr>
                <w:sz w:val="16"/>
              </w:rPr>
              <w:t>Rising latency + normal CPU</w:t>
            </w:r>
          </w:p>
        </w:tc>
        <w:tc>
          <w:tcPr>
            <w:tcW w:type="dxa" w:w="2880"/>
            <w:tcMar>
              <w:top w:w="90" w:type="dxa"/>
              <w:start w:w="110" w:type="dxa"/>
              <w:bottom w:w="90" w:type="dxa"/>
              <w:end w:w="110" w:type="dxa"/>
            </w:tcMar>
            <w:vAlign w:val="center"/>
          </w:tcPr>
          <w:p>
            <w:pPr>
              <w:spacing w:after="0"/>
            </w:pPr>
            <w:r>
              <w:rPr>
                <w:sz w:val="16"/>
              </w:rPr>
              <w:t>Downstream slowness, lock waits, pool exhaustion</w:t>
            </w:r>
          </w:p>
        </w:tc>
        <w:tc>
          <w:tcPr>
            <w:tcW w:type="dxa" w:w="2592"/>
            <w:tcMar>
              <w:top w:w="90" w:type="dxa"/>
              <w:start w:w="110" w:type="dxa"/>
              <w:bottom w:w="90" w:type="dxa"/>
              <w:end w:w="110" w:type="dxa"/>
            </w:tcMar>
            <w:vAlign w:val="center"/>
          </w:tcPr>
          <w:p>
            <w:pPr>
              <w:spacing w:after="0"/>
            </w:pPr>
            <w:r>
              <w:rPr>
                <w:sz w:val="16"/>
              </w:rPr>
              <w:t>Trace spans, connection-pool metrics, thread stacks</w:t>
            </w:r>
          </w:p>
        </w:tc>
        <w:tc>
          <w:tcPr>
            <w:tcW w:type="dxa" w:w="3024"/>
            <w:tcMar>
              <w:top w:w="90" w:type="dxa"/>
              <w:start w:w="110" w:type="dxa"/>
              <w:bottom w:w="90" w:type="dxa"/>
              <w:end w:w="110" w:type="dxa"/>
            </w:tcMar>
            <w:vAlign w:val="center"/>
          </w:tcPr>
          <w:p>
            <w:pPr>
              <w:spacing w:after="0"/>
            </w:pPr>
            <w:r>
              <w:rPr>
                <w:sz w:val="16"/>
              </w:rPr>
              <w:t>Timeouts, async flow, pool tuning, dependency fix</w:t>
            </w:r>
          </w:p>
        </w:tc>
      </w:tr>
      <w:tr>
        <w:tc>
          <w:tcPr>
            <w:tcW w:type="dxa" w:w="1944"/>
            <w:shd w:fill="F3F7F9"/>
            <w:tcMar>
              <w:top w:w="90" w:type="dxa"/>
              <w:start w:w="110" w:type="dxa"/>
              <w:bottom w:w="90" w:type="dxa"/>
              <w:end w:w="110" w:type="dxa"/>
            </w:tcMar>
            <w:vAlign w:val="center"/>
          </w:tcPr>
          <w:p>
            <w:pPr>
              <w:spacing w:after="0"/>
            </w:pPr>
            <w:r>
              <w:rPr>
                <w:sz w:val="16"/>
              </w:rPr>
              <w:t>High CPU</w:t>
            </w:r>
          </w:p>
        </w:tc>
        <w:tc>
          <w:tcPr>
            <w:tcW w:type="dxa" w:w="2880"/>
            <w:shd w:fill="F3F7F9"/>
            <w:tcMar>
              <w:top w:w="90" w:type="dxa"/>
              <w:start w:w="110" w:type="dxa"/>
              <w:bottom w:w="90" w:type="dxa"/>
              <w:end w:w="110" w:type="dxa"/>
            </w:tcMar>
            <w:vAlign w:val="center"/>
          </w:tcPr>
          <w:p>
            <w:pPr>
              <w:spacing w:after="0"/>
            </w:pPr>
            <w:r>
              <w:rPr>
                <w:sz w:val="16"/>
              </w:rPr>
              <w:t>Hot loop, serialization, regex, excessive logging, GC</w:t>
            </w:r>
          </w:p>
        </w:tc>
        <w:tc>
          <w:tcPr>
            <w:tcW w:type="dxa" w:w="2592"/>
            <w:shd w:fill="F3F7F9"/>
            <w:tcMar>
              <w:top w:w="90" w:type="dxa"/>
              <w:start w:w="110" w:type="dxa"/>
              <w:bottom w:w="90" w:type="dxa"/>
              <w:end w:w="110" w:type="dxa"/>
            </w:tcMar>
            <w:vAlign w:val="center"/>
          </w:tcPr>
          <w:p>
            <w:pPr>
              <w:spacing w:after="0"/>
            </w:pPr>
            <w:r>
              <w:rPr>
                <w:sz w:val="16"/>
              </w:rPr>
              <w:t>CPU profile, flame graph, request mix</w:t>
            </w:r>
          </w:p>
        </w:tc>
        <w:tc>
          <w:tcPr>
            <w:tcW w:type="dxa" w:w="3024"/>
            <w:shd w:fill="F3F7F9"/>
            <w:tcMar>
              <w:top w:w="90" w:type="dxa"/>
              <w:start w:w="110" w:type="dxa"/>
              <w:bottom w:w="90" w:type="dxa"/>
              <w:end w:w="110" w:type="dxa"/>
            </w:tcMar>
            <w:vAlign w:val="center"/>
          </w:tcPr>
          <w:p>
            <w:pPr>
              <w:spacing w:after="0"/>
            </w:pPr>
            <w:r>
              <w:rPr>
                <w:sz w:val="16"/>
              </w:rPr>
              <w:t>Optimize measured hotspot, cache carefully, reduce work</w:t>
            </w:r>
          </w:p>
        </w:tc>
      </w:tr>
      <w:tr>
        <w:tc>
          <w:tcPr>
            <w:tcW w:type="dxa" w:w="1944"/>
            <w:tcMar>
              <w:top w:w="90" w:type="dxa"/>
              <w:start w:w="110" w:type="dxa"/>
              <w:bottom w:w="90" w:type="dxa"/>
              <w:end w:w="110" w:type="dxa"/>
            </w:tcMar>
            <w:vAlign w:val="center"/>
          </w:tcPr>
          <w:p>
            <w:pPr>
              <w:spacing w:after="0"/>
            </w:pPr>
            <w:r>
              <w:rPr>
                <w:sz w:val="16"/>
              </w:rPr>
              <w:t>Memory grows continuously</w:t>
            </w:r>
          </w:p>
        </w:tc>
        <w:tc>
          <w:tcPr>
            <w:tcW w:type="dxa" w:w="2880"/>
            <w:tcMar>
              <w:top w:w="90" w:type="dxa"/>
              <w:start w:w="110" w:type="dxa"/>
              <w:bottom w:w="90" w:type="dxa"/>
              <w:end w:w="110" w:type="dxa"/>
            </w:tcMar>
            <w:vAlign w:val="center"/>
          </w:tcPr>
          <w:p>
            <w:pPr>
              <w:spacing w:after="0"/>
            </w:pPr>
            <w:r>
              <w:rPr>
                <w:sz w:val="16"/>
              </w:rPr>
              <w:t>Unbounded cache, event retention, static references</w:t>
            </w:r>
          </w:p>
        </w:tc>
        <w:tc>
          <w:tcPr>
            <w:tcW w:type="dxa" w:w="2592"/>
            <w:tcMar>
              <w:top w:w="90" w:type="dxa"/>
              <w:start w:w="110" w:type="dxa"/>
              <w:bottom w:w="90" w:type="dxa"/>
              <w:end w:w="110" w:type="dxa"/>
            </w:tcMar>
            <w:vAlign w:val="center"/>
          </w:tcPr>
          <w:p>
            <w:pPr>
              <w:spacing w:after="0"/>
            </w:pPr>
            <w:r>
              <w:rPr>
                <w:sz w:val="16"/>
              </w:rPr>
              <w:t>Heap dump, GC roots, cache size</w:t>
            </w:r>
          </w:p>
        </w:tc>
        <w:tc>
          <w:tcPr>
            <w:tcW w:type="dxa" w:w="3024"/>
            <w:tcMar>
              <w:top w:w="90" w:type="dxa"/>
              <w:start w:w="110" w:type="dxa"/>
              <w:bottom w:w="90" w:type="dxa"/>
              <w:end w:w="110" w:type="dxa"/>
            </w:tcMar>
            <w:vAlign w:val="center"/>
          </w:tcPr>
          <w:p>
            <w:pPr>
              <w:spacing w:after="0"/>
            </w:pPr>
            <w:r>
              <w:rPr>
                <w:sz w:val="16"/>
              </w:rPr>
              <w:t>Bound/expire cache, unsubscribe, fix ownership</w:t>
            </w:r>
          </w:p>
        </w:tc>
      </w:tr>
      <w:tr>
        <w:tc>
          <w:tcPr>
            <w:tcW w:type="dxa" w:w="1944"/>
            <w:shd w:fill="F3F7F9"/>
            <w:tcMar>
              <w:top w:w="90" w:type="dxa"/>
              <w:start w:w="110" w:type="dxa"/>
              <w:bottom w:w="90" w:type="dxa"/>
              <w:end w:w="110" w:type="dxa"/>
            </w:tcMar>
            <w:vAlign w:val="center"/>
          </w:tcPr>
          <w:p>
            <w:pPr>
              <w:spacing w:after="0"/>
            </w:pPr>
            <w:r>
              <w:rPr>
                <w:sz w:val="16"/>
              </w:rPr>
              <w:t>Frequent Gen 2 pauses</w:t>
            </w:r>
          </w:p>
        </w:tc>
        <w:tc>
          <w:tcPr>
            <w:tcW w:type="dxa" w:w="2880"/>
            <w:shd w:fill="F3F7F9"/>
            <w:tcMar>
              <w:top w:w="90" w:type="dxa"/>
              <w:start w:w="110" w:type="dxa"/>
              <w:bottom w:w="90" w:type="dxa"/>
              <w:end w:w="110" w:type="dxa"/>
            </w:tcMar>
            <w:vAlign w:val="center"/>
          </w:tcPr>
          <w:p>
            <w:pPr>
              <w:spacing w:after="0"/>
            </w:pPr>
            <w:r>
              <w:rPr>
                <w:sz w:val="16"/>
              </w:rPr>
              <w:t>Large allocations, promotion, pinned buffers</w:t>
            </w:r>
          </w:p>
        </w:tc>
        <w:tc>
          <w:tcPr>
            <w:tcW w:type="dxa" w:w="2592"/>
            <w:shd w:fill="F3F7F9"/>
            <w:tcMar>
              <w:top w:w="90" w:type="dxa"/>
              <w:start w:w="110" w:type="dxa"/>
              <w:bottom w:w="90" w:type="dxa"/>
              <w:end w:w="110" w:type="dxa"/>
            </w:tcMar>
            <w:vAlign w:val="center"/>
          </w:tcPr>
          <w:p>
            <w:pPr>
              <w:spacing w:after="0"/>
            </w:pPr>
            <w:r>
              <w:rPr>
                <w:sz w:val="16"/>
              </w:rPr>
              <w:t>Allocation profile, GC counters, LOH size</w:t>
            </w:r>
          </w:p>
        </w:tc>
        <w:tc>
          <w:tcPr>
            <w:tcW w:type="dxa" w:w="3024"/>
            <w:shd w:fill="F3F7F9"/>
            <w:tcMar>
              <w:top w:w="90" w:type="dxa"/>
              <w:start w:w="110" w:type="dxa"/>
              <w:bottom w:w="90" w:type="dxa"/>
              <w:end w:w="110" w:type="dxa"/>
            </w:tcMar>
            <w:vAlign w:val="center"/>
          </w:tcPr>
          <w:p>
            <w:pPr>
              <w:spacing w:after="0"/>
            </w:pPr>
            <w:r>
              <w:rPr>
                <w:sz w:val="16"/>
              </w:rPr>
              <w:t>Stream, reduce buffers, pool carefully</w:t>
            </w:r>
          </w:p>
        </w:tc>
      </w:tr>
      <w:tr>
        <w:tc>
          <w:tcPr>
            <w:tcW w:type="dxa" w:w="1944"/>
            <w:tcMar>
              <w:top w:w="90" w:type="dxa"/>
              <w:start w:w="110" w:type="dxa"/>
              <w:bottom w:w="90" w:type="dxa"/>
              <w:end w:w="110" w:type="dxa"/>
            </w:tcMar>
            <w:vAlign w:val="center"/>
          </w:tcPr>
          <w:p>
            <w:pPr>
              <w:spacing w:after="0"/>
            </w:pPr>
            <w:r>
              <w:rPr>
                <w:sz w:val="16"/>
              </w:rPr>
              <w:t>Thread-pool starvation</w:t>
            </w:r>
          </w:p>
        </w:tc>
        <w:tc>
          <w:tcPr>
            <w:tcW w:type="dxa" w:w="2880"/>
            <w:tcMar>
              <w:top w:w="90" w:type="dxa"/>
              <w:start w:w="110" w:type="dxa"/>
              <w:bottom w:w="90" w:type="dxa"/>
              <w:end w:w="110" w:type="dxa"/>
            </w:tcMar>
            <w:vAlign w:val="center"/>
          </w:tcPr>
          <w:p>
            <w:pPr>
              <w:spacing w:after="0"/>
            </w:pPr>
            <w:r>
              <w:rPr>
                <w:sz w:val="16"/>
              </w:rPr>
              <w:t>Blocking async, sync I/O, long callbacks</w:t>
            </w:r>
          </w:p>
        </w:tc>
        <w:tc>
          <w:tcPr>
            <w:tcW w:type="dxa" w:w="2592"/>
            <w:tcMar>
              <w:top w:w="90" w:type="dxa"/>
              <w:start w:w="110" w:type="dxa"/>
              <w:bottom w:w="90" w:type="dxa"/>
              <w:end w:w="110" w:type="dxa"/>
            </w:tcMar>
            <w:vAlign w:val="center"/>
          </w:tcPr>
          <w:p>
            <w:pPr>
              <w:spacing w:after="0"/>
            </w:pPr>
            <w:r>
              <w:rPr>
                <w:sz w:val="16"/>
              </w:rPr>
              <w:t>Queue length, thread count, stacks</w:t>
            </w:r>
          </w:p>
        </w:tc>
        <w:tc>
          <w:tcPr>
            <w:tcW w:type="dxa" w:w="3024"/>
            <w:tcMar>
              <w:top w:w="90" w:type="dxa"/>
              <w:start w:w="110" w:type="dxa"/>
              <w:bottom w:w="90" w:type="dxa"/>
              <w:end w:w="110" w:type="dxa"/>
            </w:tcMar>
            <w:vAlign w:val="center"/>
          </w:tcPr>
          <w:p>
            <w:pPr>
              <w:spacing w:after="0"/>
            </w:pPr>
            <w:r>
              <w:rPr>
                <w:sz w:val="16"/>
              </w:rPr>
              <w:t>.NET async end-to-end, remove blocking</w:t>
            </w:r>
          </w:p>
        </w:tc>
      </w:tr>
      <w:tr>
        <w:tc>
          <w:tcPr>
            <w:tcW w:type="dxa" w:w="1944"/>
            <w:shd w:fill="F3F7F9"/>
            <w:tcMar>
              <w:top w:w="90" w:type="dxa"/>
              <w:start w:w="110" w:type="dxa"/>
              <w:bottom w:w="90" w:type="dxa"/>
              <w:end w:w="110" w:type="dxa"/>
            </w:tcMar>
            <w:vAlign w:val="center"/>
          </w:tcPr>
          <w:p>
            <w:pPr>
              <w:spacing w:after="0"/>
            </w:pPr>
            <w:r>
              <w:rPr>
                <w:sz w:val="16"/>
              </w:rPr>
              <w:t>Database timeout</w:t>
            </w:r>
          </w:p>
        </w:tc>
        <w:tc>
          <w:tcPr>
            <w:tcW w:type="dxa" w:w="2880"/>
            <w:shd w:fill="F3F7F9"/>
            <w:tcMar>
              <w:top w:w="90" w:type="dxa"/>
              <w:start w:w="110" w:type="dxa"/>
              <w:bottom w:w="90" w:type="dxa"/>
              <w:end w:w="110" w:type="dxa"/>
            </w:tcMar>
            <w:vAlign w:val="center"/>
          </w:tcPr>
          <w:p>
            <w:pPr>
              <w:spacing w:after="0"/>
            </w:pPr>
            <w:r>
              <w:rPr>
                <w:sz w:val="16"/>
              </w:rPr>
              <w:t>Missing index, N+1, locks, huge result</w:t>
            </w:r>
          </w:p>
        </w:tc>
        <w:tc>
          <w:tcPr>
            <w:tcW w:type="dxa" w:w="2592"/>
            <w:shd w:fill="F3F7F9"/>
            <w:tcMar>
              <w:top w:w="90" w:type="dxa"/>
              <w:start w:w="110" w:type="dxa"/>
              <w:bottom w:w="90" w:type="dxa"/>
              <w:end w:w="110" w:type="dxa"/>
            </w:tcMar>
            <w:vAlign w:val="center"/>
          </w:tcPr>
          <w:p>
            <w:pPr>
              <w:spacing w:after="0"/>
            </w:pPr>
            <w:r>
              <w:rPr>
                <w:sz w:val="16"/>
              </w:rPr>
              <w:t>SQL plan, waits, query logs</w:t>
            </w:r>
          </w:p>
        </w:tc>
        <w:tc>
          <w:tcPr>
            <w:tcW w:type="dxa" w:w="3024"/>
            <w:shd w:fill="F3F7F9"/>
            <w:tcMar>
              <w:top w:w="90" w:type="dxa"/>
              <w:start w:w="110" w:type="dxa"/>
              <w:bottom w:w="90" w:type="dxa"/>
              <w:end w:w="110" w:type="dxa"/>
            </w:tcMar>
            <w:vAlign w:val="center"/>
          </w:tcPr>
          <w:p>
            <w:pPr>
              <w:spacing w:after="0"/>
            </w:pPr>
            <w:r>
              <w:rPr>
                <w:sz w:val="16"/>
              </w:rPr>
              <w:t>Index/query redesign, pagination, short transactions</w:t>
            </w:r>
          </w:p>
        </w:tc>
      </w:tr>
      <w:tr>
        <w:tc>
          <w:tcPr>
            <w:tcW w:type="dxa" w:w="1944"/>
            <w:tcMar>
              <w:top w:w="90" w:type="dxa"/>
              <w:start w:w="110" w:type="dxa"/>
              <w:bottom w:w="90" w:type="dxa"/>
              <w:end w:w="110" w:type="dxa"/>
            </w:tcMar>
            <w:vAlign w:val="center"/>
          </w:tcPr>
          <w:p>
            <w:pPr>
              <w:spacing w:after="0"/>
            </w:pPr>
            <w:r>
              <w:rPr>
                <w:sz w:val="16"/>
              </w:rPr>
              <w:t>Duplicate processing</w:t>
            </w:r>
          </w:p>
        </w:tc>
        <w:tc>
          <w:tcPr>
            <w:tcW w:type="dxa" w:w="2880"/>
            <w:tcMar>
              <w:top w:w="90" w:type="dxa"/>
              <w:start w:w="110" w:type="dxa"/>
              <w:bottom w:w="90" w:type="dxa"/>
              <w:end w:w="110" w:type="dxa"/>
            </w:tcMar>
            <w:vAlign w:val="center"/>
          </w:tcPr>
          <w:p>
            <w:pPr>
              <w:spacing w:after="0"/>
            </w:pPr>
            <w:r>
              <w:rPr>
                <w:sz w:val="16"/>
              </w:rPr>
              <w:t>At-least-once delivery, unsafe retries</w:t>
            </w:r>
          </w:p>
        </w:tc>
        <w:tc>
          <w:tcPr>
            <w:tcW w:type="dxa" w:w="2592"/>
            <w:tcMar>
              <w:top w:w="90" w:type="dxa"/>
              <w:start w:w="110" w:type="dxa"/>
              <w:bottom w:w="90" w:type="dxa"/>
              <w:end w:w="110" w:type="dxa"/>
            </w:tcMar>
            <w:vAlign w:val="center"/>
          </w:tcPr>
          <w:p>
            <w:pPr>
              <w:spacing w:after="0"/>
            </w:pPr>
            <w:r>
              <w:rPr>
                <w:sz w:val="16"/>
              </w:rPr>
              <w:t>Message IDs, retry logs, unique constraints</w:t>
            </w:r>
          </w:p>
        </w:tc>
        <w:tc>
          <w:tcPr>
            <w:tcW w:type="dxa" w:w="3024"/>
            <w:tcMar>
              <w:top w:w="90" w:type="dxa"/>
              <w:start w:w="110" w:type="dxa"/>
              <w:bottom w:w="90" w:type="dxa"/>
              <w:end w:w="110" w:type="dxa"/>
            </w:tcMar>
            <w:vAlign w:val="center"/>
          </w:tcPr>
          <w:p>
            <w:pPr>
              <w:spacing w:after="0"/>
            </w:pPr>
            <w:r>
              <w:rPr>
                <w:sz w:val="16"/>
              </w:rPr>
              <w:t>Idempotent consumer, inbox/outbox, dedupe key</w:t>
            </w:r>
          </w:p>
        </w:tc>
      </w:tr>
      <w:tr>
        <w:tc>
          <w:tcPr>
            <w:tcW w:type="dxa" w:w="1944"/>
            <w:shd w:fill="F3F7F9"/>
            <w:tcMar>
              <w:top w:w="90" w:type="dxa"/>
              <w:start w:w="110" w:type="dxa"/>
              <w:bottom w:w="90" w:type="dxa"/>
              <w:end w:w="110" w:type="dxa"/>
            </w:tcMar>
            <w:vAlign w:val="center"/>
          </w:tcPr>
          <w:p>
            <w:pPr>
              <w:spacing w:after="0"/>
            </w:pPr>
            <w:r>
              <w:rPr>
                <w:sz w:val="16"/>
              </w:rPr>
              <w:t>Socket exhaustion</w:t>
            </w:r>
          </w:p>
        </w:tc>
        <w:tc>
          <w:tcPr>
            <w:tcW w:type="dxa" w:w="2880"/>
            <w:shd w:fill="F3F7F9"/>
            <w:tcMar>
              <w:top w:w="90" w:type="dxa"/>
              <w:start w:w="110" w:type="dxa"/>
              <w:bottom w:w="90" w:type="dxa"/>
              <w:end w:w="110" w:type="dxa"/>
            </w:tcMar>
            <w:vAlign w:val="center"/>
          </w:tcPr>
          <w:p>
            <w:pPr>
              <w:spacing w:after="0"/>
            </w:pPr>
            <w:r>
              <w:rPr>
                <w:sz w:val="16"/>
              </w:rPr>
              <w:t>HttpClient misuse, burst fan-out</w:t>
            </w:r>
          </w:p>
        </w:tc>
        <w:tc>
          <w:tcPr>
            <w:tcW w:type="dxa" w:w="2592"/>
            <w:shd w:fill="F3F7F9"/>
            <w:tcMar>
              <w:top w:w="90" w:type="dxa"/>
              <w:start w:w="110" w:type="dxa"/>
              <w:bottom w:w="90" w:type="dxa"/>
              <w:end w:w="110" w:type="dxa"/>
            </w:tcMar>
            <w:vAlign w:val="center"/>
          </w:tcPr>
          <w:p>
            <w:pPr>
              <w:spacing w:after="0"/>
            </w:pPr>
            <w:r>
              <w:rPr>
                <w:sz w:val="16"/>
              </w:rPr>
              <w:t>Connection states, handler metrics</w:t>
            </w:r>
          </w:p>
        </w:tc>
        <w:tc>
          <w:tcPr>
            <w:tcW w:type="dxa" w:w="3024"/>
            <w:shd w:fill="F3F7F9"/>
            <w:tcMar>
              <w:top w:w="90" w:type="dxa"/>
              <w:start w:w="110" w:type="dxa"/>
              <w:bottom w:w="90" w:type="dxa"/>
              <w:end w:w="110" w:type="dxa"/>
            </w:tcMar>
            <w:vAlign w:val="center"/>
          </w:tcPr>
          <w:p>
            <w:pPr>
              <w:spacing w:after="0"/>
            </w:pPr>
            <w:r>
              <w:rPr>
                <w:sz w:val="16"/>
              </w:rPr>
              <w:t>Factory/handler reuse, bounded concurrency</w:t>
            </w:r>
          </w:p>
        </w:tc>
      </w:tr>
    </w:tbl>
    <w:p>
      <w:pPr>
        <w:spacing w:after="20"/>
      </w:pPr>
    </w:p>
    <w:p>
      <w:pPr>
        <w:pStyle w:val="Heading2"/>
        <w:keepNext/>
      </w:pPr>
      <w:r>
        <w:t>Caching</w:t>
      </w:r>
    </w:p>
    <w:p>
      <w:pPr>
        <w:pStyle w:val="Heading3"/>
        <w:keepNext/>
      </w:pPr>
      <w:r>
        <w:t>Concept</w:t>
      </w:r>
    </w:p>
    <w:p>
      <w:r>
        <w:t>Caching stores reusable results closer to consumers. In-memory cache is fastest but local to one process. Distributed cache is shared but adds network and serialization. Cache-aside loads on miss and writes to cache after retrieving the source.</w:t>
      </w:r>
    </w:p>
    <w:p>
      <w:pPr>
        <w:pStyle w:val="Heading3"/>
        <w:keepNext/>
      </w:pPr>
      <w:r>
        <w:t>Small working example</w:t>
      </w:r>
    </w:p>
    <w:p>
      <w:pPr>
        <w:pStyle w:val="Code"/>
        <w:keepLines/>
        <w:shd w:fill="EEF3F6"/>
      </w:pPr>
      <w:r>
        <w:t>public async Task&lt;ProductDto?&gt; GetProductAsync(int id, CancellationToken ct)</w:t>
        <w:br/>
      </w:r>
      <w:r>
        <w:t>{</w:t>
        <w:br/>
      </w:r>
      <w:r>
        <w:t xml:space="preserve">    string key = $"product:{id}";</w:t>
        <w:br/>
      </w:r>
      <w:r>
        <w:t xml:space="preserve">    var cached = await cache.GetStringAsync(key, ct);</w:t>
        <w:br/>
      </w:r>
      <w:r>
        <w:t xml:space="preserve">    if (cached is not null)</w:t>
        <w:br/>
      </w:r>
      <w:r>
        <w:t xml:space="preserve">        return JsonSerializer.Deserialize&lt;ProductDto&gt;(cached);</w:t>
        <w:br/>
      </w:r>
      <w:r>
        <w:br/>
      </w:r>
      <w:r>
        <w:t xml:space="preserve">    var value = await repository.FindAsync(id, ct);</w:t>
        <w:br/>
      </w:r>
      <w:r>
        <w:t xml:space="preserve">    if (value is not null)</w:t>
        <w:br/>
      </w:r>
      <w:r>
        <w:t xml:space="preserve">        await cache.SetStringAsync(key, JsonSerializer.Serialize(value), ct);</w:t>
        <w:br/>
      </w:r>
      <w:r>
        <w:t xml:space="preserve">    return value;</w:t>
        <w:br/>
      </w:r>
      <w:r>
        <w:t>}</w:t>
      </w:r>
    </w:p>
    <w:p>
      <w:pPr>
        <w:pStyle w:val="Heading3"/>
        <w:keepNext/>
      </w:pPr>
      <w:r>
        <w:t>How it works internally</w:t>
      </w:r>
    </w:p>
    <w:p>
      <w:pPr>
        <w:pStyle w:val="ListBullet"/>
      </w:pPr>
      <w:r>
        <w:t>A cache trades freshness and complexity for reduced latency and source load.</w:t>
      </w:r>
    </w:p>
    <w:p>
      <w:pPr>
        <w:pStyle w:val="ListBullet"/>
      </w:pPr>
      <w:r>
        <w:t>Expiration may be absolute, sliding or policy-driven. Jitter prevents many keys expiring simultaneously.</w:t>
      </w:r>
    </w:p>
    <w:p>
      <w:pPr>
        <w:pStyle w:val="ListBullet"/>
      </w:pPr>
      <w:r>
        <w:t>Cache stampede occurs when many callers rebuild the same missing key. Single-flight locking or stale-while-revalidate can help.</w:t>
      </w:r>
    </w:p>
    <w:p>
      <w:pPr>
        <w:pStyle w:val="ListBullet"/>
      </w:pPr>
      <w:r>
        <w:t>Negative caching stores “not found” briefly but can hide newly created data.</w:t>
      </w:r>
    </w:p>
    <w:p>
      <w:pPr>
        <w:pStyle w:val="Heading3"/>
        <w:keepNext/>
      </w:pPr>
      <w:r>
        <w:t>When to use it</w:t>
      </w:r>
    </w:p>
    <w:p>
      <w:pPr>
        <w:pStyle w:val="ListBullet"/>
      </w:pPr>
      <w:r>
        <w:t>Read-heavy, expensive, reusable data with acceptable staleness.</w:t>
      </w:r>
    </w:p>
    <w:p>
      <w:pPr>
        <w:pStyle w:val="ListBullet"/>
      </w:pPr>
      <w:r>
        <w:t>Shielding a dependency where the source of truth remains authoritative.</w:t>
      </w:r>
    </w:p>
    <w:p>
      <w:pPr>
        <w:pStyle w:val="Heading3"/>
        <w:keepNext/>
      </w:pPr>
      <w:r>
        <w:t>When not to use it</w:t>
      </w:r>
    </w:p>
    <w:p>
      <w:pPr>
        <w:pStyle w:val="ListBullet"/>
      </w:pPr>
      <w:r>
        <w:t>Do not cache highly volatile or security-sensitive data without a precise invalidation model.</w:t>
      </w:r>
    </w:p>
    <w:p>
      <w:pPr>
        <w:pStyle w:val="ListBullet"/>
      </w:pPr>
      <w:r>
        <w:t>Do not add a cache before measuring the bottleneck.</w:t>
      </w:r>
    </w:p>
    <w:p>
      <w:pPr>
        <w:pStyle w:val="Heading3"/>
        <w:keepNext/>
      </w:pPr>
      <w:r>
        <w:t>Production issue pattern</w:t>
      </w:r>
    </w:p>
    <w:tbl>
      <w:tblPr>
        <w:tblW w:type="auto" w:w="0"/>
        <w:jc w:val="center"/>
        <w:tblLayout w:type="autofit"/>
        <w:tblLook w:firstColumn="1" w:firstRow="1" w:lastColumn="0" w:lastRow="0" w:noHBand="0" w:noVBand="1" w:val="04A0"/>
      </w:tblPr>
      <w:tblGrid>
        <w:gridCol w:w="9994"/>
      </w:tblGrid>
      <w:tr>
        <w:tc>
          <w:tcPr>
            <w:tcW w:type="dxa" w:w="9994"/>
            <w:shd w:fill="FFF6DF"/>
            <w:tcMar>
              <w:top w:w="120" w:type="dxa"/>
              <w:start w:w="150" w:type="dxa"/>
              <w:bottom w:w="120" w:type="dxa"/>
              <w:end w:w="150" w:type="dxa"/>
            </w:tcMar>
          </w:tcPr>
          <w:p>
            <w:pPr>
              <w:pStyle w:val="Callout"/>
            </w:pPr>
            <w:r>
              <w:rPr>
                <w:b/>
                <w:color w:val="1677A6"/>
              </w:rPr>
              <w:t xml:space="preserve">Scenario:  </w:t>
            </w:r>
            <w:r>
              <w:t>A popular key expired simultaneously across instances, creating a database spike. Adding randomized TTL, single-flight regeneration and a short stale-serving window prevented the stampede.</w:t>
            </w:r>
          </w:p>
        </w:tc>
      </w:tr>
    </w:tbl>
    <w:p>
      <w:pPr>
        <w:spacing w:after="20"/>
      </w:pPr>
    </w:p>
    <w:p>
      <w:pPr>
        <w:pStyle w:val="Heading3"/>
        <w:keepNext/>
      </w:pPr>
      <w:r>
        <w:t>Trade-offs</w:t>
      </w:r>
    </w:p>
    <w:p>
      <w:pPr>
        <w:pStyle w:val="ListBullet"/>
      </w:pPr>
      <w:r>
        <w:t>Caches improve latency and capacity but introduce stale data, invalidation and operational dependencies.</w:t>
      </w:r>
    </w:p>
    <w:p>
      <w:pPr>
        <w:pStyle w:val="Heading2"/>
        <w:keepNext/>
      </w:pPr>
      <w:r>
        <w:t>Production story framework for interviews</w:t>
      </w:r>
    </w:p>
    <w:tbl>
      <w:tblPr>
        <w:tblW w:type="auto" w:w="0"/>
        <w:jc w:val="center"/>
        <w:tblLayout w:type="autofit"/>
        <w:tblLook w:firstColumn="1" w:firstRow="1" w:lastColumn="0" w:lastRow="0" w:noHBand="0" w:noVBand="1" w:val="04A0"/>
      </w:tblPr>
      <w:tblGrid>
        <w:gridCol w:w="9994"/>
      </w:tblGrid>
      <w:tr>
        <w:tc>
          <w:tcPr>
            <w:tcW w:type="dxa" w:w="9994"/>
            <w:shd w:fill="EAF4F7"/>
            <w:tcMar>
              <w:top w:w="120" w:type="dxa"/>
              <w:start w:w="150" w:type="dxa"/>
              <w:bottom w:w="120" w:type="dxa"/>
              <w:end w:w="150" w:type="dxa"/>
            </w:tcMar>
          </w:tcPr>
          <w:p>
            <w:pPr>
              <w:pStyle w:val="Callout"/>
            </w:pPr>
            <w:r>
              <w:rPr>
                <w:b/>
                <w:color w:val="1677A6"/>
              </w:rPr>
              <w:t xml:space="preserve">Use STAR + Engineering Depth  </w:t>
            </w:r>
            <w:r>
              <w:t>Situation: impact and context. Task: your responsibility. Action: evidence gathered, hypothesis, mitigation, root fix and collaboration. Result: measurable improvement. Then add prevention: tests, alerts, runbook or architecture change.</w:t>
            </w:r>
          </w:p>
        </w:tc>
      </w:tr>
    </w:tbl>
    <w:p>
      <w:pPr>
        <w:spacing w:after="20"/>
      </w:pPr>
    </w:p>
    <w:p>
      <w:r>
        <w:t>Example answer: “After a release, p95 latency on the checkout API rose from 300 ms to 4 seconds. I confirmed CPU was normal but thread-pool queue length and outbound HTTP duration increased. A new code path used .Result on an async inventory call. I rolled back, changed the full chain to await, propagated cancellation, and added a load test plus starvation alerts. p95 returned below 350 ms and peak throughput recovered. The trade-off was a larger async refactor, but it removed blocked workers rather than merely increasing thread limits.”</w:t>
      </w:r>
    </w:p>
    <w:p>
      <w:pPr>
        <w:pStyle w:val="Heading1"/>
        <w:keepNext/>
      </w:pPr>
      <w:r>
        <w:t>13. Design Patterns and System Design</w:t>
      </w:r>
    </w:p>
    <w:p>
      <w:pPr>
        <w:pStyle w:val="Heading2"/>
        <w:keepNext/>
      </w:pPr>
      <w:r>
        <w:t>Patterns worth explaining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8324A"/>
            <w:tcMar>
              <w:top w:w="90" w:type="dxa"/>
              <w:start w:w="110" w:type="dxa"/>
              <w:bottom w:w="90" w:type="dxa"/>
              <w:end w:w="110" w:type="dxa"/>
            </w:tcMar>
            <w:vAlign w:val="center"/>
          </w:tcPr>
          <w:p>
            <w:pPr>
              <w:jc w:val="center"/>
            </w:pPr>
            <w:r>
              <w:rPr>
                <w:b/>
                <w:color w:val="FFFFFF"/>
                <w:sz w:val="17"/>
              </w:rPr>
              <w:t>Pattern</w:t>
            </w:r>
          </w:p>
        </w:tc>
        <w:tc>
          <w:tcPr>
            <w:tcW w:type="dxa" w:w="4320"/>
            <w:shd w:fill="18324A"/>
            <w:tcMar>
              <w:top w:w="90" w:type="dxa"/>
              <w:start w:w="110" w:type="dxa"/>
              <w:bottom w:w="90" w:type="dxa"/>
              <w:end w:w="110" w:type="dxa"/>
            </w:tcMar>
            <w:vAlign w:val="center"/>
          </w:tcPr>
          <w:p>
            <w:pPr>
              <w:jc w:val="center"/>
            </w:pPr>
            <w:r>
              <w:rPr>
                <w:b/>
                <w:color w:val="FFFFFF"/>
                <w:sz w:val="17"/>
              </w:rPr>
              <w:t>Problem solved</w:t>
            </w:r>
          </w:p>
        </w:tc>
        <w:tc>
          <w:tcPr>
            <w:tcW w:type="dxa" w:w="4032"/>
            <w:shd w:fill="18324A"/>
            <w:tcMar>
              <w:top w:w="90" w:type="dxa"/>
              <w:start w:w="110" w:type="dxa"/>
              <w:bottom w:w="90" w:type="dxa"/>
              <w:end w:w="110" w:type="dxa"/>
            </w:tcMar>
            <w:vAlign w:val="center"/>
          </w:tcPr>
          <w:p>
            <w:pPr>
              <w:jc w:val="center"/>
            </w:pPr>
            <w:r>
              <w:rPr>
                <w:b/>
                <w:color w:val="FFFFFF"/>
                <w:sz w:val="17"/>
              </w:rPr>
              <w:t>Caution</w:t>
            </w:r>
          </w:p>
        </w:tc>
      </w:tr>
      <w:tr>
        <w:tc>
          <w:tcPr>
            <w:tcW w:type="dxa" w:w="2016"/>
            <w:tcMar>
              <w:top w:w="90" w:type="dxa"/>
              <w:start w:w="110" w:type="dxa"/>
              <w:bottom w:w="90" w:type="dxa"/>
              <w:end w:w="110" w:type="dxa"/>
            </w:tcMar>
            <w:vAlign w:val="center"/>
          </w:tcPr>
          <w:p>
            <w:pPr>
              <w:spacing w:after="0"/>
            </w:pPr>
            <w:r>
              <w:rPr>
                <w:sz w:val="16"/>
              </w:rPr>
              <w:t>Strategy</w:t>
            </w:r>
          </w:p>
        </w:tc>
        <w:tc>
          <w:tcPr>
            <w:tcW w:type="dxa" w:w="4320"/>
            <w:tcMar>
              <w:top w:w="90" w:type="dxa"/>
              <w:start w:w="110" w:type="dxa"/>
              <w:bottom w:w="90" w:type="dxa"/>
              <w:end w:w="110" w:type="dxa"/>
            </w:tcMar>
            <w:vAlign w:val="center"/>
          </w:tcPr>
          <w:p>
            <w:pPr>
              <w:spacing w:after="0"/>
            </w:pPr>
            <w:r>
              <w:rPr>
                <w:sz w:val="16"/>
              </w:rPr>
              <w:t>Select an interchangeable algorithm or policy</w:t>
            </w:r>
          </w:p>
        </w:tc>
        <w:tc>
          <w:tcPr>
            <w:tcW w:type="dxa" w:w="4032"/>
            <w:tcMar>
              <w:top w:w="90" w:type="dxa"/>
              <w:start w:w="110" w:type="dxa"/>
              <w:bottom w:w="90" w:type="dxa"/>
              <w:end w:w="110" w:type="dxa"/>
            </w:tcMar>
            <w:vAlign w:val="center"/>
          </w:tcPr>
          <w:p>
            <w:pPr>
              <w:spacing w:after="0"/>
            </w:pPr>
            <w:r>
              <w:rPr>
                <w:sz w:val="16"/>
              </w:rPr>
              <w:t>Too many tiny strategies can hide simple logic</w:t>
            </w:r>
          </w:p>
        </w:tc>
      </w:tr>
      <w:tr>
        <w:tc>
          <w:tcPr>
            <w:tcW w:type="dxa" w:w="2016"/>
            <w:shd w:fill="F3F7F9"/>
            <w:tcMar>
              <w:top w:w="90" w:type="dxa"/>
              <w:start w:w="110" w:type="dxa"/>
              <w:bottom w:w="90" w:type="dxa"/>
              <w:end w:w="110" w:type="dxa"/>
            </w:tcMar>
            <w:vAlign w:val="center"/>
          </w:tcPr>
          <w:p>
            <w:pPr>
              <w:spacing w:after="0"/>
            </w:pPr>
            <w:r>
              <w:rPr>
                <w:sz w:val="16"/>
              </w:rPr>
              <w:t>Factory</w:t>
            </w:r>
          </w:p>
        </w:tc>
        <w:tc>
          <w:tcPr>
            <w:tcW w:type="dxa" w:w="4320"/>
            <w:shd w:fill="F3F7F9"/>
            <w:tcMar>
              <w:top w:w="90" w:type="dxa"/>
              <w:start w:w="110" w:type="dxa"/>
              <w:bottom w:w="90" w:type="dxa"/>
              <w:end w:w="110" w:type="dxa"/>
            </w:tcMar>
            <w:vAlign w:val="center"/>
          </w:tcPr>
          <w:p>
            <w:pPr>
              <w:spacing w:after="0"/>
            </w:pPr>
            <w:r>
              <w:rPr>
                <w:sz w:val="16"/>
              </w:rPr>
              <w:t>Centralize complex or variable creation</w:t>
            </w:r>
          </w:p>
        </w:tc>
        <w:tc>
          <w:tcPr>
            <w:tcW w:type="dxa" w:w="4032"/>
            <w:shd w:fill="F3F7F9"/>
            <w:tcMar>
              <w:top w:w="90" w:type="dxa"/>
              <w:start w:w="110" w:type="dxa"/>
              <w:bottom w:w="90" w:type="dxa"/>
              <w:end w:w="110" w:type="dxa"/>
            </w:tcMar>
            <w:vAlign w:val="center"/>
          </w:tcPr>
          <w:p>
            <w:pPr>
              <w:spacing w:after="0"/>
            </w:pPr>
            <w:r>
              <w:rPr>
                <w:sz w:val="16"/>
              </w:rPr>
              <w:t>Can become a service locator</w:t>
            </w:r>
          </w:p>
        </w:tc>
      </w:tr>
      <w:tr>
        <w:tc>
          <w:tcPr>
            <w:tcW w:type="dxa" w:w="2016"/>
            <w:tcMar>
              <w:top w:w="90" w:type="dxa"/>
              <w:start w:w="110" w:type="dxa"/>
              <w:bottom w:w="90" w:type="dxa"/>
              <w:end w:w="110" w:type="dxa"/>
            </w:tcMar>
            <w:vAlign w:val="center"/>
          </w:tcPr>
          <w:p>
            <w:pPr>
              <w:spacing w:after="0"/>
            </w:pPr>
            <w:r>
              <w:rPr>
                <w:sz w:val="16"/>
              </w:rPr>
              <w:t>Decorator</w:t>
            </w:r>
          </w:p>
        </w:tc>
        <w:tc>
          <w:tcPr>
            <w:tcW w:type="dxa" w:w="4320"/>
            <w:tcMar>
              <w:top w:w="90" w:type="dxa"/>
              <w:start w:w="110" w:type="dxa"/>
              <w:bottom w:w="90" w:type="dxa"/>
              <w:end w:w="110" w:type="dxa"/>
            </w:tcMar>
            <w:vAlign w:val="center"/>
          </w:tcPr>
          <w:p>
            <w:pPr>
              <w:spacing w:after="0"/>
            </w:pPr>
            <w:r>
              <w:rPr>
                <w:sz w:val="16"/>
              </w:rPr>
              <w:t>Add cross-cutting behavior around a contract</w:t>
            </w:r>
          </w:p>
        </w:tc>
        <w:tc>
          <w:tcPr>
            <w:tcW w:type="dxa" w:w="4032"/>
            <w:tcMar>
              <w:top w:w="90" w:type="dxa"/>
              <w:start w:w="110" w:type="dxa"/>
              <w:bottom w:w="90" w:type="dxa"/>
              <w:end w:w="110" w:type="dxa"/>
            </w:tcMar>
            <w:vAlign w:val="center"/>
          </w:tcPr>
          <w:p>
            <w:pPr>
              <w:spacing w:after="0"/>
            </w:pPr>
            <w:r>
              <w:rPr>
                <w:sz w:val="16"/>
              </w:rPr>
              <w:t>Ordering and duplicate decoration matter</w:t>
            </w:r>
          </w:p>
        </w:tc>
      </w:tr>
      <w:tr>
        <w:tc>
          <w:tcPr>
            <w:tcW w:type="dxa" w:w="2016"/>
            <w:shd w:fill="F3F7F9"/>
            <w:tcMar>
              <w:top w:w="90" w:type="dxa"/>
              <w:start w:w="110" w:type="dxa"/>
              <w:bottom w:w="90" w:type="dxa"/>
              <w:end w:w="110" w:type="dxa"/>
            </w:tcMar>
            <w:vAlign w:val="center"/>
          </w:tcPr>
          <w:p>
            <w:pPr>
              <w:spacing w:after="0"/>
            </w:pPr>
            <w:r>
              <w:rPr>
                <w:sz w:val="16"/>
              </w:rPr>
              <w:t>Adapter</w:t>
            </w:r>
          </w:p>
        </w:tc>
        <w:tc>
          <w:tcPr>
            <w:tcW w:type="dxa" w:w="4320"/>
            <w:shd w:fill="F3F7F9"/>
            <w:tcMar>
              <w:top w:w="90" w:type="dxa"/>
              <w:start w:w="110" w:type="dxa"/>
              <w:bottom w:w="90" w:type="dxa"/>
              <w:end w:w="110" w:type="dxa"/>
            </w:tcMar>
            <w:vAlign w:val="center"/>
          </w:tcPr>
          <w:p>
            <w:pPr>
              <w:spacing w:after="0"/>
            </w:pPr>
            <w:r>
              <w:rPr>
                <w:sz w:val="16"/>
              </w:rPr>
              <w:t>Translate one interface/protocol into another</w:t>
            </w:r>
          </w:p>
        </w:tc>
        <w:tc>
          <w:tcPr>
            <w:tcW w:type="dxa" w:w="4032"/>
            <w:shd w:fill="F3F7F9"/>
            <w:tcMar>
              <w:top w:w="90" w:type="dxa"/>
              <w:start w:w="110" w:type="dxa"/>
              <w:bottom w:w="90" w:type="dxa"/>
              <w:end w:w="110" w:type="dxa"/>
            </w:tcMar>
            <w:vAlign w:val="center"/>
          </w:tcPr>
          <w:p>
            <w:pPr>
              <w:spacing w:after="0"/>
            </w:pPr>
            <w:r>
              <w:rPr>
                <w:sz w:val="16"/>
              </w:rPr>
              <w:t>Do not leak external models inward</w:t>
            </w:r>
          </w:p>
        </w:tc>
      </w:tr>
      <w:tr>
        <w:tc>
          <w:tcPr>
            <w:tcW w:type="dxa" w:w="2016"/>
            <w:tcMar>
              <w:top w:w="90" w:type="dxa"/>
              <w:start w:w="110" w:type="dxa"/>
              <w:bottom w:w="90" w:type="dxa"/>
              <w:end w:w="110" w:type="dxa"/>
            </w:tcMar>
            <w:vAlign w:val="center"/>
          </w:tcPr>
          <w:p>
            <w:pPr>
              <w:spacing w:after="0"/>
            </w:pPr>
            <w:r>
              <w:rPr>
                <w:sz w:val="16"/>
              </w:rPr>
              <w:t>Mediator/Handler</w:t>
            </w:r>
          </w:p>
        </w:tc>
        <w:tc>
          <w:tcPr>
            <w:tcW w:type="dxa" w:w="4320"/>
            <w:tcMar>
              <w:top w:w="90" w:type="dxa"/>
              <w:start w:w="110" w:type="dxa"/>
              <w:bottom w:w="90" w:type="dxa"/>
              <w:end w:w="110" w:type="dxa"/>
            </w:tcMar>
            <w:vAlign w:val="center"/>
          </w:tcPr>
          <w:p>
            <w:pPr>
              <w:spacing w:after="0"/>
            </w:pPr>
            <w:r>
              <w:rPr>
                <w:sz w:val="16"/>
              </w:rPr>
              <w:t>Dispatch requests to focused handlers</w:t>
            </w:r>
          </w:p>
        </w:tc>
        <w:tc>
          <w:tcPr>
            <w:tcW w:type="dxa" w:w="4032"/>
            <w:tcMar>
              <w:top w:w="90" w:type="dxa"/>
              <w:start w:w="110" w:type="dxa"/>
              <w:bottom w:w="90" w:type="dxa"/>
              <w:end w:w="110" w:type="dxa"/>
            </w:tcMar>
            <w:vAlign w:val="center"/>
          </w:tcPr>
          <w:p>
            <w:pPr>
              <w:spacing w:after="0"/>
            </w:pPr>
            <w:r>
              <w:rPr>
                <w:sz w:val="16"/>
              </w:rPr>
              <w:t>Can obscure call graph and become ceremony</w:t>
            </w:r>
          </w:p>
        </w:tc>
      </w:tr>
      <w:tr>
        <w:tc>
          <w:tcPr>
            <w:tcW w:type="dxa" w:w="2016"/>
            <w:shd w:fill="F3F7F9"/>
            <w:tcMar>
              <w:top w:w="90" w:type="dxa"/>
              <w:start w:w="110" w:type="dxa"/>
              <w:bottom w:w="90" w:type="dxa"/>
              <w:end w:w="110" w:type="dxa"/>
            </w:tcMar>
            <w:vAlign w:val="center"/>
          </w:tcPr>
          <w:p>
            <w:pPr>
              <w:spacing w:after="0"/>
            </w:pPr>
            <w:r>
              <w:rPr>
                <w:sz w:val="16"/>
              </w:rPr>
              <w:t>Repository</w:t>
            </w:r>
          </w:p>
        </w:tc>
        <w:tc>
          <w:tcPr>
            <w:tcW w:type="dxa" w:w="4320"/>
            <w:shd w:fill="F3F7F9"/>
            <w:tcMar>
              <w:top w:w="90" w:type="dxa"/>
              <w:start w:w="110" w:type="dxa"/>
              <w:bottom w:w="90" w:type="dxa"/>
              <w:end w:w="110" w:type="dxa"/>
            </w:tcMar>
            <w:vAlign w:val="center"/>
          </w:tcPr>
          <w:p>
            <w:pPr>
              <w:spacing w:after="0"/>
            </w:pPr>
            <w:r>
              <w:rPr>
                <w:sz w:val="16"/>
              </w:rPr>
              <w:t>Own aggregate persistence policy</w:t>
            </w:r>
          </w:p>
        </w:tc>
        <w:tc>
          <w:tcPr>
            <w:tcW w:type="dxa" w:w="4032"/>
            <w:shd w:fill="F3F7F9"/>
            <w:tcMar>
              <w:top w:w="90" w:type="dxa"/>
              <w:start w:w="110" w:type="dxa"/>
              <w:bottom w:w="90" w:type="dxa"/>
              <w:end w:w="110" w:type="dxa"/>
            </w:tcMar>
            <w:vAlign w:val="center"/>
          </w:tcPr>
          <w:p>
            <w:pPr>
              <w:spacing w:after="0"/>
            </w:pPr>
            <w:r>
              <w:rPr>
                <w:sz w:val="16"/>
              </w:rPr>
              <w:t>Generic CRUD repositories often duplicate ORM</w:t>
            </w:r>
          </w:p>
        </w:tc>
      </w:tr>
      <w:tr>
        <w:tc>
          <w:tcPr>
            <w:tcW w:type="dxa" w:w="2016"/>
            <w:tcMar>
              <w:top w:w="90" w:type="dxa"/>
              <w:start w:w="110" w:type="dxa"/>
              <w:bottom w:w="90" w:type="dxa"/>
              <w:end w:w="110" w:type="dxa"/>
            </w:tcMar>
            <w:vAlign w:val="center"/>
          </w:tcPr>
          <w:p>
            <w:pPr>
              <w:spacing w:after="0"/>
            </w:pPr>
            <w:r>
              <w:rPr>
                <w:sz w:val="16"/>
              </w:rPr>
              <w:t>Specification</w:t>
            </w:r>
          </w:p>
        </w:tc>
        <w:tc>
          <w:tcPr>
            <w:tcW w:type="dxa" w:w="4320"/>
            <w:tcMar>
              <w:top w:w="90" w:type="dxa"/>
              <w:start w:w="110" w:type="dxa"/>
              <w:bottom w:w="90" w:type="dxa"/>
              <w:end w:w="110" w:type="dxa"/>
            </w:tcMar>
            <w:vAlign w:val="center"/>
          </w:tcPr>
          <w:p>
            <w:pPr>
              <w:spacing w:after="0"/>
            </w:pPr>
            <w:r>
              <w:rPr>
                <w:sz w:val="16"/>
              </w:rPr>
              <w:t>Compose reusable business predicates</w:t>
            </w:r>
          </w:p>
        </w:tc>
        <w:tc>
          <w:tcPr>
            <w:tcW w:type="dxa" w:w="4032"/>
            <w:tcMar>
              <w:top w:w="90" w:type="dxa"/>
              <w:start w:w="110" w:type="dxa"/>
              <w:bottom w:w="90" w:type="dxa"/>
              <w:end w:w="110" w:type="dxa"/>
            </w:tcMar>
            <w:vAlign w:val="center"/>
          </w:tcPr>
          <w:p>
            <w:pPr>
              <w:spacing w:after="0"/>
            </w:pPr>
            <w:r>
              <w:rPr>
                <w:sz w:val="16"/>
              </w:rPr>
              <w:t>Provider translation may limit expressions</w:t>
            </w:r>
          </w:p>
        </w:tc>
      </w:tr>
      <w:tr>
        <w:tc>
          <w:tcPr>
            <w:tcW w:type="dxa" w:w="2016"/>
            <w:shd w:fill="F3F7F9"/>
            <w:tcMar>
              <w:top w:w="90" w:type="dxa"/>
              <w:start w:w="110" w:type="dxa"/>
              <w:bottom w:w="90" w:type="dxa"/>
              <w:end w:w="110" w:type="dxa"/>
            </w:tcMar>
            <w:vAlign w:val="center"/>
          </w:tcPr>
          <w:p>
            <w:pPr>
              <w:spacing w:after="0"/>
            </w:pPr>
            <w:r>
              <w:rPr>
                <w:sz w:val="16"/>
              </w:rPr>
              <w:t>Outbox</w:t>
            </w:r>
          </w:p>
        </w:tc>
        <w:tc>
          <w:tcPr>
            <w:tcW w:type="dxa" w:w="4320"/>
            <w:shd w:fill="F3F7F9"/>
            <w:tcMar>
              <w:top w:w="90" w:type="dxa"/>
              <w:start w:w="110" w:type="dxa"/>
              <w:bottom w:w="90" w:type="dxa"/>
              <w:end w:w="110" w:type="dxa"/>
            </w:tcMar>
            <w:vAlign w:val="center"/>
          </w:tcPr>
          <w:p>
            <w:pPr>
              <w:spacing w:after="0"/>
            </w:pPr>
            <w:r>
              <w:rPr>
                <w:sz w:val="16"/>
              </w:rPr>
              <w:t>Reliable database-to-message publication</w:t>
            </w:r>
          </w:p>
        </w:tc>
        <w:tc>
          <w:tcPr>
            <w:tcW w:type="dxa" w:w="4032"/>
            <w:shd w:fill="F3F7F9"/>
            <w:tcMar>
              <w:top w:w="90" w:type="dxa"/>
              <w:start w:w="110" w:type="dxa"/>
              <w:bottom w:w="90" w:type="dxa"/>
              <w:end w:w="110" w:type="dxa"/>
            </w:tcMar>
            <w:vAlign w:val="center"/>
          </w:tcPr>
          <w:p>
            <w:pPr>
              <w:spacing w:after="0"/>
            </w:pPr>
            <w:r>
              <w:rPr>
                <w:sz w:val="16"/>
              </w:rPr>
              <w:t>Adds lag and duplicate processing</w:t>
            </w:r>
          </w:p>
        </w:tc>
      </w:tr>
      <w:tr>
        <w:tc>
          <w:tcPr>
            <w:tcW w:type="dxa" w:w="2016"/>
            <w:tcMar>
              <w:top w:w="90" w:type="dxa"/>
              <w:start w:w="110" w:type="dxa"/>
              <w:bottom w:w="90" w:type="dxa"/>
              <w:end w:w="110" w:type="dxa"/>
            </w:tcMar>
            <w:vAlign w:val="center"/>
          </w:tcPr>
          <w:p>
            <w:pPr>
              <w:spacing w:after="0"/>
            </w:pPr>
            <w:r>
              <w:rPr>
                <w:sz w:val="16"/>
              </w:rPr>
              <w:t>Circuit breaker</w:t>
            </w:r>
          </w:p>
        </w:tc>
        <w:tc>
          <w:tcPr>
            <w:tcW w:type="dxa" w:w="4320"/>
            <w:tcMar>
              <w:top w:w="90" w:type="dxa"/>
              <w:start w:w="110" w:type="dxa"/>
              <w:bottom w:w="90" w:type="dxa"/>
              <w:end w:w="110" w:type="dxa"/>
            </w:tcMar>
            <w:vAlign w:val="center"/>
          </w:tcPr>
          <w:p>
            <w:pPr>
              <w:spacing w:after="0"/>
            </w:pPr>
            <w:r>
              <w:rPr>
                <w:sz w:val="16"/>
              </w:rPr>
              <w:t>Fail fast during dependency failure</w:t>
            </w:r>
          </w:p>
        </w:tc>
        <w:tc>
          <w:tcPr>
            <w:tcW w:type="dxa" w:w="4032"/>
            <w:tcMar>
              <w:top w:w="90" w:type="dxa"/>
              <w:start w:w="110" w:type="dxa"/>
              <w:bottom w:w="90" w:type="dxa"/>
              <w:end w:w="110" w:type="dxa"/>
            </w:tcMar>
            <w:vAlign w:val="center"/>
          </w:tcPr>
          <w:p>
            <w:pPr>
              <w:spacing w:after="0"/>
            </w:pPr>
            <w:r>
              <w:rPr>
                <w:sz w:val="16"/>
              </w:rPr>
              <w:t>Tuning and recovery behavior are nontrivial</w:t>
            </w:r>
          </w:p>
        </w:tc>
      </w:tr>
    </w:tbl>
    <w:p>
      <w:pPr>
        <w:spacing w:after="20"/>
      </w:pPr>
    </w:p>
    <w:p>
      <w:pPr>
        <w:pStyle w:val="Heading2"/>
        <w:keepNext/>
      </w:pPr>
      <w:r>
        <w:t>Clean Architecture dependency direction</w:t>
      </w:r>
    </w:p>
    <w:p>
      <w:pPr>
        <w:pStyle w:val="ListBullet"/>
      </w:pPr>
      <w:r>
        <w:t>Domain: entities, value objects and business rules; should not depend on ASP.NET Core or EF Core.</w:t>
      </w:r>
    </w:p>
    <w:p>
      <w:pPr>
        <w:pStyle w:val="ListBullet"/>
      </w:pPr>
      <w:r>
        <w:t>Application: use cases, commands, queries and boundary interfaces.</w:t>
      </w:r>
    </w:p>
    <w:p>
      <w:pPr>
        <w:pStyle w:val="ListBullet"/>
      </w:pPr>
      <w:r>
        <w:t>Infrastructure: EF Core, HTTP clients, brokers, file or cloud implementations.</w:t>
      </w:r>
    </w:p>
    <w:p>
      <w:pPr>
        <w:pStyle w:val="ListBullet"/>
      </w:pPr>
      <w:r>
        <w:t>Presentation: HTTP endpoints, serialization, authentication and request mapping.</w:t>
      </w:r>
    </w:p>
    <w:tbl>
      <w:tblPr>
        <w:tblW w:type="auto" w:w="0"/>
        <w:jc w:val="center"/>
        <w:tblLayout w:type="autofit"/>
        <w:tblLook w:firstColumn="1" w:firstRow="1" w:lastColumn="0" w:lastRow="0" w:noHBand="0" w:noVBand="1" w:val="04A0"/>
      </w:tblPr>
      <w:tblGrid>
        <w:gridCol w:w="9994"/>
      </w:tblGrid>
      <w:tr>
        <w:tc>
          <w:tcPr>
            <w:tcW w:type="dxa" w:w="9994"/>
            <w:shd w:fill="EAF4F7"/>
            <w:tcMar>
              <w:top w:w="120" w:type="dxa"/>
              <w:start w:w="150" w:type="dxa"/>
              <w:bottom w:w="120" w:type="dxa"/>
              <w:end w:w="150" w:type="dxa"/>
            </w:tcMar>
          </w:tcPr>
          <w:p>
            <w:pPr>
              <w:pStyle w:val="Callout"/>
            </w:pPr>
            <w:r>
              <w:rPr>
                <w:b/>
                <w:color w:val="1677A6"/>
              </w:rPr>
              <w:t xml:space="preserve">Pragmatic rule  </w:t>
            </w:r>
            <w:r>
              <w:t>Start simple. Add layers when they protect important business rules, enable substitution, or isolate volatile infrastructure. A small CRUD service may not need a complex domain layer.</w:t>
            </w:r>
          </w:p>
        </w:tc>
      </w:tr>
    </w:tbl>
    <w:p>
      <w:pPr>
        <w:spacing w:after="20"/>
      </w:pPr>
    </w:p>
    <w:p>
      <w:pPr>
        <w:pStyle w:val="Heading2"/>
        <w:keepNext/>
      </w:pPr>
      <w:r>
        <w:t>System design example: reliable order API</w:t>
      </w:r>
    </w:p>
    <w:p>
      <w:pPr>
        <w:pStyle w:val="ListNumber"/>
      </w:pPr>
      <w:r>
        <w:t>Client sends POST /orders with an idempotency key.</w:t>
      </w:r>
    </w:p>
    <w:p>
      <w:pPr>
        <w:pStyle w:val="ListNumber"/>
      </w:pPr>
      <w:r>
        <w:t>API authenticates, authorizes tenant, validates request and applies rate limits.</w:t>
      </w:r>
    </w:p>
    <w:p>
      <w:pPr>
        <w:pStyle w:val="ListNumber"/>
      </w:pPr>
      <w:r>
        <w:t>Application service checks or creates idempotency record.</w:t>
      </w:r>
    </w:p>
    <w:p>
      <w:pPr>
        <w:pStyle w:val="ListNumber"/>
      </w:pPr>
      <w:r>
        <w:t>Database transaction writes Order, OrderItems and OutboxMessage.</w:t>
      </w:r>
    </w:p>
    <w:p>
      <w:pPr>
        <w:pStyle w:val="ListNumber"/>
      </w:pPr>
      <w:r>
        <w:t>Response returns 201 with order URL.</w:t>
      </w:r>
    </w:p>
    <w:p>
      <w:pPr>
        <w:pStyle w:val="ListNumber"/>
      </w:pPr>
      <w:r>
        <w:t>Outbox worker publishes OrderCreated with retries.</w:t>
      </w:r>
    </w:p>
    <w:p>
      <w:pPr>
        <w:pStyle w:val="ListNumber"/>
      </w:pPr>
      <w:r>
        <w:t>Consumer uses message ID for idempotent processing.</w:t>
      </w:r>
    </w:p>
    <w:p>
      <w:pPr>
        <w:pStyle w:val="ListNumber"/>
      </w:pPr>
      <w:r>
        <w:t>Metrics track request latency, database duration, outbox lag and consumer failures.</w:t>
      </w:r>
    </w:p>
    <w:p>
      <w:pPr>
        <w:pStyle w:val="ListNumber"/>
      </w:pPr>
      <w:r>
        <w:t>Cancellation stops abandoned reads, but commit boundaries are protected from accidental partial cancellation.</w:t>
      </w:r>
    </w:p>
    <w:p>
      <w:pPr>
        <w:pStyle w:val="Heading3"/>
        <w:keepNext/>
      </w:pPr>
      <w:r>
        <w:t>Key trade-offs to mention</w:t>
      </w:r>
    </w:p>
    <w:p>
      <w:pPr>
        <w:pStyle w:val="ListBullet"/>
      </w:pPr>
      <w:r>
        <w:t>Strong local consistency, eventual cross-service consistency.</w:t>
      </w:r>
    </w:p>
    <w:p>
      <w:pPr>
        <w:pStyle w:val="ListBullet"/>
      </w:pPr>
      <w:r>
        <w:t>At-least-once messaging means duplicates must be safe.</w:t>
      </w:r>
    </w:p>
    <w:p>
      <w:pPr>
        <w:pStyle w:val="ListBullet"/>
      </w:pPr>
      <w:r>
        <w:t>Outbox increases reliability but introduces publication lag and cleanup.</w:t>
      </w:r>
    </w:p>
    <w:p>
      <w:pPr>
        <w:pStyle w:val="ListBullet"/>
      </w:pPr>
      <w:r>
        <w:t>Idempotency storage adds cost but protects retries and uncertain responses.</w:t>
      </w:r>
    </w:p>
    <w:p>
      <w:pPr>
        <w:pStyle w:val="ListBullet"/>
      </w:pPr>
      <w:r>
        <w:t>Synchronous inventory reservation gives immediate truth but couples availability; asynchronous reservation improves isolation but requires pending/rejected states.</w:t>
      </w:r>
    </w:p>
    <w:p>
      <w:pPr>
        <w:pStyle w:val="Heading1"/>
        <w:keepNext/>
      </w:pPr>
      <w:r>
        <w:t>14. Interview Drills, Projects and Study Plan</w:t>
      </w:r>
    </w:p>
    <w:p>
      <w:pPr>
        <w:pStyle w:val="Heading2"/>
        <w:keepNext/>
      </w:pPr>
      <w:r>
        <w:t>Rapid interview questions with strong answer points</w:t>
      </w:r>
    </w:p>
    <w:p>
      <w:pPr>
        <w:pStyle w:val="Question"/>
      </w:pPr>
      <w:r>
        <w:t>Q: Why is string immutable?</w:t>
      </w:r>
    </w:p>
    <w:p>
      <w:r>
        <w:rPr>
          <w:b/>
        </w:rPr>
        <w:t xml:space="preserve">Answer: </w:t>
      </w:r>
      <w:r>
        <w:t>Safe sharing, stable hashing and simpler concurrency; repeated modifications allocate new strings.</w:t>
      </w:r>
    </w:p>
    <w:p>
      <w:pPr>
        <w:pStyle w:val="Question"/>
      </w:pPr>
      <w:r>
        <w:t>Q: Difference between IEnumerable&lt;T&gt; and IQueryable&lt;T&gt;?</w:t>
      </w:r>
    </w:p>
    <w:p>
      <w:r>
        <w:rPr>
          <w:b/>
        </w:rPr>
        <w:t xml:space="preserve">Answer: </w:t>
      </w:r>
      <w:r>
        <w:t>IEnumerable executes .NET iteration; IQueryable carries expression trees a provider may translate remotely.</w:t>
      </w:r>
    </w:p>
    <w:p>
      <w:pPr>
        <w:pStyle w:val="Question"/>
      </w:pPr>
      <w:r>
        <w:t>Q: Why avoid async void?</w:t>
      </w:r>
    </w:p>
    <w:p>
      <w:r>
        <w:rPr>
          <w:b/>
        </w:rPr>
        <w:t xml:space="preserve">Answer: </w:t>
      </w:r>
      <w:r>
        <w:t>Caller cannot await completion or naturally observe exceptions; use only event handlers.</w:t>
      </w:r>
    </w:p>
    <w:p>
      <w:pPr>
        <w:pStyle w:val="Question"/>
      </w:pPr>
      <w:r>
        <w:t>Q: What is boxing?</w:t>
      </w:r>
    </w:p>
    <w:p>
      <w:r>
        <w:rPr>
          <w:b/>
        </w:rPr>
        <w:t xml:space="preserve">Answer: </w:t>
      </w:r>
      <w:r>
        <w:t>Wrapping a value type as object or interface, usually allocating and copying the value.</w:t>
      </w:r>
    </w:p>
    <w:p>
      <w:pPr>
        <w:pStyle w:val="Question"/>
      </w:pPr>
      <w:r>
        <w:t>Q: Scoped vs singleton?</w:t>
      </w:r>
    </w:p>
    <w:p>
      <w:r>
        <w:rPr>
          <w:b/>
        </w:rPr>
        <w:t xml:space="preserve">Answer: </w:t>
      </w:r>
      <w:r>
        <w:t>Scoped once per request scope; singleton once per root container and must be thread-safe.</w:t>
      </w:r>
    </w:p>
    <w:p>
      <w:pPr>
        <w:pStyle w:val="Question"/>
      </w:pPr>
      <w:r>
        <w:t>Q: Why is DbContext not thread-safe?</w:t>
      </w:r>
    </w:p>
    <w:p>
      <w:r>
        <w:rPr>
          <w:b/>
        </w:rPr>
        <w:t xml:space="preserve">Answer: </w:t>
      </w:r>
      <w:r>
        <w:t>It holds mutable tracking and query state designed for one unit of work.</w:t>
      </w:r>
    </w:p>
    <w:p>
      <w:pPr>
        <w:pStyle w:val="Question"/>
      </w:pPr>
      <w:r>
        <w:t>Q: What causes N+1?</w:t>
      </w:r>
    </w:p>
    <w:p>
      <w:r>
        <w:rPr>
          <w:b/>
        </w:rPr>
        <w:t xml:space="preserve">Answer: </w:t>
      </w:r>
      <w:r>
        <w:t>Per-parent related-data queries instead of a set-based query or explicit batch.</w:t>
      </w:r>
    </w:p>
    <w:p>
      <w:pPr>
        <w:pStyle w:val="Question"/>
      </w:pPr>
      <w:r>
        <w:t>Q: What does await do to a thread?</w:t>
      </w:r>
    </w:p>
    <w:p>
      <w:r>
        <w:rPr>
          <w:b/>
        </w:rPr>
        <w:t xml:space="preserve">Answer: </w:t>
      </w:r>
      <w:r>
        <w:t>If incomplete, it returns control and schedules continuation; it does not inherently create a new thread.</w:t>
      </w:r>
    </w:p>
    <w:p>
      <w:pPr>
        <w:pStyle w:val="Question"/>
      </w:pPr>
      <w:r>
        <w:t>Q: When use record?</w:t>
      </w:r>
    </w:p>
    <w:p>
      <w:r>
        <w:rPr>
          <w:b/>
        </w:rPr>
        <w:t xml:space="preserve">Answer: </w:t>
      </w:r>
      <w:r>
        <w:t>Value-oriented immutable data, messages or DTOs where structural equality is desired.</w:t>
      </w:r>
    </w:p>
    <w:p>
      <w:pPr>
        <w:pStyle w:val="Question"/>
      </w:pPr>
      <w:r>
        <w:t>Q: What does lock guarantee?</w:t>
      </w:r>
    </w:p>
    <w:p>
      <w:r>
        <w:rPr>
          <w:b/>
        </w:rPr>
        <w:t xml:space="preserve">Answer: </w:t>
      </w:r>
      <w:r>
        <w:t>Mutual exclusion plus memory-ordering around the protected critical section.</w:t>
      </w:r>
    </w:p>
    <w:p>
      <w:pPr>
        <w:pStyle w:val="Question"/>
      </w:pPr>
      <w:r>
        <w:t>Q: Retry vs circuit breaker?</w:t>
      </w:r>
    </w:p>
    <w:p>
      <w:r>
        <w:rPr>
          <w:b/>
        </w:rPr>
        <w:t xml:space="preserve">Answer: </w:t>
      </w:r>
      <w:r>
        <w:t>Retry attempts transient recovery; breaker stops calls temporarily when failure indicates continued attempts are harmful.</w:t>
      </w:r>
    </w:p>
    <w:p>
      <w:pPr>
        <w:pStyle w:val="Question"/>
      </w:pPr>
      <w:r>
        <w:t>Q: Authentication vs authorization?</w:t>
      </w:r>
    </w:p>
    <w:p>
      <w:r>
        <w:rPr>
          <w:b/>
        </w:rPr>
        <w:t xml:space="preserve">Answer: </w:t>
      </w:r>
      <w:r>
        <w:t>Identity establishment versus permission decision.</w:t>
      </w:r>
    </w:p>
    <w:p>
      <w:pPr>
        <w:pStyle w:val="Question"/>
      </w:pPr>
      <w:r>
        <w:t>Q: Why use AsNoTracking?</w:t>
      </w:r>
    </w:p>
    <w:p>
      <w:r>
        <w:rPr>
          <w:b/>
        </w:rPr>
        <w:t xml:space="preserve">Answer: </w:t>
      </w:r>
      <w:r>
        <w:t>Reduces change-tracking overhead for read-only queries.</w:t>
      </w:r>
    </w:p>
    <w:p>
      <w:pPr>
        <w:pStyle w:val="Question"/>
      </w:pPr>
      <w:r>
        <w:t>Q: What is idempotency?</w:t>
      </w:r>
    </w:p>
    <w:p>
      <w:r>
        <w:rPr>
          <w:b/>
        </w:rPr>
        <w:t xml:space="preserve">Answer: </w:t>
      </w:r>
      <w:r>
        <w:t>Repeating an operation produces the same intended effect, critical for safe retries.</w:t>
      </w:r>
    </w:p>
    <w:p>
      <w:pPr>
        <w:pStyle w:val="Question"/>
      </w:pPr>
      <w:r>
        <w:t>Q: What is an outbox?</w:t>
      </w:r>
    </w:p>
    <w:p>
      <w:r>
        <w:rPr>
          <w:b/>
        </w:rPr>
        <w:t xml:space="preserve">Answer: </w:t>
      </w:r>
      <w:r>
        <w:t>A database table written with business data, later published to close the dual-write reliability gap.</w:t>
      </w:r>
    </w:p>
    <w:p>
      <w:pPr>
        <w:pStyle w:val="Heading2"/>
        <w:keepNext/>
      </w:pPr>
      <w:r>
        <w:t>Hands-on project sequence</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8324A"/>
            <w:tcMar>
              <w:top w:w="90" w:type="dxa"/>
              <w:start w:w="110" w:type="dxa"/>
              <w:bottom w:w="90" w:type="dxa"/>
              <w:end w:w="110" w:type="dxa"/>
            </w:tcMar>
            <w:vAlign w:val="center"/>
          </w:tcPr>
          <w:p>
            <w:pPr>
              <w:jc w:val="center"/>
            </w:pPr>
            <w:r>
              <w:rPr>
                <w:b/>
                <w:color w:val="FFFFFF"/>
                <w:sz w:val="17"/>
              </w:rPr>
              <w:t>Stage</w:t>
            </w:r>
          </w:p>
        </w:tc>
        <w:tc>
          <w:tcPr>
            <w:tcW w:type="dxa" w:w="8064"/>
            <w:shd w:fill="18324A"/>
            <w:tcMar>
              <w:top w:w="90" w:type="dxa"/>
              <w:start w:w="110" w:type="dxa"/>
              <w:bottom w:w="90" w:type="dxa"/>
              <w:end w:w="110" w:type="dxa"/>
            </w:tcMar>
            <w:vAlign w:val="center"/>
          </w:tcPr>
          <w:p>
            <w:pPr>
              <w:jc w:val="center"/>
            </w:pPr>
            <w:r>
              <w:rPr>
                <w:b/>
                <w:color w:val="FFFFFF"/>
                <w:sz w:val="17"/>
              </w:rPr>
              <w:t>Deliverable</w:t>
            </w:r>
          </w:p>
        </w:tc>
      </w:tr>
      <w:tr>
        <w:tc>
          <w:tcPr>
            <w:tcW w:type="dxa" w:w="2448"/>
            <w:tcMar>
              <w:top w:w="90" w:type="dxa"/>
              <w:start w:w="110" w:type="dxa"/>
              <w:bottom w:w="90" w:type="dxa"/>
              <w:end w:w="110" w:type="dxa"/>
            </w:tcMar>
            <w:vAlign w:val="center"/>
          </w:tcPr>
          <w:p>
            <w:pPr>
              <w:spacing w:after="0"/>
            </w:pPr>
            <w:r>
              <w:rPr>
                <w:sz w:val="16"/>
              </w:rPr>
              <w:t>1. Console fundamentals</w:t>
            </w:r>
          </w:p>
        </w:tc>
        <w:tc>
          <w:tcPr>
            <w:tcW w:type="dxa" w:w="8064"/>
            <w:tcMar>
              <w:top w:w="90" w:type="dxa"/>
              <w:start w:w="110" w:type="dxa"/>
              <w:bottom w:w="90" w:type="dxa"/>
              <w:end w:w="110" w:type="dxa"/>
            </w:tcMar>
            <w:vAlign w:val="center"/>
          </w:tcPr>
          <w:p>
            <w:pPr>
              <w:spacing w:after="0"/>
            </w:pPr>
            <w:r>
              <w:rPr>
                <w:sz w:val="16"/>
              </w:rPr>
              <w:t>Expense tracker with parsing, collections, records, validation and file persistence.</w:t>
            </w:r>
          </w:p>
        </w:tc>
      </w:tr>
      <w:tr>
        <w:tc>
          <w:tcPr>
            <w:tcW w:type="dxa" w:w="2448"/>
            <w:shd w:fill="F3F7F9"/>
            <w:tcMar>
              <w:top w:w="90" w:type="dxa"/>
              <w:start w:w="110" w:type="dxa"/>
              <w:bottom w:w="90" w:type="dxa"/>
              <w:end w:w="110" w:type="dxa"/>
            </w:tcMar>
            <w:vAlign w:val="center"/>
          </w:tcPr>
          <w:p>
            <w:pPr>
              <w:spacing w:after="0"/>
            </w:pPr>
            <w:r>
              <w:rPr>
                <w:sz w:val="16"/>
              </w:rPr>
              <w:t>2. Tested domain</w:t>
            </w:r>
          </w:p>
        </w:tc>
        <w:tc>
          <w:tcPr>
            <w:tcW w:type="dxa" w:w="8064"/>
            <w:shd w:fill="F3F7F9"/>
            <w:tcMar>
              <w:top w:w="90" w:type="dxa"/>
              <w:start w:w="110" w:type="dxa"/>
              <w:bottom w:w="90" w:type="dxa"/>
              <w:end w:w="110" w:type="dxa"/>
            </w:tcMar>
            <w:vAlign w:val="center"/>
          </w:tcPr>
          <w:p>
            <w:pPr>
              <w:spacing w:after="0"/>
            </w:pPr>
            <w:r>
              <w:rPr>
                <w:sz w:val="16"/>
              </w:rPr>
              <w:t>Shopping basket with discounts, money value object, unit tests and fake clock.</w:t>
            </w:r>
          </w:p>
        </w:tc>
      </w:tr>
      <w:tr>
        <w:tc>
          <w:tcPr>
            <w:tcW w:type="dxa" w:w="2448"/>
            <w:tcMar>
              <w:top w:w="90" w:type="dxa"/>
              <w:start w:w="110" w:type="dxa"/>
              <w:bottom w:w="90" w:type="dxa"/>
              <w:end w:w="110" w:type="dxa"/>
            </w:tcMar>
            <w:vAlign w:val="center"/>
          </w:tcPr>
          <w:p>
            <w:pPr>
              <w:spacing w:after="0"/>
            </w:pPr>
            <w:r>
              <w:rPr>
                <w:sz w:val="16"/>
              </w:rPr>
              <w:t>3. Web API</w:t>
            </w:r>
          </w:p>
        </w:tc>
        <w:tc>
          <w:tcPr>
            <w:tcW w:type="dxa" w:w="8064"/>
            <w:tcMar>
              <w:top w:w="90" w:type="dxa"/>
              <w:start w:w="110" w:type="dxa"/>
              <w:bottom w:w="90" w:type="dxa"/>
              <w:end w:w="110" w:type="dxa"/>
            </w:tcMar>
            <w:vAlign w:val="center"/>
          </w:tcPr>
          <w:p>
            <w:pPr>
              <w:spacing w:after="0"/>
            </w:pPr>
            <w:r>
              <w:rPr>
                <w:sz w:val="16"/>
              </w:rPr>
              <w:t>Products/orders API with validation, Problem Details, OpenAPI, pagination and cancellation.</w:t>
            </w:r>
          </w:p>
        </w:tc>
      </w:tr>
      <w:tr>
        <w:tc>
          <w:tcPr>
            <w:tcW w:type="dxa" w:w="2448"/>
            <w:shd w:fill="F3F7F9"/>
            <w:tcMar>
              <w:top w:w="90" w:type="dxa"/>
              <w:start w:w="110" w:type="dxa"/>
              <w:bottom w:w="90" w:type="dxa"/>
              <w:end w:w="110" w:type="dxa"/>
            </w:tcMar>
            <w:vAlign w:val="center"/>
          </w:tcPr>
          <w:p>
            <w:pPr>
              <w:spacing w:after="0"/>
            </w:pPr>
            <w:r>
              <w:rPr>
                <w:sz w:val="16"/>
              </w:rPr>
              <w:t>4. Database</w:t>
            </w:r>
          </w:p>
        </w:tc>
        <w:tc>
          <w:tcPr>
            <w:tcW w:type="dxa" w:w="8064"/>
            <w:shd w:fill="F3F7F9"/>
            <w:tcMar>
              <w:top w:w="90" w:type="dxa"/>
              <w:start w:w="110" w:type="dxa"/>
              <w:bottom w:w="90" w:type="dxa"/>
              <w:end w:w="110" w:type="dxa"/>
            </w:tcMar>
            <w:vAlign w:val="center"/>
          </w:tcPr>
          <w:p>
            <w:pPr>
              <w:spacing w:after="0"/>
            </w:pPr>
            <w:r>
              <w:rPr>
                <w:sz w:val="16"/>
              </w:rPr>
              <w:t>EF Core mappings, migrations, projection, concurrency token and integration tests.</w:t>
            </w:r>
          </w:p>
        </w:tc>
      </w:tr>
      <w:tr>
        <w:tc>
          <w:tcPr>
            <w:tcW w:type="dxa" w:w="2448"/>
            <w:tcMar>
              <w:top w:w="90" w:type="dxa"/>
              <w:start w:w="110" w:type="dxa"/>
              <w:bottom w:w="90" w:type="dxa"/>
              <w:end w:w="110" w:type="dxa"/>
            </w:tcMar>
            <w:vAlign w:val="center"/>
          </w:tcPr>
          <w:p>
            <w:pPr>
              <w:spacing w:after="0"/>
            </w:pPr>
            <w:r>
              <w:rPr>
                <w:sz w:val="16"/>
              </w:rPr>
              <w:t>5. Production hardening</w:t>
            </w:r>
          </w:p>
        </w:tc>
        <w:tc>
          <w:tcPr>
            <w:tcW w:type="dxa" w:w="8064"/>
            <w:tcMar>
              <w:top w:w="90" w:type="dxa"/>
              <w:start w:w="110" w:type="dxa"/>
              <w:bottom w:w="90" w:type="dxa"/>
              <w:end w:w="110" w:type="dxa"/>
            </w:tcMar>
            <w:vAlign w:val="center"/>
          </w:tcPr>
          <w:p>
            <w:pPr>
              <w:spacing w:after="0"/>
            </w:pPr>
            <w:r>
              <w:rPr>
                <w:sz w:val="16"/>
              </w:rPr>
              <w:t>Authentication, policy authorization, structured logs, tracing, health checks and rate limits.</w:t>
            </w:r>
          </w:p>
        </w:tc>
      </w:tr>
      <w:tr>
        <w:tc>
          <w:tcPr>
            <w:tcW w:type="dxa" w:w="2448"/>
            <w:shd w:fill="F3F7F9"/>
            <w:tcMar>
              <w:top w:w="90" w:type="dxa"/>
              <w:start w:w="110" w:type="dxa"/>
              <w:bottom w:w="90" w:type="dxa"/>
              <w:end w:w="110" w:type="dxa"/>
            </w:tcMar>
            <w:vAlign w:val="center"/>
          </w:tcPr>
          <w:p>
            <w:pPr>
              <w:spacing w:after="0"/>
            </w:pPr>
            <w:r>
              <w:rPr>
                <w:sz w:val="16"/>
              </w:rPr>
              <w:t>6. Reliability</w:t>
            </w:r>
          </w:p>
        </w:tc>
        <w:tc>
          <w:tcPr>
            <w:tcW w:type="dxa" w:w="8064"/>
            <w:shd w:fill="F3F7F9"/>
            <w:tcMar>
              <w:top w:w="90" w:type="dxa"/>
              <w:start w:w="110" w:type="dxa"/>
              <w:bottom w:w="90" w:type="dxa"/>
              <w:end w:w="110" w:type="dxa"/>
            </w:tcMar>
            <w:vAlign w:val="center"/>
          </w:tcPr>
          <w:p>
            <w:pPr>
              <w:spacing w:after="0"/>
            </w:pPr>
            <w:r>
              <w:rPr>
                <w:sz w:val="16"/>
              </w:rPr>
              <w:t>Idempotency key, outbox worker, retry policy, circuit breaker and duplicate-safe consumer.</w:t>
            </w:r>
          </w:p>
        </w:tc>
      </w:tr>
      <w:tr>
        <w:tc>
          <w:tcPr>
            <w:tcW w:type="dxa" w:w="2448"/>
            <w:tcMar>
              <w:top w:w="90" w:type="dxa"/>
              <w:start w:w="110" w:type="dxa"/>
              <w:bottom w:w="90" w:type="dxa"/>
              <w:end w:w="110" w:type="dxa"/>
            </w:tcMar>
            <w:vAlign w:val="center"/>
          </w:tcPr>
          <w:p>
            <w:pPr>
              <w:spacing w:after="0"/>
            </w:pPr>
            <w:r>
              <w:rPr>
                <w:sz w:val="16"/>
              </w:rPr>
              <w:t>7. Performance</w:t>
            </w:r>
          </w:p>
        </w:tc>
        <w:tc>
          <w:tcPr>
            <w:tcW w:type="dxa" w:w="8064"/>
            <w:tcMar>
              <w:top w:w="90" w:type="dxa"/>
              <w:start w:w="110" w:type="dxa"/>
              <w:bottom w:w="90" w:type="dxa"/>
              <w:end w:w="110" w:type="dxa"/>
            </w:tcMar>
            <w:vAlign w:val="center"/>
          </w:tcPr>
          <w:p>
            <w:pPr>
              <w:spacing w:after="0"/>
            </w:pPr>
            <w:r>
              <w:rPr>
                <w:sz w:val="16"/>
              </w:rPr>
              <w:t>Load test, profile allocations and CPU, fix one measured bottleneck, document before/after.</w:t>
            </w:r>
          </w:p>
        </w:tc>
      </w:tr>
    </w:tbl>
    <w:p>
      <w:pPr>
        <w:spacing w:after="20"/>
      </w:pPr>
    </w:p>
    <w:p>
      <w:pPr>
        <w:pStyle w:val="Heading2"/>
        <w:keepNext/>
      </w:pPr>
      <w:r>
        <w:t>Eight-week learning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864"/>
            <w:shd w:fill="18324A"/>
            <w:tcMar>
              <w:top w:w="90" w:type="dxa"/>
              <w:start w:w="110" w:type="dxa"/>
              <w:bottom w:w="90" w:type="dxa"/>
              <w:end w:w="110" w:type="dxa"/>
            </w:tcMar>
            <w:vAlign w:val="center"/>
          </w:tcPr>
          <w:p>
            <w:pPr>
              <w:jc w:val="center"/>
            </w:pPr>
            <w:r>
              <w:rPr>
                <w:b/>
                <w:color w:val="FFFFFF"/>
                <w:sz w:val="17"/>
              </w:rPr>
              <w:t>Week</w:t>
            </w:r>
          </w:p>
        </w:tc>
        <w:tc>
          <w:tcPr>
            <w:tcW w:type="dxa" w:w="3024"/>
            <w:shd w:fill="18324A"/>
            <w:tcMar>
              <w:top w:w="90" w:type="dxa"/>
              <w:start w:w="110" w:type="dxa"/>
              <w:bottom w:w="90" w:type="dxa"/>
              <w:end w:w="110" w:type="dxa"/>
            </w:tcMar>
            <w:vAlign w:val="center"/>
          </w:tcPr>
          <w:p>
            <w:pPr>
              <w:jc w:val="center"/>
            </w:pPr>
            <w:r>
              <w:rPr>
                <w:b/>
                <w:color w:val="FFFFFF"/>
                <w:sz w:val="17"/>
              </w:rPr>
              <w:t>Focus</w:t>
            </w:r>
          </w:p>
        </w:tc>
        <w:tc>
          <w:tcPr>
            <w:tcW w:type="dxa" w:w="6480"/>
            <w:shd w:fill="18324A"/>
            <w:tcMar>
              <w:top w:w="90" w:type="dxa"/>
              <w:start w:w="110" w:type="dxa"/>
              <w:bottom w:w="90" w:type="dxa"/>
              <w:end w:w="110" w:type="dxa"/>
            </w:tcMar>
            <w:vAlign w:val="center"/>
          </w:tcPr>
          <w:p>
            <w:pPr>
              <w:jc w:val="center"/>
            </w:pPr>
            <w:r>
              <w:rPr>
                <w:b/>
                <w:color w:val="FFFFFF"/>
                <w:sz w:val="17"/>
              </w:rPr>
              <w:t>Outcome</w:t>
            </w:r>
          </w:p>
        </w:tc>
      </w:tr>
      <w:tr>
        <w:tc>
          <w:tcPr>
            <w:tcW w:type="dxa" w:w="864"/>
            <w:tcMar>
              <w:top w:w="90" w:type="dxa"/>
              <w:start w:w="110" w:type="dxa"/>
              <w:bottom w:w="90" w:type="dxa"/>
              <w:end w:w="110" w:type="dxa"/>
            </w:tcMar>
            <w:vAlign w:val="center"/>
          </w:tcPr>
          <w:p>
            <w:pPr>
              <w:spacing w:after="0"/>
            </w:pPr>
            <w:r>
              <w:rPr>
                <w:sz w:val="16"/>
              </w:rPr>
              <w:t>1</w:t>
            </w:r>
          </w:p>
        </w:tc>
        <w:tc>
          <w:tcPr>
            <w:tcW w:type="dxa" w:w="3024"/>
            <w:tcMar>
              <w:top w:w="90" w:type="dxa"/>
              <w:start w:w="110" w:type="dxa"/>
              <w:bottom w:w="90" w:type="dxa"/>
              <w:end w:w="110" w:type="dxa"/>
            </w:tcMar>
            <w:vAlign w:val="center"/>
          </w:tcPr>
          <w:p>
            <w:pPr>
              <w:spacing w:after="0"/>
            </w:pPr>
            <w:r>
              <w:rPr>
                <w:sz w:val="16"/>
              </w:rPr>
              <w:t>Syntax, types, nullability, methods, control flow</w:t>
            </w:r>
          </w:p>
        </w:tc>
        <w:tc>
          <w:tcPr>
            <w:tcW w:type="dxa" w:w="6480"/>
            <w:tcMar>
              <w:top w:w="90" w:type="dxa"/>
              <w:start w:w="110" w:type="dxa"/>
              <w:bottom w:w="90" w:type="dxa"/>
              <w:end w:w="110" w:type="dxa"/>
            </w:tcMar>
            <w:vAlign w:val="center"/>
          </w:tcPr>
          <w:p>
            <w:pPr>
              <w:spacing w:after="0"/>
            </w:pPr>
            <w:r>
              <w:rPr>
                <w:sz w:val="16"/>
              </w:rPr>
              <w:t>Build console calculator and explain value/reference copy behavior.</w:t>
            </w:r>
          </w:p>
        </w:tc>
      </w:tr>
      <w:tr>
        <w:tc>
          <w:tcPr>
            <w:tcW w:type="dxa" w:w="864"/>
            <w:shd w:fill="F3F7F9"/>
            <w:tcMar>
              <w:top w:w="90" w:type="dxa"/>
              <w:start w:w="110" w:type="dxa"/>
              <w:bottom w:w="90" w:type="dxa"/>
              <w:end w:w="110" w:type="dxa"/>
            </w:tcMar>
            <w:vAlign w:val="center"/>
          </w:tcPr>
          <w:p>
            <w:pPr>
              <w:spacing w:after="0"/>
            </w:pPr>
            <w:r>
              <w:rPr>
                <w:sz w:val="16"/>
              </w:rPr>
              <w:t>2</w:t>
            </w:r>
          </w:p>
        </w:tc>
        <w:tc>
          <w:tcPr>
            <w:tcW w:type="dxa" w:w="3024"/>
            <w:shd w:fill="F3F7F9"/>
            <w:tcMar>
              <w:top w:w="90" w:type="dxa"/>
              <w:start w:w="110" w:type="dxa"/>
              <w:bottom w:w="90" w:type="dxa"/>
              <w:end w:w="110" w:type="dxa"/>
            </w:tcMar>
            <w:vAlign w:val="center"/>
          </w:tcPr>
          <w:p>
            <w:pPr>
              <w:spacing w:after="0"/>
            </w:pPr>
            <w:r>
              <w:rPr>
                <w:sz w:val="16"/>
              </w:rPr>
              <w:t>OOP, interfaces, records, SOLID</w:t>
            </w:r>
          </w:p>
        </w:tc>
        <w:tc>
          <w:tcPr>
            <w:tcW w:type="dxa" w:w="6480"/>
            <w:shd w:fill="F3F7F9"/>
            <w:tcMar>
              <w:top w:w="90" w:type="dxa"/>
              <w:start w:w="110" w:type="dxa"/>
              <w:bottom w:w="90" w:type="dxa"/>
              <w:end w:w="110" w:type="dxa"/>
            </w:tcMar>
            <w:vAlign w:val="center"/>
          </w:tcPr>
          <w:p>
            <w:pPr>
              <w:spacing w:after="0"/>
            </w:pPr>
            <w:r>
              <w:rPr>
                <w:sz w:val="16"/>
              </w:rPr>
              <w:t>Build tested shopping basket with protected invariants.</w:t>
            </w:r>
          </w:p>
        </w:tc>
      </w:tr>
      <w:tr>
        <w:tc>
          <w:tcPr>
            <w:tcW w:type="dxa" w:w="864"/>
            <w:tcMar>
              <w:top w:w="90" w:type="dxa"/>
              <w:start w:w="110" w:type="dxa"/>
              <w:bottom w:w="90" w:type="dxa"/>
              <w:end w:w="110" w:type="dxa"/>
            </w:tcMar>
            <w:vAlign w:val="center"/>
          </w:tcPr>
          <w:p>
            <w:pPr>
              <w:spacing w:after="0"/>
            </w:pPr>
            <w:r>
              <w:rPr>
                <w:sz w:val="16"/>
              </w:rPr>
              <w:t>3</w:t>
            </w:r>
          </w:p>
        </w:tc>
        <w:tc>
          <w:tcPr>
            <w:tcW w:type="dxa" w:w="3024"/>
            <w:tcMar>
              <w:top w:w="90" w:type="dxa"/>
              <w:start w:w="110" w:type="dxa"/>
              <w:bottom w:w="90" w:type="dxa"/>
              <w:end w:w="110" w:type="dxa"/>
            </w:tcMar>
            <w:vAlign w:val="center"/>
          </w:tcPr>
          <w:p>
            <w:pPr>
              <w:spacing w:after="0"/>
            </w:pPr>
            <w:r>
              <w:rPr>
                <w:sz w:val="16"/>
              </w:rPr>
              <w:t>Generics, collections, delegates, LINQ</w:t>
            </w:r>
          </w:p>
        </w:tc>
        <w:tc>
          <w:tcPr>
            <w:tcW w:type="dxa" w:w="6480"/>
            <w:tcMar>
              <w:top w:w="90" w:type="dxa"/>
              <w:start w:w="110" w:type="dxa"/>
              <w:bottom w:w="90" w:type="dxa"/>
              <w:end w:w="110" w:type="dxa"/>
            </w:tcMar>
            <w:vAlign w:val="center"/>
          </w:tcPr>
          <w:p>
            <w:pPr>
              <w:spacing w:after="0"/>
            </w:pPr>
            <w:r>
              <w:rPr>
                <w:sz w:val="16"/>
              </w:rPr>
              <w:t>Implement reports and compare List, Dictionary and HashSet complexity.</w:t>
            </w:r>
          </w:p>
        </w:tc>
      </w:tr>
      <w:tr>
        <w:tc>
          <w:tcPr>
            <w:tcW w:type="dxa" w:w="864"/>
            <w:shd w:fill="F3F7F9"/>
            <w:tcMar>
              <w:top w:w="90" w:type="dxa"/>
              <w:start w:w="110" w:type="dxa"/>
              <w:bottom w:w="90" w:type="dxa"/>
              <w:end w:w="110" w:type="dxa"/>
            </w:tcMar>
            <w:vAlign w:val="center"/>
          </w:tcPr>
          <w:p>
            <w:pPr>
              <w:spacing w:after="0"/>
            </w:pPr>
            <w:r>
              <w:rPr>
                <w:sz w:val="16"/>
              </w:rPr>
              <w:t>4</w:t>
            </w:r>
          </w:p>
        </w:tc>
        <w:tc>
          <w:tcPr>
            <w:tcW w:type="dxa" w:w="3024"/>
            <w:shd w:fill="F3F7F9"/>
            <w:tcMar>
              <w:top w:w="90" w:type="dxa"/>
              <w:start w:w="110" w:type="dxa"/>
              <w:bottom w:w="90" w:type="dxa"/>
              <w:end w:w="110" w:type="dxa"/>
            </w:tcMar>
            <w:vAlign w:val="center"/>
          </w:tcPr>
          <w:p>
            <w:pPr>
              <w:spacing w:after="0"/>
            </w:pPr>
            <w:r>
              <w:rPr>
                <w:sz w:val="16"/>
              </w:rPr>
              <w:t>Exceptions, disposal, GC, async</w:t>
            </w:r>
          </w:p>
        </w:tc>
        <w:tc>
          <w:tcPr>
            <w:tcW w:type="dxa" w:w="6480"/>
            <w:shd w:fill="F3F7F9"/>
            <w:tcMar>
              <w:top w:w="90" w:type="dxa"/>
              <w:start w:w="110" w:type="dxa"/>
              <w:bottom w:w="90" w:type="dxa"/>
              <w:end w:w="110" w:type="dxa"/>
            </w:tcMar>
            <w:vAlign w:val="center"/>
          </w:tcPr>
          <w:p>
            <w:pPr>
              <w:spacing w:after="0"/>
            </w:pPr>
            <w:r>
              <w:rPr>
                <w:sz w:val="16"/>
              </w:rPr>
              <w:t>Create file/HTTP pipeline with cancellation and no blocking calls.</w:t>
            </w:r>
          </w:p>
        </w:tc>
      </w:tr>
      <w:tr>
        <w:tc>
          <w:tcPr>
            <w:tcW w:type="dxa" w:w="864"/>
            <w:tcMar>
              <w:top w:w="90" w:type="dxa"/>
              <w:start w:w="110" w:type="dxa"/>
              <w:bottom w:w="90" w:type="dxa"/>
              <w:end w:w="110" w:type="dxa"/>
            </w:tcMar>
            <w:vAlign w:val="center"/>
          </w:tcPr>
          <w:p>
            <w:pPr>
              <w:spacing w:after="0"/>
            </w:pPr>
            <w:r>
              <w:rPr>
                <w:sz w:val="16"/>
              </w:rPr>
              <w:t>5</w:t>
            </w:r>
          </w:p>
        </w:tc>
        <w:tc>
          <w:tcPr>
            <w:tcW w:type="dxa" w:w="3024"/>
            <w:tcMar>
              <w:top w:w="90" w:type="dxa"/>
              <w:start w:w="110" w:type="dxa"/>
              <w:bottom w:w="90" w:type="dxa"/>
              <w:end w:w="110" w:type="dxa"/>
            </w:tcMar>
            <w:vAlign w:val="center"/>
          </w:tcPr>
          <w:p>
            <w:pPr>
              <w:spacing w:after="0"/>
            </w:pPr>
            <w:r>
              <w:rPr>
                <w:sz w:val="16"/>
              </w:rPr>
              <w:t>ASP.NET Core, middleware, DI, options</w:t>
            </w:r>
          </w:p>
        </w:tc>
        <w:tc>
          <w:tcPr>
            <w:tcW w:type="dxa" w:w="6480"/>
            <w:tcMar>
              <w:top w:w="90" w:type="dxa"/>
              <w:start w:w="110" w:type="dxa"/>
              <w:bottom w:w="90" w:type="dxa"/>
              <w:end w:w="110" w:type="dxa"/>
            </w:tcMar>
            <w:vAlign w:val="center"/>
          </w:tcPr>
          <w:p>
            <w:pPr>
              <w:spacing w:after="0"/>
            </w:pPr>
            <w:r>
              <w:rPr>
                <w:sz w:val="16"/>
              </w:rPr>
              <w:t>Build CRUD API with validation and consistent errors.</w:t>
            </w:r>
          </w:p>
        </w:tc>
      </w:tr>
      <w:tr>
        <w:tc>
          <w:tcPr>
            <w:tcW w:type="dxa" w:w="864"/>
            <w:shd w:fill="F3F7F9"/>
            <w:tcMar>
              <w:top w:w="90" w:type="dxa"/>
              <w:start w:w="110" w:type="dxa"/>
              <w:bottom w:w="90" w:type="dxa"/>
              <w:end w:w="110" w:type="dxa"/>
            </w:tcMar>
            <w:vAlign w:val="center"/>
          </w:tcPr>
          <w:p>
            <w:pPr>
              <w:spacing w:after="0"/>
            </w:pPr>
            <w:r>
              <w:rPr>
                <w:sz w:val="16"/>
              </w:rPr>
              <w:t>6</w:t>
            </w:r>
          </w:p>
        </w:tc>
        <w:tc>
          <w:tcPr>
            <w:tcW w:type="dxa" w:w="3024"/>
            <w:shd w:fill="F3F7F9"/>
            <w:tcMar>
              <w:top w:w="90" w:type="dxa"/>
              <w:start w:w="110" w:type="dxa"/>
              <w:bottom w:w="90" w:type="dxa"/>
              <w:end w:w="110" w:type="dxa"/>
            </w:tcMar>
            <w:vAlign w:val="center"/>
          </w:tcPr>
          <w:p>
            <w:pPr>
              <w:spacing w:after="0"/>
            </w:pPr>
            <w:r>
              <w:rPr>
                <w:sz w:val="16"/>
              </w:rPr>
              <w:t>EF Core, SQL, transactions, concurrency</w:t>
            </w:r>
          </w:p>
        </w:tc>
        <w:tc>
          <w:tcPr>
            <w:tcW w:type="dxa" w:w="6480"/>
            <w:shd w:fill="F3F7F9"/>
            <w:tcMar>
              <w:top w:w="90" w:type="dxa"/>
              <w:start w:w="110" w:type="dxa"/>
              <w:bottom w:w="90" w:type="dxa"/>
              <w:end w:w="110" w:type="dxa"/>
            </w:tcMar>
            <w:vAlign w:val="center"/>
          </w:tcPr>
          <w:p>
            <w:pPr>
              <w:spacing w:after="0"/>
            </w:pPr>
            <w:r>
              <w:rPr>
                <w:sz w:val="16"/>
              </w:rPr>
              <w:t>Add database, pagination, projection and conflict handling.</w:t>
            </w:r>
          </w:p>
        </w:tc>
      </w:tr>
      <w:tr>
        <w:tc>
          <w:tcPr>
            <w:tcW w:type="dxa" w:w="864"/>
            <w:tcMar>
              <w:top w:w="90" w:type="dxa"/>
              <w:start w:w="110" w:type="dxa"/>
              <w:bottom w:w="90" w:type="dxa"/>
              <w:end w:w="110" w:type="dxa"/>
            </w:tcMar>
            <w:vAlign w:val="center"/>
          </w:tcPr>
          <w:p>
            <w:pPr>
              <w:spacing w:after="0"/>
            </w:pPr>
            <w:r>
              <w:rPr>
                <w:sz w:val="16"/>
              </w:rPr>
              <w:t>7</w:t>
            </w:r>
          </w:p>
        </w:tc>
        <w:tc>
          <w:tcPr>
            <w:tcW w:type="dxa" w:w="3024"/>
            <w:tcMar>
              <w:top w:w="90" w:type="dxa"/>
              <w:start w:w="110" w:type="dxa"/>
              <w:bottom w:w="90" w:type="dxa"/>
              <w:end w:w="110" w:type="dxa"/>
            </w:tcMar>
            <w:vAlign w:val="center"/>
          </w:tcPr>
          <w:p>
            <w:pPr>
              <w:spacing w:after="0"/>
            </w:pPr>
            <w:r>
              <w:rPr>
                <w:sz w:val="16"/>
              </w:rPr>
              <w:t>Security, tests, telemetry, resilience</w:t>
            </w:r>
          </w:p>
        </w:tc>
        <w:tc>
          <w:tcPr>
            <w:tcW w:type="dxa" w:w="6480"/>
            <w:tcMar>
              <w:top w:w="90" w:type="dxa"/>
              <w:start w:w="110" w:type="dxa"/>
              <w:bottom w:w="90" w:type="dxa"/>
              <w:end w:w="110" w:type="dxa"/>
            </w:tcMar>
            <w:vAlign w:val="center"/>
          </w:tcPr>
          <w:p>
            <w:pPr>
              <w:spacing w:after="0"/>
            </w:pPr>
            <w:r>
              <w:rPr>
                <w:sz w:val="16"/>
              </w:rPr>
              <w:t>Add bearer auth, policies, integration tests, traces and timeouts.</w:t>
            </w:r>
          </w:p>
        </w:tc>
      </w:tr>
      <w:tr>
        <w:tc>
          <w:tcPr>
            <w:tcW w:type="dxa" w:w="864"/>
            <w:shd w:fill="F3F7F9"/>
            <w:tcMar>
              <w:top w:w="90" w:type="dxa"/>
              <w:start w:w="110" w:type="dxa"/>
              <w:bottom w:w="90" w:type="dxa"/>
              <w:end w:w="110" w:type="dxa"/>
            </w:tcMar>
            <w:vAlign w:val="center"/>
          </w:tcPr>
          <w:p>
            <w:pPr>
              <w:spacing w:after="0"/>
            </w:pPr>
            <w:r>
              <w:rPr>
                <w:sz w:val="16"/>
              </w:rPr>
              <w:t>8</w:t>
            </w:r>
          </w:p>
        </w:tc>
        <w:tc>
          <w:tcPr>
            <w:tcW w:type="dxa" w:w="3024"/>
            <w:shd w:fill="F3F7F9"/>
            <w:tcMar>
              <w:top w:w="90" w:type="dxa"/>
              <w:start w:w="110" w:type="dxa"/>
              <w:bottom w:w="90" w:type="dxa"/>
              <w:end w:w="110" w:type="dxa"/>
            </w:tcMar>
            <w:vAlign w:val="center"/>
          </w:tcPr>
          <w:p>
            <w:pPr>
              <w:spacing w:after="0"/>
            </w:pPr>
            <w:r>
              <w:rPr>
                <w:sz w:val="16"/>
              </w:rPr>
              <w:t>Production scenarios and mock interviews</w:t>
            </w:r>
          </w:p>
        </w:tc>
        <w:tc>
          <w:tcPr>
            <w:tcW w:type="dxa" w:w="6480"/>
            <w:shd w:fill="F3F7F9"/>
            <w:tcMar>
              <w:top w:w="90" w:type="dxa"/>
              <w:start w:w="110" w:type="dxa"/>
              <w:bottom w:w="90" w:type="dxa"/>
              <w:end w:w="110" w:type="dxa"/>
            </w:tcMar>
            <w:vAlign w:val="center"/>
          </w:tcPr>
          <w:p>
            <w:pPr>
              <w:spacing w:after="0"/>
            </w:pPr>
            <w:r>
              <w:rPr>
                <w:sz w:val="16"/>
              </w:rPr>
              <w:t>Load test, diagnose a seeded issue, prepare three STAR stories.</w:t>
            </w:r>
          </w:p>
        </w:tc>
      </w:tr>
    </w:tbl>
    <w:p>
      <w:pPr>
        <w:spacing w:after="20"/>
      </w:pPr>
    </w:p>
    <w:p>
      <w:pPr>
        <w:pStyle w:val="Heading2"/>
        <w:keepNext/>
      </w:pPr>
      <w:r>
        <w:t>Daily 90-minute routine</w:t>
      </w:r>
    </w:p>
    <w:p>
      <w:pPr>
        <w:pStyle w:val="ListNumber"/>
      </w:pPr>
      <w:r>
        <w:t>20 minutes: read one concept and write a five-sentence explanation.</w:t>
      </w:r>
    </w:p>
    <w:p>
      <w:pPr>
        <w:pStyle w:val="ListNumber"/>
      </w:pPr>
      <w:r>
        <w:t>35 minutes: code the example from memory and add one edge case.</w:t>
      </w:r>
    </w:p>
    <w:p>
      <w:pPr>
        <w:pStyle w:val="ListNumber"/>
      </w:pPr>
      <w:r>
        <w:t>20 minutes: answer three interview questions aloud.</w:t>
      </w:r>
    </w:p>
    <w:p>
      <w:pPr>
        <w:pStyle w:val="ListNumber"/>
      </w:pPr>
      <w:r>
        <w:t>15 minutes: review one production scenario, including detection and prevention.</w:t>
      </w:r>
    </w:p>
    <w:p>
      <w:pPr>
        <w:pStyle w:val="Heading2"/>
        <w:keepNext/>
      </w:pPr>
      <w:r>
        <w:t>Final interview checklist</w:t>
      </w:r>
    </w:p>
    <w:p>
      <w:pPr>
        <w:pStyle w:val="ListBullet"/>
      </w:pPr>
      <w:r>
        <w:t>☐ I can distinguish C#, .NET, CLR, SDK, runtime and ASP.NET Core.</w:t>
      </w:r>
    </w:p>
    <w:p>
      <w:pPr>
        <w:pStyle w:val="ListBullet"/>
      </w:pPr>
      <w:r>
        <w:t>☐ I can explain value/reference semantics without repeating the stack/heap myth.</w:t>
      </w:r>
    </w:p>
    <w:p>
      <w:pPr>
        <w:pStyle w:val="ListBullet"/>
      </w:pPr>
      <w:r>
        <w:t>☐ I can explain async state machines and why blocking causes starvation.</w:t>
      </w:r>
    </w:p>
    <w:p>
      <w:pPr>
        <w:pStyle w:val="ListBullet"/>
      </w:pPr>
      <w:r>
        <w:t>☐ I can choose DI lifetimes and identify captive dependencies.</w:t>
      </w:r>
    </w:p>
    <w:p>
      <w:pPr>
        <w:pStyle w:val="ListBullet"/>
      </w:pPr>
      <w:r>
        <w:t>☐ I can explain middleware ordering and stable API errors.</w:t>
      </w:r>
    </w:p>
    <w:p>
      <w:pPr>
        <w:pStyle w:val="ListBullet"/>
      </w:pPr>
      <w:r>
        <w:t>☐ I can identify N+1, tracking overhead and poor pagination.</w:t>
      </w:r>
    </w:p>
    <w:p>
      <w:pPr>
        <w:pStyle w:val="ListBullet"/>
      </w:pPr>
      <w:r>
        <w:t>☐ I can discuss authentication, authorization and tenant isolation.</w:t>
      </w:r>
    </w:p>
    <w:p>
      <w:pPr>
        <w:pStyle w:val="ListBullet"/>
      </w:pPr>
      <w:r>
        <w:t>☐ I can design retries only for transient idempotent work.</w:t>
      </w:r>
    </w:p>
    <w:p>
      <w:pPr>
        <w:pStyle w:val="ListBullet"/>
      </w:pPr>
      <w:r>
        <w:t>☐ I can present at least three production incidents with evidence and measurable results.</w:t>
      </w:r>
    </w:p>
    <w:p>
      <w:pPr>
        <w:pStyle w:val="ListBullet"/>
      </w:pPr>
      <w:r>
        <w:t>☐ I can discuss trade-offs instead of claiming one solution is always best.</w:t>
      </w:r>
    </w:p>
    <w:p>
      <w:pPr>
        <w:pStyle w:val="Heading1"/>
        <w:keepNext/>
      </w:pPr>
      <w:r>
        <w:t>Appendix A. Compact Syntax Reference</w:t>
      </w:r>
    </w:p>
    <w:p>
      <w:pPr>
        <w:pStyle w:val="Code"/>
        <w:keepLines/>
        <w:shd w:fill="EEF3F6"/>
      </w:pPr>
      <w:r>
        <w:t>// Nullable reference types</w:t>
        <w:br/>
      </w:r>
      <w:r>
        <w:t>string required = "value";</w:t>
        <w:br/>
      </w:r>
      <w:r>
        <w:t>string? optional = null;</w:t>
        <w:br/>
      </w:r>
      <w:r>
        <w:t>string safe = optional ?? "fallback";</w:t>
        <w:br/>
      </w:r>
      <w:r>
        <w:br/>
      </w:r>
      <w:r>
        <w:t>// Pattern matching</w:t>
        <w:br/>
      </w:r>
      <w:r>
        <w:t>if (input is int number and &gt; 0) Console.WriteLine(number);</w:t>
        <w:br/>
      </w:r>
      <w:r>
        <w:br/>
      </w:r>
      <w:r>
        <w:t>// Collection expression</w:t>
        <w:br/>
      </w:r>
      <w:r>
        <w:t>int[] values = [1, 2, 3];</w:t>
        <w:br/>
      </w:r>
      <w:r>
        <w:br/>
      </w:r>
      <w:r>
        <w:t>// Record and with expression</w:t>
        <w:br/>
      </w:r>
      <w:r>
        <w:t>var original = new Person("Asha", 30);</w:t>
        <w:br/>
      </w:r>
      <w:r>
        <w:t>var changed = original with { Age = 31 };</w:t>
        <w:br/>
      </w:r>
      <w:r>
        <w:t>public sealed record Person(string Name, int Age);</w:t>
        <w:br/>
      </w:r>
      <w:r>
        <w:br/>
      </w:r>
      <w:r>
        <w:t>// LINQ</w:t>
        <w:br/>
      </w:r>
      <w:r>
        <w:t>var result = values.Where(x =&gt; x % 2 == 1).Select(x =&gt; x * 10).ToArray();</w:t>
        <w:br/>
      </w:r>
      <w:r>
        <w:br/>
      </w:r>
      <w:r>
        <w:t>// Async concurrency</w:t>
        <w:br/>
      </w:r>
      <w:r>
        <w:t>await Task.WhenAll(SaveAsync(), NotifyAsync());</w:t>
        <w:br/>
      </w:r>
      <w:r>
        <w:br/>
      </w:r>
      <w:r>
        <w:t>// Safe parsing</w:t>
        <w:br/>
      </w:r>
      <w:r>
        <w:t>if (int.TryParse("42", out var value)) Console.WriteLine(value);</w:t>
        <w:br/>
      </w:r>
      <w:r>
        <w:br/>
      </w:r>
      <w:r>
        <w:t>// Disposal</w:t>
        <w:br/>
      </w:r>
      <w:r>
        <w:t>await using var stream = File.OpenRead("data.bin");</w:t>
      </w:r>
    </w:p>
    <w:p>
      <w:pPr>
        <w:pStyle w:val="Heading1"/>
        <w:keepNext/>
      </w:pPr>
      <w:r>
        <w:t>Appendix B. How to Answer Any Concept Question</w:t>
      </w:r>
    </w:p>
    <w:p>
      <w:r>
        <w:t>Use this seven-part structure. It matches the format of this guide and prevents shallow answers:</w:t>
      </w:r>
    </w:p>
    <w:p>
      <w:pPr>
        <w:pStyle w:val="ListNumber"/>
      </w:pPr>
      <w:r>
        <w:t>Definition: one precise sentence.</w:t>
      </w:r>
    </w:p>
    <w:p>
      <w:pPr>
        <w:pStyle w:val="ListNumber"/>
      </w:pPr>
      <w:r>
        <w:t>Mechanism: what compiler, runtime, framework or database does.</w:t>
      </w:r>
    </w:p>
    <w:p>
      <w:pPr>
        <w:pStyle w:val="ListNumber"/>
      </w:pPr>
      <w:r>
        <w:t>Example: a tiny case you can write on a whiteboard.</w:t>
      </w:r>
    </w:p>
    <w:p>
      <w:pPr>
        <w:pStyle w:val="ListNumber"/>
      </w:pPr>
      <w:r>
        <w:t>Use: the requirement or constraint that makes it appropriate.</w:t>
      </w:r>
    </w:p>
    <w:p>
      <w:pPr>
        <w:pStyle w:val="ListNumber"/>
      </w:pPr>
      <w:r>
        <w:t>Avoid: a misuse or simpler alternative.</w:t>
      </w:r>
    </w:p>
    <w:p>
      <w:pPr>
        <w:pStyle w:val="ListNumber"/>
      </w:pPr>
      <w:r>
        <w:t>Production: one failure mode, evidence and fix.</w:t>
      </w:r>
    </w:p>
    <w:p>
      <w:pPr>
        <w:pStyle w:val="ListNumber"/>
      </w:pPr>
      <w:r>
        <w:t>Trade-off: what improves and what becomes more expensive or complex.</w:t>
      </w:r>
    </w:p>
    <w:tbl>
      <w:tblPr>
        <w:tblW w:type="auto" w:w="0"/>
        <w:jc w:val="center"/>
        <w:tblLayout w:type="autofit"/>
        <w:tblLook w:firstColumn="1" w:firstRow="1" w:lastColumn="0" w:lastRow="0" w:noHBand="0" w:noVBand="1" w:val="04A0"/>
      </w:tblPr>
      <w:tblGrid>
        <w:gridCol w:w="9994"/>
      </w:tblGrid>
      <w:tr>
        <w:tc>
          <w:tcPr>
            <w:tcW w:type="dxa" w:w="9994"/>
            <w:shd w:fill="EAF4F7"/>
            <w:tcMar>
              <w:top w:w="120" w:type="dxa"/>
              <w:start w:w="150" w:type="dxa"/>
              <w:bottom w:w="120" w:type="dxa"/>
              <w:end w:w="150" w:type="dxa"/>
            </w:tcMar>
          </w:tcPr>
          <w:p>
            <w:pPr>
              <w:pStyle w:val="Callout"/>
            </w:pPr>
            <w:r>
              <w:rPr>
                <w:b/>
                <w:color w:val="1677A6"/>
              </w:rPr>
              <w:t xml:space="preserve">Sample opening  </w:t>
            </w:r>
            <w:r>
              <w:t>“Dependency injection supplies dependencies from outside the class. In ASP.NET Core, registrations describe factories and lifetimes. I use scoped services for request units of work such as DbContext, but I avoid injecting them into singletons because that captures the wrong lifetime...”</w:t>
            </w:r>
          </w:p>
        </w:tc>
      </w:tr>
    </w:tbl>
    <w:p>
      <w:pPr>
        <w:spacing w:after="20"/>
      </w:pPr>
    </w:p>
    <w:p>
      <w:pPr>
        <w:pStyle w:val="Heading1"/>
        <w:keepNext/>
      </w:pPr>
      <w:r>
        <w:t>Appendix C.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8324A"/>
            <w:tcMar>
              <w:top w:w="90" w:type="dxa"/>
              <w:start w:w="110" w:type="dxa"/>
              <w:bottom w:w="90" w:type="dxa"/>
              <w:end w:w="110" w:type="dxa"/>
            </w:tcMar>
            <w:vAlign w:val="center"/>
          </w:tcPr>
          <w:p>
            <w:pPr>
              <w:jc w:val="center"/>
            </w:pPr>
            <w:r>
              <w:rPr>
                <w:b/>
                <w:color w:val="FFFFFF"/>
                <w:sz w:val="17"/>
              </w:rPr>
              <w:t>Term</w:t>
            </w:r>
          </w:p>
        </w:tc>
        <w:tc>
          <w:tcPr>
            <w:tcW w:type="dxa" w:w="8064"/>
            <w:shd w:fill="18324A"/>
            <w:tcMar>
              <w:top w:w="90" w:type="dxa"/>
              <w:start w:w="110" w:type="dxa"/>
              <w:bottom w:w="90" w:type="dxa"/>
              <w:end w:w="110" w:type="dxa"/>
            </w:tcMar>
            <w:vAlign w:val="center"/>
          </w:tcPr>
          <w:p>
            <w:pPr>
              <w:jc w:val="center"/>
            </w:pPr>
            <w:r>
              <w:rPr>
                <w:b/>
                <w:color w:val="FFFFFF"/>
                <w:sz w:val="17"/>
              </w:rPr>
              <w:t>Meaning</w:t>
            </w:r>
          </w:p>
        </w:tc>
      </w:tr>
      <w:tr>
        <w:tc>
          <w:tcPr>
            <w:tcW w:type="dxa" w:w="2448"/>
            <w:tcMar>
              <w:top w:w="90" w:type="dxa"/>
              <w:start w:w="110" w:type="dxa"/>
              <w:bottom w:w="90" w:type="dxa"/>
              <w:end w:w="110" w:type="dxa"/>
            </w:tcMar>
            <w:vAlign w:val="center"/>
          </w:tcPr>
          <w:p>
            <w:pPr>
              <w:spacing w:after="0"/>
            </w:pPr>
            <w:r>
              <w:rPr>
                <w:sz w:val="16"/>
              </w:rPr>
              <w:t>Assembly</w:t>
            </w:r>
          </w:p>
        </w:tc>
        <w:tc>
          <w:tcPr>
            <w:tcW w:type="dxa" w:w="8064"/>
            <w:tcMar>
              <w:top w:w="90" w:type="dxa"/>
              <w:start w:w="110" w:type="dxa"/>
              <w:bottom w:w="90" w:type="dxa"/>
              <w:end w:w="110" w:type="dxa"/>
            </w:tcMar>
            <w:vAlign w:val="center"/>
          </w:tcPr>
          <w:p>
            <w:pPr>
              <w:spacing w:after="0"/>
            </w:pPr>
            <w:r>
              <w:rPr>
                <w:sz w:val="16"/>
              </w:rPr>
              <w:t>Compiled .NET unit containing CIL, metadata and resources.</w:t>
            </w:r>
          </w:p>
        </w:tc>
      </w:tr>
      <w:tr>
        <w:tc>
          <w:tcPr>
            <w:tcW w:type="dxa" w:w="2448"/>
            <w:shd w:fill="F3F7F9"/>
            <w:tcMar>
              <w:top w:w="90" w:type="dxa"/>
              <w:start w:w="110" w:type="dxa"/>
              <w:bottom w:w="90" w:type="dxa"/>
              <w:end w:w="110" w:type="dxa"/>
            </w:tcMar>
            <w:vAlign w:val="center"/>
          </w:tcPr>
          <w:p>
            <w:pPr>
              <w:spacing w:after="0"/>
            </w:pPr>
            <w:r>
              <w:rPr>
                <w:sz w:val="16"/>
              </w:rPr>
              <w:t>CLR</w:t>
            </w:r>
          </w:p>
        </w:tc>
        <w:tc>
          <w:tcPr>
            <w:tcW w:type="dxa" w:w="8064"/>
            <w:shd w:fill="F3F7F9"/>
            <w:tcMar>
              <w:top w:w="90" w:type="dxa"/>
              <w:start w:w="110" w:type="dxa"/>
              <w:bottom w:w="90" w:type="dxa"/>
              <w:end w:w="110" w:type="dxa"/>
            </w:tcMar>
            <w:vAlign w:val="center"/>
          </w:tcPr>
          <w:p>
            <w:pPr>
              <w:spacing w:after="0"/>
            </w:pPr>
            <w:r>
              <w:rPr>
                <w:sz w:val="16"/>
              </w:rPr>
              <w:t>Runtime that executes managed code and provides GC, exceptions and threading.</w:t>
            </w:r>
          </w:p>
        </w:tc>
      </w:tr>
      <w:tr>
        <w:tc>
          <w:tcPr>
            <w:tcW w:type="dxa" w:w="2448"/>
            <w:tcMar>
              <w:top w:w="90" w:type="dxa"/>
              <w:start w:w="110" w:type="dxa"/>
              <w:bottom w:w="90" w:type="dxa"/>
              <w:end w:w="110" w:type="dxa"/>
            </w:tcMar>
            <w:vAlign w:val="center"/>
          </w:tcPr>
          <w:p>
            <w:pPr>
              <w:spacing w:after="0"/>
            </w:pPr>
            <w:r>
              <w:rPr>
                <w:sz w:val="16"/>
              </w:rPr>
              <w:t>CIL</w:t>
            </w:r>
          </w:p>
        </w:tc>
        <w:tc>
          <w:tcPr>
            <w:tcW w:type="dxa" w:w="8064"/>
            <w:tcMar>
              <w:top w:w="90" w:type="dxa"/>
              <w:start w:w="110" w:type="dxa"/>
              <w:bottom w:w="90" w:type="dxa"/>
              <w:end w:w="110" w:type="dxa"/>
            </w:tcMar>
            <w:vAlign w:val="center"/>
          </w:tcPr>
          <w:p>
            <w:pPr>
              <w:spacing w:after="0"/>
            </w:pPr>
            <w:r>
              <w:rPr>
                <w:sz w:val="16"/>
              </w:rPr>
              <w:t>Intermediate instructions emitted by .NET language compilers.</w:t>
            </w:r>
          </w:p>
        </w:tc>
      </w:tr>
      <w:tr>
        <w:tc>
          <w:tcPr>
            <w:tcW w:type="dxa" w:w="2448"/>
            <w:shd w:fill="F3F7F9"/>
            <w:tcMar>
              <w:top w:w="90" w:type="dxa"/>
              <w:start w:w="110" w:type="dxa"/>
              <w:bottom w:w="90" w:type="dxa"/>
              <w:end w:w="110" w:type="dxa"/>
            </w:tcMar>
            <w:vAlign w:val="center"/>
          </w:tcPr>
          <w:p>
            <w:pPr>
              <w:spacing w:after="0"/>
            </w:pPr>
            <w:r>
              <w:rPr>
                <w:sz w:val="16"/>
              </w:rPr>
              <w:t>JIT</w:t>
            </w:r>
          </w:p>
        </w:tc>
        <w:tc>
          <w:tcPr>
            <w:tcW w:type="dxa" w:w="8064"/>
            <w:shd w:fill="F3F7F9"/>
            <w:tcMar>
              <w:top w:w="90" w:type="dxa"/>
              <w:start w:w="110" w:type="dxa"/>
              <w:bottom w:w="90" w:type="dxa"/>
              <w:end w:w="110" w:type="dxa"/>
            </w:tcMar>
            <w:vAlign w:val="center"/>
          </w:tcPr>
          <w:p>
            <w:pPr>
              <w:spacing w:after="0"/>
            </w:pPr>
            <w:r>
              <w:rPr>
                <w:sz w:val="16"/>
              </w:rPr>
              <w:t>Runtime compilation of CIL to native machine code.</w:t>
            </w:r>
          </w:p>
        </w:tc>
      </w:tr>
      <w:tr>
        <w:tc>
          <w:tcPr>
            <w:tcW w:type="dxa" w:w="2448"/>
            <w:tcMar>
              <w:top w:w="90" w:type="dxa"/>
              <w:start w:w="110" w:type="dxa"/>
              <w:bottom w:w="90" w:type="dxa"/>
              <w:end w:w="110" w:type="dxa"/>
            </w:tcMar>
            <w:vAlign w:val="center"/>
          </w:tcPr>
          <w:p>
            <w:pPr>
              <w:spacing w:after="0"/>
            </w:pPr>
            <w:r>
              <w:rPr>
                <w:sz w:val="16"/>
              </w:rPr>
              <w:t>GC root</w:t>
            </w:r>
          </w:p>
        </w:tc>
        <w:tc>
          <w:tcPr>
            <w:tcW w:type="dxa" w:w="8064"/>
            <w:tcMar>
              <w:top w:w="90" w:type="dxa"/>
              <w:start w:w="110" w:type="dxa"/>
              <w:bottom w:w="90" w:type="dxa"/>
              <w:end w:w="110" w:type="dxa"/>
            </w:tcMar>
            <w:vAlign w:val="center"/>
          </w:tcPr>
          <w:p>
            <w:pPr>
              <w:spacing w:after="0"/>
            </w:pPr>
            <w:r>
              <w:rPr>
                <w:sz w:val="16"/>
              </w:rPr>
              <w:t>Runtime location from which object reachability is traced.</w:t>
            </w:r>
          </w:p>
        </w:tc>
      </w:tr>
      <w:tr>
        <w:tc>
          <w:tcPr>
            <w:tcW w:type="dxa" w:w="2448"/>
            <w:shd w:fill="F3F7F9"/>
            <w:tcMar>
              <w:top w:w="90" w:type="dxa"/>
              <w:start w:w="110" w:type="dxa"/>
              <w:bottom w:w="90" w:type="dxa"/>
              <w:end w:w="110" w:type="dxa"/>
            </w:tcMar>
            <w:vAlign w:val="center"/>
          </w:tcPr>
          <w:p>
            <w:pPr>
              <w:spacing w:after="0"/>
            </w:pPr>
            <w:r>
              <w:rPr>
                <w:sz w:val="16"/>
              </w:rPr>
              <w:t>DTO</w:t>
            </w:r>
          </w:p>
        </w:tc>
        <w:tc>
          <w:tcPr>
            <w:tcW w:type="dxa" w:w="8064"/>
            <w:shd w:fill="F3F7F9"/>
            <w:tcMar>
              <w:top w:w="90" w:type="dxa"/>
              <w:start w:w="110" w:type="dxa"/>
              <w:bottom w:w="90" w:type="dxa"/>
              <w:end w:w="110" w:type="dxa"/>
            </w:tcMar>
            <w:vAlign w:val="center"/>
          </w:tcPr>
          <w:p>
            <w:pPr>
              <w:spacing w:after="0"/>
            </w:pPr>
            <w:r>
              <w:rPr>
                <w:sz w:val="16"/>
              </w:rPr>
              <w:t>Data-transfer object shaped for transport, not necessarily domain behavior.</w:t>
            </w:r>
          </w:p>
        </w:tc>
      </w:tr>
      <w:tr>
        <w:tc>
          <w:tcPr>
            <w:tcW w:type="dxa" w:w="2448"/>
            <w:tcMar>
              <w:top w:w="90" w:type="dxa"/>
              <w:start w:w="110" w:type="dxa"/>
              <w:bottom w:w="90" w:type="dxa"/>
              <w:end w:w="110" w:type="dxa"/>
            </w:tcMar>
            <w:vAlign w:val="center"/>
          </w:tcPr>
          <w:p>
            <w:pPr>
              <w:spacing w:after="0"/>
            </w:pPr>
            <w:r>
              <w:rPr>
                <w:sz w:val="16"/>
              </w:rPr>
              <w:t>Middleware</w:t>
            </w:r>
          </w:p>
        </w:tc>
        <w:tc>
          <w:tcPr>
            <w:tcW w:type="dxa" w:w="8064"/>
            <w:tcMar>
              <w:top w:w="90" w:type="dxa"/>
              <w:start w:w="110" w:type="dxa"/>
              <w:bottom w:w="90" w:type="dxa"/>
              <w:end w:w="110" w:type="dxa"/>
            </w:tcMar>
            <w:vAlign w:val="center"/>
          </w:tcPr>
          <w:p>
            <w:pPr>
              <w:spacing w:after="0"/>
            </w:pPr>
            <w:r>
              <w:rPr>
                <w:sz w:val="16"/>
              </w:rPr>
              <w:t>Ordered ASP.NET Core request/response pipeline component.</w:t>
            </w:r>
          </w:p>
        </w:tc>
      </w:tr>
      <w:tr>
        <w:tc>
          <w:tcPr>
            <w:tcW w:type="dxa" w:w="2448"/>
            <w:shd w:fill="F3F7F9"/>
            <w:tcMar>
              <w:top w:w="90" w:type="dxa"/>
              <w:start w:w="110" w:type="dxa"/>
              <w:bottom w:w="90" w:type="dxa"/>
              <w:end w:w="110" w:type="dxa"/>
            </w:tcMar>
            <w:vAlign w:val="center"/>
          </w:tcPr>
          <w:p>
            <w:pPr>
              <w:spacing w:after="0"/>
            </w:pPr>
            <w:r>
              <w:rPr>
                <w:sz w:val="16"/>
              </w:rPr>
              <w:t>Endpoint</w:t>
            </w:r>
          </w:p>
        </w:tc>
        <w:tc>
          <w:tcPr>
            <w:tcW w:type="dxa" w:w="8064"/>
            <w:shd w:fill="F3F7F9"/>
            <w:tcMar>
              <w:top w:w="90" w:type="dxa"/>
              <w:start w:w="110" w:type="dxa"/>
              <w:bottom w:w="90" w:type="dxa"/>
              <w:end w:w="110" w:type="dxa"/>
            </w:tcMar>
            <w:vAlign w:val="center"/>
          </w:tcPr>
          <w:p>
            <w:pPr>
              <w:spacing w:after="0"/>
            </w:pPr>
            <w:r>
              <w:rPr>
                <w:sz w:val="16"/>
              </w:rPr>
              <w:t>Selected handler plus metadata for a route and HTTP method.</w:t>
            </w:r>
          </w:p>
        </w:tc>
      </w:tr>
      <w:tr>
        <w:tc>
          <w:tcPr>
            <w:tcW w:type="dxa" w:w="2448"/>
            <w:tcMar>
              <w:top w:w="90" w:type="dxa"/>
              <w:start w:w="110" w:type="dxa"/>
              <w:bottom w:w="90" w:type="dxa"/>
              <w:end w:w="110" w:type="dxa"/>
            </w:tcMar>
            <w:vAlign w:val="center"/>
          </w:tcPr>
          <w:p>
            <w:pPr>
              <w:spacing w:after="0"/>
            </w:pPr>
            <w:r>
              <w:rPr>
                <w:sz w:val="16"/>
              </w:rPr>
              <w:t>Idempotency</w:t>
            </w:r>
          </w:p>
        </w:tc>
        <w:tc>
          <w:tcPr>
            <w:tcW w:type="dxa" w:w="8064"/>
            <w:tcMar>
              <w:top w:w="90" w:type="dxa"/>
              <w:start w:w="110" w:type="dxa"/>
              <w:bottom w:w="90" w:type="dxa"/>
              <w:end w:w="110" w:type="dxa"/>
            </w:tcMar>
            <w:vAlign w:val="center"/>
          </w:tcPr>
          <w:p>
            <w:pPr>
              <w:spacing w:after="0"/>
            </w:pPr>
            <w:r>
              <w:rPr>
                <w:sz w:val="16"/>
              </w:rPr>
              <w:t>Repeated execution has the same intended effect.</w:t>
            </w:r>
          </w:p>
        </w:tc>
      </w:tr>
      <w:tr>
        <w:tc>
          <w:tcPr>
            <w:tcW w:type="dxa" w:w="2448"/>
            <w:shd w:fill="F3F7F9"/>
            <w:tcMar>
              <w:top w:w="90" w:type="dxa"/>
              <w:start w:w="110" w:type="dxa"/>
              <w:bottom w:w="90" w:type="dxa"/>
              <w:end w:w="110" w:type="dxa"/>
            </w:tcMar>
            <w:vAlign w:val="center"/>
          </w:tcPr>
          <w:p>
            <w:pPr>
              <w:spacing w:after="0"/>
            </w:pPr>
            <w:r>
              <w:rPr>
                <w:sz w:val="16"/>
              </w:rPr>
              <w:t>Optimistic concurrency</w:t>
            </w:r>
          </w:p>
        </w:tc>
        <w:tc>
          <w:tcPr>
            <w:tcW w:type="dxa" w:w="8064"/>
            <w:shd w:fill="F3F7F9"/>
            <w:tcMar>
              <w:top w:w="90" w:type="dxa"/>
              <w:start w:w="110" w:type="dxa"/>
              <w:bottom w:w="90" w:type="dxa"/>
              <w:end w:w="110" w:type="dxa"/>
            </w:tcMar>
            <w:vAlign w:val="center"/>
          </w:tcPr>
          <w:p>
            <w:pPr>
              <w:spacing w:after="0"/>
            </w:pPr>
            <w:r>
              <w:rPr>
                <w:sz w:val="16"/>
              </w:rPr>
              <w:t>Detect conflicts rather than locking for the whole editing period.</w:t>
            </w:r>
          </w:p>
        </w:tc>
      </w:tr>
      <w:tr>
        <w:tc>
          <w:tcPr>
            <w:tcW w:type="dxa" w:w="2448"/>
            <w:tcMar>
              <w:top w:w="90" w:type="dxa"/>
              <w:start w:w="110" w:type="dxa"/>
              <w:bottom w:w="90" w:type="dxa"/>
              <w:end w:w="110" w:type="dxa"/>
            </w:tcMar>
            <w:vAlign w:val="center"/>
          </w:tcPr>
          <w:p>
            <w:pPr>
              <w:spacing w:after="0"/>
            </w:pPr>
            <w:r>
              <w:rPr>
                <w:sz w:val="16"/>
              </w:rPr>
              <w:t>N+1</w:t>
            </w:r>
          </w:p>
        </w:tc>
        <w:tc>
          <w:tcPr>
            <w:tcW w:type="dxa" w:w="8064"/>
            <w:tcMar>
              <w:top w:w="90" w:type="dxa"/>
              <w:start w:w="110" w:type="dxa"/>
              <w:bottom w:w="90" w:type="dxa"/>
              <w:end w:w="110" w:type="dxa"/>
            </w:tcMar>
            <w:vAlign w:val="center"/>
          </w:tcPr>
          <w:p>
            <w:pPr>
              <w:spacing w:after="0"/>
            </w:pPr>
            <w:r>
              <w:rPr>
                <w:sz w:val="16"/>
              </w:rPr>
              <w:t>One initial query followed by many per-item queries.</w:t>
            </w:r>
          </w:p>
        </w:tc>
      </w:tr>
      <w:tr>
        <w:tc>
          <w:tcPr>
            <w:tcW w:type="dxa" w:w="2448"/>
            <w:shd w:fill="F3F7F9"/>
            <w:tcMar>
              <w:top w:w="90" w:type="dxa"/>
              <w:start w:w="110" w:type="dxa"/>
              <w:bottom w:w="90" w:type="dxa"/>
              <w:end w:w="110" w:type="dxa"/>
            </w:tcMar>
            <w:vAlign w:val="center"/>
          </w:tcPr>
          <w:p>
            <w:pPr>
              <w:spacing w:after="0"/>
            </w:pPr>
            <w:r>
              <w:rPr>
                <w:sz w:val="16"/>
              </w:rPr>
              <w:t>Outbox</w:t>
            </w:r>
          </w:p>
        </w:tc>
        <w:tc>
          <w:tcPr>
            <w:tcW w:type="dxa" w:w="8064"/>
            <w:shd w:fill="F3F7F9"/>
            <w:tcMar>
              <w:top w:w="90" w:type="dxa"/>
              <w:start w:w="110" w:type="dxa"/>
              <w:bottom w:w="90" w:type="dxa"/>
              <w:end w:w="110" w:type="dxa"/>
            </w:tcMar>
            <w:vAlign w:val="center"/>
          </w:tcPr>
          <w:p>
            <w:pPr>
              <w:spacing w:after="0"/>
            </w:pPr>
            <w:r>
              <w:rPr>
                <w:sz w:val="16"/>
              </w:rPr>
              <w:t>Locally transactional store of messages awaiting publication.</w:t>
            </w:r>
          </w:p>
        </w:tc>
      </w:tr>
      <w:tr>
        <w:tc>
          <w:tcPr>
            <w:tcW w:type="dxa" w:w="2448"/>
            <w:tcMar>
              <w:top w:w="90" w:type="dxa"/>
              <w:start w:w="110" w:type="dxa"/>
              <w:bottom w:w="90" w:type="dxa"/>
              <w:end w:w="110" w:type="dxa"/>
            </w:tcMar>
            <w:vAlign w:val="center"/>
          </w:tcPr>
          <w:p>
            <w:pPr>
              <w:spacing w:after="0"/>
            </w:pPr>
            <w:r>
              <w:rPr>
                <w:sz w:val="16"/>
              </w:rPr>
              <w:t>Backpressure</w:t>
            </w:r>
          </w:p>
        </w:tc>
        <w:tc>
          <w:tcPr>
            <w:tcW w:type="dxa" w:w="8064"/>
            <w:tcMar>
              <w:top w:w="90" w:type="dxa"/>
              <w:start w:w="110" w:type="dxa"/>
              <w:bottom w:w="90" w:type="dxa"/>
              <w:end w:w="110" w:type="dxa"/>
            </w:tcMar>
            <w:vAlign w:val="center"/>
          </w:tcPr>
          <w:p>
            <w:pPr>
              <w:spacing w:after="0"/>
            </w:pPr>
            <w:r>
              <w:rPr>
                <w:sz w:val="16"/>
              </w:rPr>
              <w:t>Mechanism that limits producers when consumers are saturated.</w:t>
            </w:r>
          </w:p>
        </w:tc>
      </w:tr>
      <w:tr>
        <w:tc>
          <w:tcPr>
            <w:tcW w:type="dxa" w:w="2448"/>
            <w:shd w:fill="F3F7F9"/>
            <w:tcMar>
              <w:top w:w="90" w:type="dxa"/>
              <w:start w:w="110" w:type="dxa"/>
              <w:bottom w:w="90" w:type="dxa"/>
              <w:end w:w="110" w:type="dxa"/>
            </w:tcMar>
            <w:vAlign w:val="center"/>
          </w:tcPr>
          <w:p>
            <w:pPr>
              <w:spacing w:after="0"/>
            </w:pPr>
            <w:r>
              <w:rPr>
                <w:sz w:val="16"/>
              </w:rPr>
              <w:t>Thread-pool starvation</w:t>
            </w:r>
          </w:p>
        </w:tc>
        <w:tc>
          <w:tcPr>
            <w:tcW w:type="dxa" w:w="8064"/>
            <w:shd w:fill="F3F7F9"/>
            <w:tcMar>
              <w:top w:w="90" w:type="dxa"/>
              <w:start w:w="110" w:type="dxa"/>
              <w:bottom w:w="90" w:type="dxa"/>
              <w:end w:w="110" w:type="dxa"/>
            </w:tcMar>
            <w:vAlign w:val="center"/>
          </w:tcPr>
          <w:p>
            <w:pPr>
              <w:spacing w:after="0"/>
            </w:pPr>
            <w:r>
              <w:rPr>
                <w:sz w:val="16"/>
              </w:rPr>
              <w:t>Insufficient available worker threads because work blocks or runs too long.</w:t>
            </w:r>
          </w:p>
        </w:tc>
      </w:tr>
      <w:tr>
        <w:tc>
          <w:tcPr>
            <w:tcW w:type="dxa" w:w="2448"/>
            <w:tcMar>
              <w:top w:w="90" w:type="dxa"/>
              <w:start w:w="110" w:type="dxa"/>
              <w:bottom w:w="90" w:type="dxa"/>
              <w:end w:w="110" w:type="dxa"/>
            </w:tcMar>
            <w:vAlign w:val="center"/>
          </w:tcPr>
          <w:p>
            <w:pPr>
              <w:spacing w:after="0"/>
            </w:pPr>
            <w:r>
              <w:rPr>
                <w:sz w:val="16"/>
              </w:rPr>
              <w:t>LOH</w:t>
            </w:r>
          </w:p>
        </w:tc>
        <w:tc>
          <w:tcPr>
            <w:tcW w:type="dxa" w:w="8064"/>
            <w:tcMar>
              <w:top w:w="90" w:type="dxa"/>
              <w:start w:w="110" w:type="dxa"/>
              <w:bottom w:w="90" w:type="dxa"/>
              <w:end w:w="110" w:type="dxa"/>
            </w:tcMar>
            <w:vAlign w:val="center"/>
          </w:tcPr>
          <w:p>
            <w:pPr>
              <w:spacing w:after="0"/>
            </w:pPr>
            <w:r>
              <w:rPr>
                <w:sz w:val="16"/>
              </w:rPr>
              <w:t>Large Object Heap used for large managed allocations.</w:t>
            </w:r>
          </w:p>
        </w:tc>
      </w:tr>
      <w:tr>
        <w:tc>
          <w:tcPr>
            <w:tcW w:type="dxa" w:w="2448"/>
            <w:shd w:fill="F3F7F9"/>
            <w:tcMar>
              <w:top w:w="90" w:type="dxa"/>
              <w:start w:w="110" w:type="dxa"/>
              <w:bottom w:w="90" w:type="dxa"/>
              <w:end w:w="110" w:type="dxa"/>
            </w:tcMar>
            <w:vAlign w:val="center"/>
          </w:tcPr>
          <w:p>
            <w:pPr>
              <w:spacing w:after="0"/>
            </w:pPr>
            <w:r>
              <w:rPr>
                <w:sz w:val="16"/>
              </w:rPr>
              <w:t>SLO</w:t>
            </w:r>
          </w:p>
        </w:tc>
        <w:tc>
          <w:tcPr>
            <w:tcW w:type="dxa" w:w="8064"/>
            <w:shd w:fill="F3F7F9"/>
            <w:tcMar>
              <w:top w:w="90" w:type="dxa"/>
              <w:start w:w="110" w:type="dxa"/>
              <w:bottom w:w="90" w:type="dxa"/>
              <w:end w:w="110" w:type="dxa"/>
            </w:tcMar>
            <w:vAlign w:val="center"/>
          </w:tcPr>
          <w:p>
            <w:pPr>
              <w:spacing w:after="0"/>
            </w:pPr>
            <w:r>
              <w:rPr>
                <w:sz w:val="16"/>
              </w:rPr>
              <w:t>Target reliability level for a service indicator such as availability or latency.</w:t>
            </w:r>
          </w:p>
        </w:tc>
      </w:tr>
    </w:tbl>
    <w:p>
      <w:pPr>
        <w:spacing w:after="20"/>
      </w:pPr>
    </w:p>
    <w:p>
      <w:pPr>
        <w:spacing w:before="360"/>
        <w:jc w:val="center"/>
      </w:pPr>
      <w:r>
        <w:rPr>
          <w:b/>
          <w:color w:val="18324A"/>
          <w:sz w:val="24"/>
        </w:rPr>
        <w:t>End of guide</w:t>
      </w:r>
    </w:p>
    <w:p>
      <w:pPr>
        <w:jc w:val="center"/>
      </w:pPr>
      <w:r>
        <w:rPr>
          <w:i/>
        </w:rPr>
        <w:t>Practice by building, measuring, explaining, and revising.</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Lokender Tiwari  |  Beginner to Interview-Ready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770"/>
        <w:sz w:val="16"/>
      </w:rPr>
      <w:t>C# &amp; Modern .NET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b/>
      <w:bCs/>
      <w:color w:val="18324A"/>
      <w:sz w:val="4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677A6"/>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2AA7B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18324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2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i/>
      <w:iCs/>
      <w:color w:val="5B67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Aptos" w:hAnsi="Aptos"/>
      <w:b w:val="0"/>
      <w:color w:val="5B6770"/>
      <w:sz w:val="22"/>
    </w:rPr>
  </w:style>
  <w:style w:type="paragraph" w:customStyle="1" w:styleId="Code">
    <w:name w:val="Code"/>
    <w:basedOn w:val="Normal"/>
    <w:pPr>
      <w:spacing w:before="60" w:after="100" w:line="240" w:lineRule="auto"/>
      <w:ind w:left="259" w:right="173"/>
    </w:pPr>
    <w:rPr>
      <w:rFonts w:ascii="Cascadia Mono" w:hAnsi="Cascadia Mono"/>
      <w:b w:val="0"/>
      <w:color w:val="102A43"/>
      <w:sz w:val="16"/>
    </w:rPr>
  </w:style>
  <w:style w:type="paragraph" w:customStyle="1" w:styleId="Callout">
    <w:name w:val="Callout"/>
    <w:basedOn w:val="Normal"/>
    <w:pPr>
      <w:spacing w:before="80" w:after="120"/>
      <w:ind w:left="259" w:right="259"/>
    </w:pPr>
    <w:rPr>
      <w:rFonts w:ascii="Aptos" w:hAnsi="Aptos"/>
      <w:b w:val="0"/>
      <w:color w:val="18324A"/>
      <w:sz w:val="18"/>
    </w:rPr>
  </w:style>
  <w:style w:type="paragraph" w:customStyle="1" w:styleId="Small">
    <w:name w:val="Small"/>
    <w:basedOn w:val="Normal"/>
    <w:rPr>
      <w:rFonts w:ascii="Aptos" w:hAnsi="Aptos"/>
      <w:b w:val="0"/>
      <w:color w:val="5B6770"/>
      <w:sz w:val="16"/>
    </w:rPr>
  </w:style>
  <w:style w:type="paragraph" w:customStyle="1" w:styleId="Question">
    <w:name w:val="Question"/>
    <w:basedOn w:val="Normal"/>
    <w:rPr>
      <w:rFonts w:ascii="Aptos" w:hAnsi="Aptos"/>
      <w:b/>
      <w:color w:val="1832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C# and Modern .NET Complete Interview and Production Learning Guide</dc:title>
  <dc:subject>Beginner-to-interview guide with concepts, examples, internals, production issues and trade-offs</dc:subject>
  <dc:creator>Lokender Tiwari</dc:creator>
  <keywords>C#, .NET, ASP.NET Core, EF Core, interview, production, learning guide</keywords>
  <dc:description>generated by python-docx</dc:description>
  <lastModifiedBy>Lokender Tiwari</lastModifiedBy>
  <revision>1</revision>
  <dcterms:created xsi:type="dcterms:W3CDTF">2026-08-20T04:16:27.1677714Z</dcterms:created>
  <dcterms:modified xsi:type="dcterms:W3CDTF">2026-08-20T04:16:27.1677714Z</dcterms:modified>
  <category/>
</coreProperties>
</file>