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F3A3B" w:rsidP="00931B1F">
            <w:pPr>
              <w:pStyle w:val="70SignaturX"/>
            </w:pPr>
            <w:r>
              <w:t>StAZH MM 3.68 RRB 1944/0155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F3A3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Staatskanzlei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F3A3B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F3A3B" w:rsidP="00931B1F">
            <w:pPr>
              <w:pStyle w:val="00Vorgabetext"/>
            </w:pPr>
            <w:r>
              <w:t>67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F3A3B" w:rsidRPr="008538A3" w:rsidRDefault="004F3A3B" w:rsidP="004F3A3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F3A3B">
        <w:rPr>
          <w:i/>
        </w:rPr>
        <w:t>p. 67</w:t>
      </w:r>
      <w:r w:rsidRPr="004F3A3B">
        <w:t>]</w:t>
      </w:r>
      <w:r w:rsidRPr="008538A3">
        <w:rPr>
          <w:rFonts w:cs="Arial"/>
        </w:rPr>
        <w:t xml:space="preserve"> Margrit Volkart, geboren</w:t>
      </w:r>
      <w:r>
        <w:rPr>
          <w:rFonts w:cs="Arial"/>
        </w:rPr>
        <w:t xml:space="preserve"> </w:t>
      </w:r>
      <w:r w:rsidRPr="008538A3">
        <w:rPr>
          <w:rFonts w:cs="Arial"/>
        </w:rPr>
        <w:t>1921, von Zürich, Kanzlistin III. Kl. bei der Staatskanzlei, im</w:t>
      </w:r>
      <w:r>
        <w:rPr>
          <w:rFonts w:cs="Arial"/>
        </w:rPr>
        <w:t xml:space="preserve"> </w:t>
      </w:r>
      <w:r w:rsidRPr="008538A3">
        <w:rPr>
          <w:rFonts w:cs="Arial"/>
        </w:rPr>
        <w:t>Staatsdienst seit I. Oktober 1999, ersucht wegen bevorstehender Verehelichung um Entlassung aus dem Staatsdienst auf</w:t>
      </w:r>
      <w:r>
        <w:rPr>
          <w:rFonts w:cs="Arial"/>
        </w:rPr>
        <w:t xml:space="preserve"> </w:t>
      </w:r>
      <w:r w:rsidRPr="008538A3">
        <w:rPr>
          <w:rFonts w:cs="Arial"/>
        </w:rPr>
        <w:t>Ende März 1944.</w:t>
      </w:r>
    </w:p>
    <w:p w:rsidR="004F3A3B" w:rsidRDefault="004F3A3B" w:rsidP="004F3A3B">
      <w:pPr>
        <w:spacing w:before="60"/>
        <w:rPr>
          <w:rFonts w:cs="Arial"/>
        </w:rPr>
      </w:pPr>
      <w:r w:rsidRPr="008538A3">
        <w:rPr>
          <w:rFonts w:cs="Arial"/>
        </w:rPr>
        <w:t>Auf Antrag seines Präsidenten</w:t>
      </w:r>
    </w:p>
    <w:p w:rsidR="004F3A3B" w:rsidRDefault="004F3A3B" w:rsidP="004F3A3B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4F3A3B" w:rsidRPr="008538A3" w:rsidRDefault="004F3A3B" w:rsidP="004F3A3B">
      <w:pPr>
        <w:tabs>
          <w:tab w:val="left" w:pos="68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Margrit Volkart, Kanzlistin III. Kl. der Staatskanzlei,</w:t>
      </w:r>
      <w:r>
        <w:rPr>
          <w:rFonts w:cs="Arial"/>
        </w:rPr>
        <w:t xml:space="preserve"> </w:t>
      </w:r>
      <w:r w:rsidRPr="008538A3">
        <w:rPr>
          <w:rFonts w:cs="Arial"/>
        </w:rPr>
        <w:t>wird auf Ende März 1944 unter Verdankung der geleisteten</w:t>
      </w:r>
      <w:r>
        <w:rPr>
          <w:rFonts w:cs="Arial"/>
        </w:rPr>
        <w:t xml:space="preserve"> </w:t>
      </w:r>
      <w:r w:rsidRPr="008538A3">
        <w:rPr>
          <w:rFonts w:cs="Arial"/>
        </w:rPr>
        <w:t>Dienste aus dem Staatsdienst entlassen.</w:t>
      </w:r>
    </w:p>
    <w:p w:rsidR="004F3A3B" w:rsidRPr="008538A3" w:rsidRDefault="004F3A3B" w:rsidP="004F3A3B">
      <w:pPr>
        <w:tabs>
          <w:tab w:val="left" w:pos="75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Staatskanzlei wird eingeladen, dem Regierungsrat</w:t>
      </w:r>
      <w:r>
        <w:rPr>
          <w:rFonts w:cs="Arial"/>
        </w:rPr>
        <w:t xml:space="preserve"> </w:t>
      </w:r>
      <w:r w:rsidRPr="008538A3">
        <w:rPr>
          <w:rFonts w:cs="Arial"/>
        </w:rPr>
        <w:t>zu gegebener Zeit über die Wiederbesetzung der Stelle Antrag</w:t>
      </w:r>
      <w:r>
        <w:rPr>
          <w:rFonts w:cs="Arial"/>
        </w:rPr>
        <w:t xml:space="preserve"> </w:t>
      </w:r>
      <w:r w:rsidRPr="008538A3">
        <w:rPr>
          <w:rFonts w:cs="Arial"/>
        </w:rPr>
        <w:t>zu stellen.</w:t>
      </w:r>
    </w:p>
    <w:p w:rsidR="004F3A3B" w:rsidRDefault="004F3A3B" w:rsidP="004F3A3B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 Mitteilung an Margrit Volkart, die Finanzdirektion</w:t>
      </w:r>
      <w:r w:rsidRPr="004F3A3B">
        <w:rPr>
          <w:rFonts w:cs="Arial"/>
        </w:rPr>
        <w:t xml:space="preserve"> </w:t>
      </w:r>
      <w:r w:rsidRPr="008538A3">
        <w:rPr>
          <w:rFonts w:cs="Arial"/>
        </w:rPr>
        <w:t>zur Ordnung des Verhältnisses zur Versicherungskasse und an</w:t>
      </w:r>
      <w:r>
        <w:rPr>
          <w:rFonts w:cs="Arial"/>
        </w:rPr>
        <w:t xml:space="preserve"> </w:t>
      </w:r>
      <w:r w:rsidRPr="008538A3">
        <w:rPr>
          <w:rFonts w:cs="Arial"/>
        </w:rPr>
        <w:t>die Staatskanzlei.</w:t>
      </w:r>
    </w:p>
    <w:p w:rsidR="004F3A3B" w:rsidRDefault="004F3A3B" w:rsidP="004F3A3B">
      <w:pPr>
        <w:pStyle w:val="00Vorgabetext"/>
        <w:keepNext/>
        <w:keepLines/>
        <w:rPr>
          <w:rFonts w:cs="Arial"/>
        </w:rPr>
      </w:pPr>
    </w:p>
    <w:p w:rsidR="004F3A3B" w:rsidRDefault="004F3A3B" w:rsidP="004F3A3B">
      <w:pPr>
        <w:pStyle w:val="00Vorgabetext"/>
        <w:keepNext/>
        <w:keepLines/>
        <w:rPr>
          <w:rFonts w:cs="Arial"/>
        </w:rPr>
      </w:pPr>
    </w:p>
    <w:p w:rsidR="00BE768B" w:rsidRDefault="004F3A3B" w:rsidP="004F3A3B">
      <w:pPr>
        <w:pStyle w:val="00Vorgabetext"/>
        <w:keepNext/>
        <w:keepLines/>
      </w:pPr>
      <w:r>
        <w:rPr>
          <w:rFonts w:cs="Arial"/>
        </w:rPr>
        <w:t>[</w:t>
      </w:r>
      <w:r w:rsidRPr="004F3A3B">
        <w:rPr>
          <w:rFonts w:cs="Arial"/>
          <w:i/>
        </w:rPr>
        <w:t>Transkript: OCR (Überarbeitung: Team TKR)/11.08.2017</w:t>
      </w:r>
      <w:bookmarkStart w:id="1" w:name="_GoBack"/>
      <w:r w:rsidRPr="004F3A3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A3B" w:rsidRDefault="004F3A3B">
      <w:r>
        <w:separator/>
      </w:r>
    </w:p>
    <w:p w:rsidR="004F3A3B" w:rsidRDefault="004F3A3B"/>
    <w:p w:rsidR="004F3A3B" w:rsidRDefault="004F3A3B"/>
  </w:endnote>
  <w:endnote w:type="continuationSeparator" w:id="0">
    <w:p w:rsidR="004F3A3B" w:rsidRDefault="004F3A3B">
      <w:r>
        <w:continuationSeparator/>
      </w:r>
    </w:p>
    <w:p w:rsidR="004F3A3B" w:rsidRDefault="004F3A3B"/>
    <w:p w:rsidR="004F3A3B" w:rsidRDefault="004F3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A3B" w:rsidRDefault="004F3A3B">
      <w:r>
        <w:separator/>
      </w:r>
    </w:p>
    <w:p w:rsidR="004F3A3B" w:rsidRDefault="004F3A3B"/>
    <w:p w:rsidR="004F3A3B" w:rsidRDefault="004F3A3B"/>
  </w:footnote>
  <w:footnote w:type="continuationSeparator" w:id="0">
    <w:p w:rsidR="004F3A3B" w:rsidRDefault="004F3A3B">
      <w:r>
        <w:continuationSeparator/>
      </w:r>
    </w:p>
    <w:p w:rsidR="004F3A3B" w:rsidRDefault="004F3A3B"/>
    <w:p w:rsidR="004F3A3B" w:rsidRDefault="004F3A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F3A3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F3A3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3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3A3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683435C-6128-4A4B-9DE2-8F4F3B24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F551B-7A5A-4BCC-885D-86356687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122</Words>
  <Characters>744</Characters>
  <Application>Microsoft Office Word</Application>
  <DocSecurity>0</DocSecurity>
  <PresentationFormat/>
  <Lines>93</Lines>
  <Paragraphs>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Staatskanzlei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