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D6959" w:rsidP="00931B1F">
            <w:pPr>
              <w:pStyle w:val="70SignaturX"/>
            </w:pPr>
            <w:r>
              <w:t>StAZH MM 3.68 RRB 1944/0181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D695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Strafanstalt.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D6959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D6959" w:rsidP="00931B1F">
            <w:pPr>
              <w:pStyle w:val="00Vorgabetext"/>
            </w:pPr>
            <w:r>
              <w:t>76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D6959" w:rsidRPr="008538A3" w:rsidRDefault="002D6959" w:rsidP="002D695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D6959">
        <w:rPr>
          <w:i/>
        </w:rPr>
        <w:t>p. 76</w:t>
      </w:r>
      <w:r w:rsidRPr="002D6959">
        <w:t>]</w:t>
      </w:r>
      <w:r w:rsidRPr="008538A3">
        <w:rPr>
          <w:rFonts w:cs="Arial"/>
        </w:rPr>
        <w:t xml:space="preserve"> Karl Pallank, geboren am 11. Dezember</w:t>
      </w:r>
      <w:r>
        <w:rPr>
          <w:rFonts w:cs="Arial"/>
        </w:rPr>
        <w:t xml:space="preserve"> </w:t>
      </w:r>
      <w:r w:rsidRPr="008538A3">
        <w:rPr>
          <w:rFonts w:cs="Arial"/>
        </w:rPr>
        <w:t>1922, deutscher Reichsangehöriger, Schlosser, ledig, wohnhaft</w:t>
      </w:r>
      <w:r>
        <w:rPr>
          <w:rFonts w:cs="Arial"/>
        </w:rPr>
        <w:t xml:space="preserve"> </w:t>
      </w:r>
      <w:r w:rsidRPr="008538A3">
        <w:rPr>
          <w:rFonts w:cs="Arial"/>
        </w:rPr>
        <w:t>bei den Eltern im Neuenhof, Wettingen, wurde wegen Diebstahls am 10. März 1942 vom Bezirksgericht Baden zu 10 Tagen Gefängnis und am 6. Oktober 1942 vom Bezirksgericht</w:t>
      </w:r>
      <w:r>
        <w:rPr>
          <w:rFonts w:cs="Arial"/>
        </w:rPr>
        <w:t xml:space="preserve"> </w:t>
      </w:r>
      <w:r w:rsidRPr="008538A3">
        <w:rPr>
          <w:rFonts w:cs="Arial"/>
        </w:rPr>
        <w:t>Zürich zu drei Wochen Gefängnis verurteilt. Beide Verurteilungen erfolgten mit bedingtem Aufschub des Vollzuges. Am</w:t>
      </w:r>
      <w:r>
        <w:rPr>
          <w:rFonts w:cs="Arial"/>
        </w:rPr>
        <w:t xml:space="preserve"> </w:t>
      </w:r>
      <w:r w:rsidRPr="008538A3">
        <w:rPr>
          <w:rFonts w:cs="Arial"/>
        </w:rPr>
        <w:t>22. Dezember 1942 ist Pallank sodann wegen Diebstahls, Diebstahlsversuchs und Betruges vom Bezirksgericht Zürich, 5. Abteilung, zu vierzehn Monaten Gefängnis, wovon 59 Tage erstandenen Untersuchungs</w:t>
      </w:r>
      <w:r>
        <w:rPr>
          <w:rFonts w:cs="Arial"/>
        </w:rPr>
        <w:t>-</w:t>
      </w:r>
      <w:r w:rsidRPr="008538A3">
        <w:rPr>
          <w:rFonts w:cs="Arial"/>
        </w:rPr>
        <w:t xml:space="preserve"> und Sicherheitsverhafts in Abzug</w:t>
      </w:r>
      <w:r>
        <w:rPr>
          <w:rFonts w:cs="Arial"/>
        </w:rPr>
        <w:t xml:space="preserve"> </w:t>
      </w:r>
      <w:r w:rsidRPr="008538A3">
        <w:rPr>
          <w:rFonts w:cs="Arial"/>
        </w:rPr>
        <w:t>kamen, verurteilt worden. Diese Strafe hat Karl Pallank in der</w:t>
      </w:r>
      <w:r>
        <w:rPr>
          <w:rFonts w:cs="Arial"/>
        </w:rPr>
        <w:t xml:space="preserve"> kantonalen Strafanstalt in Re</w:t>
      </w:r>
      <w:r w:rsidRPr="008538A3">
        <w:rPr>
          <w:rFonts w:cs="Arial"/>
        </w:rPr>
        <w:t>gensdorf verbüßt. Die Strafzeit</w:t>
      </w:r>
      <w:r>
        <w:rPr>
          <w:rFonts w:cs="Arial"/>
        </w:rPr>
        <w:t xml:space="preserve"> </w:t>
      </w:r>
      <w:r w:rsidRPr="008538A3">
        <w:rPr>
          <w:rFonts w:cs="Arial"/>
        </w:rPr>
        <w:t>lief am 23. Dezember 1943 ab. Da die Vergehen, auf welche</w:t>
      </w:r>
      <w:r>
        <w:rPr>
          <w:rFonts w:cs="Arial"/>
        </w:rPr>
        <w:t xml:space="preserve"> </w:t>
      </w:r>
      <w:r w:rsidRPr="008538A3">
        <w:rPr>
          <w:rFonts w:cs="Arial"/>
        </w:rPr>
        <w:t>sich das Urteil vom 22. Dezember 1942 bezog, früher begangen</w:t>
      </w:r>
      <w:r>
        <w:rPr>
          <w:rFonts w:cs="Arial"/>
        </w:rPr>
        <w:t xml:space="preserve"> </w:t>
      </w:r>
      <w:r w:rsidRPr="008538A3">
        <w:rPr>
          <w:rFonts w:cs="Arial"/>
        </w:rPr>
        <w:t>worden waren als jene, auf welche die bedingten Verurteilungen vom 10. März und 6. Oktober 1942 sich bezogen, hatte die</w:t>
      </w:r>
      <w:r>
        <w:rPr>
          <w:rFonts w:cs="Arial"/>
        </w:rPr>
        <w:t xml:space="preserve"> </w:t>
      </w:r>
      <w:r w:rsidRPr="008538A3">
        <w:rPr>
          <w:rFonts w:cs="Arial"/>
        </w:rPr>
        <w:t>Verurteilung vom 22. Dezember 1942 nicht zur Folge, daß die</w:t>
      </w:r>
      <w:r>
        <w:rPr>
          <w:rFonts w:cs="Arial"/>
        </w:rPr>
        <w:t xml:space="preserve"> </w:t>
      </w:r>
      <w:r w:rsidRPr="008538A3">
        <w:rPr>
          <w:rFonts w:cs="Arial"/>
        </w:rPr>
        <w:t>früheren bedingten Verurteilungen vom 10. März und 6. Oktober 1942 vollstreckbar erklärt wurden. Die Polizeidirektion</w:t>
      </w:r>
      <w:r>
        <w:rPr>
          <w:rFonts w:cs="Arial"/>
        </w:rPr>
        <w:t xml:space="preserve"> </w:t>
      </w:r>
      <w:r w:rsidRPr="008538A3">
        <w:rPr>
          <w:rFonts w:cs="Arial"/>
        </w:rPr>
        <w:t>des Kantons Aargau hat Pallank mit Verfügung vom 1. Mai</w:t>
      </w:r>
      <w:r>
        <w:rPr>
          <w:rFonts w:cs="Arial"/>
        </w:rPr>
        <w:t xml:space="preserve"> </w:t>
      </w:r>
      <w:r w:rsidRPr="008538A3">
        <w:rPr>
          <w:rFonts w:cs="Arial"/>
        </w:rPr>
        <w:t>1943 aus der Eidgenossenschaft ausgewiesen und Pallank</w:t>
      </w:r>
      <w:r>
        <w:rPr>
          <w:rFonts w:cs="Arial"/>
        </w:rPr>
        <w:t xml:space="preserve"> </w:t>
      </w:r>
      <w:r w:rsidRPr="008538A3">
        <w:rPr>
          <w:rFonts w:cs="Arial"/>
        </w:rPr>
        <w:t>wurde in Vollziehung dieser Verfügung am 23. Dezember 1943</w:t>
      </w:r>
      <w:r>
        <w:rPr>
          <w:rFonts w:cs="Arial"/>
        </w:rPr>
        <w:t xml:space="preserve"> </w:t>
      </w:r>
      <w:r w:rsidRPr="008538A3">
        <w:rPr>
          <w:rFonts w:cs="Arial"/>
        </w:rPr>
        <w:t>durch das Polizeikommando Zürich via Polizei</w:t>
      </w:r>
      <w:r>
        <w:rPr>
          <w:rFonts w:cs="Arial"/>
        </w:rPr>
        <w:t>-</w:t>
      </w:r>
      <w:r w:rsidRPr="008538A3">
        <w:rPr>
          <w:rFonts w:cs="Arial"/>
        </w:rPr>
        <w:t>Inspektorat Basel nach Deutschland ausgeschafft.</w:t>
      </w:r>
    </w:p>
    <w:p w:rsidR="002D6959" w:rsidRPr="008538A3" w:rsidRDefault="002D6959" w:rsidP="002D6959">
      <w:pPr>
        <w:spacing w:before="60"/>
        <w:rPr>
          <w:rFonts w:cs="Arial"/>
        </w:rPr>
      </w:pPr>
      <w:r w:rsidRPr="008538A3">
        <w:rPr>
          <w:rFonts w:cs="Arial"/>
        </w:rPr>
        <w:t>Karl Pallank hat am 9. Juli 1943 in der K</w:t>
      </w:r>
      <w:r>
        <w:rPr>
          <w:rFonts w:cs="Arial"/>
        </w:rPr>
        <w:t>ü</w:t>
      </w:r>
      <w:r w:rsidRPr="008538A3">
        <w:rPr>
          <w:rFonts w:cs="Arial"/>
        </w:rPr>
        <w:t>ferei der kantonalen Strafanstalt einen Unfall erlitten. Er war zur kritischen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Zeit an der Kehlmaschine mit dem sogenannten </w:t>
      </w:r>
      <w:r>
        <w:rPr>
          <w:rFonts w:cs="Arial"/>
        </w:rPr>
        <w:t>„</w:t>
      </w:r>
      <w:r w:rsidRPr="008538A3">
        <w:rPr>
          <w:rFonts w:cs="Arial"/>
        </w:rPr>
        <w:t>Reißen</w:t>
      </w:r>
      <w:r>
        <w:rPr>
          <w:rFonts w:cs="Arial"/>
        </w:rPr>
        <w:t>“</w:t>
      </w:r>
      <w:r w:rsidRPr="008538A3">
        <w:rPr>
          <w:rFonts w:cs="Arial"/>
        </w:rPr>
        <w:t xml:space="preserve"> oder</w:t>
      </w:r>
      <w:r>
        <w:rPr>
          <w:rFonts w:cs="Arial"/>
        </w:rPr>
        <w:t xml:space="preserve"> „</w:t>
      </w:r>
      <w:r w:rsidRPr="008538A3">
        <w:rPr>
          <w:rFonts w:cs="Arial"/>
        </w:rPr>
        <w:t>Gargeln</w:t>
      </w:r>
      <w:r>
        <w:rPr>
          <w:rFonts w:cs="Arial"/>
        </w:rPr>
        <w:t>“</w:t>
      </w:r>
      <w:r w:rsidRPr="008538A3">
        <w:rPr>
          <w:rFonts w:cs="Arial"/>
        </w:rPr>
        <w:t xml:space="preserve"> eines Kübels beschäftigt. Offenbar versuchte Pallank, den Kübel, der einige Zeit schwingend durch das Kreisen</w:t>
      </w:r>
      <w:r>
        <w:rPr>
          <w:rFonts w:cs="Arial"/>
        </w:rPr>
        <w:t xml:space="preserve"> </w:t>
      </w:r>
      <w:r w:rsidRPr="008538A3">
        <w:rPr>
          <w:rFonts w:cs="Arial"/>
        </w:rPr>
        <w:t>der Messer auf der Laufwelle bleibt, mit den Händen aufzuhalten, und faßte dabei den Kübel nicht stark genug an, sodaß er</w:t>
      </w:r>
      <w:r>
        <w:rPr>
          <w:rFonts w:cs="Arial"/>
        </w:rPr>
        <w:t xml:space="preserve"> </w:t>
      </w:r>
      <w:r w:rsidRPr="008538A3">
        <w:rPr>
          <w:rFonts w:cs="Arial"/>
        </w:rPr>
        <w:t>ihm beim Anfahren an den Laufring aus den Händen geschlagen wurde und Pallanks rechte Hand in die Messer geriet. Der</w:t>
      </w:r>
      <w:r>
        <w:rPr>
          <w:rFonts w:cs="Arial"/>
        </w:rPr>
        <w:t xml:space="preserve"> </w:t>
      </w:r>
      <w:r w:rsidRPr="008538A3">
        <w:rPr>
          <w:rFonts w:cs="Arial"/>
        </w:rPr>
        <w:t>Werkmeister war in jenem Augenblick an der Hobelmaschine</w:t>
      </w:r>
      <w:r>
        <w:rPr>
          <w:rFonts w:cs="Arial"/>
        </w:rPr>
        <w:t xml:space="preserve"> </w:t>
      </w:r>
      <w:r w:rsidRPr="008538A3">
        <w:rPr>
          <w:rFonts w:cs="Arial"/>
        </w:rPr>
        <w:t>beschäftigt. Augenzeugen des Unfalls waren nicht vorhanden.</w:t>
      </w:r>
      <w:r>
        <w:rPr>
          <w:rFonts w:cs="Arial"/>
        </w:rPr>
        <w:t xml:space="preserve"> </w:t>
      </w:r>
      <w:r w:rsidRPr="008538A3">
        <w:rPr>
          <w:rFonts w:cs="Arial"/>
        </w:rPr>
        <w:t>Pallank, der eine Schlosserlehre nahezu absolviert hat, war</w:t>
      </w:r>
      <w:r>
        <w:rPr>
          <w:rFonts w:cs="Arial"/>
        </w:rPr>
        <w:t xml:space="preserve"> </w:t>
      </w:r>
      <w:r w:rsidRPr="008538A3">
        <w:rPr>
          <w:rFonts w:cs="Arial"/>
        </w:rPr>
        <w:t>vom Werkmeister auf die Gefährlichkeit der Maschine aufmerksam gemacht worden und hatte die gleiche Arbeit schon</w:t>
      </w:r>
      <w:r>
        <w:rPr>
          <w:rFonts w:cs="Arial"/>
        </w:rPr>
        <w:t xml:space="preserve"> </w:t>
      </w:r>
      <w:r w:rsidRPr="008538A3">
        <w:rPr>
          <w:rFonts w:cs="Arial"/>
        </w:rPr>
        <w:t>wiederholt ausgeführt.</w:t>
      </w:r>
    </w:p>
    <w:p w:rsidR="002D6959" w:rsidRPr="008538A3" w:rsidRDefault="002D6959" w:rsidP="002D6959">
      <w:pPr>
        <w:spacing w:before="60"/>
        <w:rPr>
          <w:rFonts w:cs="Arial"/>
        </w:rPr>
      </w:pPr>
      <w:r w:rsidRPr="008538A3">
        <w:rPr>
          <w:rFonts w:cs="Arial"/>
        </w:rPr>
        <w:t>Pallank befand sich vom 9. bis 14. Juli 1943 im Kantonsspital Zürich und wurde nachher in der Strafanstalt durch den</w:t>
      </w:r>
      <w:r>
        <w:rPr>
          <w:rFonts w:cs="Arial"/>
        </w:rPr>
        <w:t xml:space="preserve"> </w:t>
      </w:r>
      <w:r w:rsidRPr="008538A3">
        <w:rPr>
          <w:rFonts w:cs="Arial"/>
        </w:rPr>
        <w:t>Anstaltsarzt weiter behandelt. Anfangs Oktober 1943 waren</w:t>
      </w:r>
      <w:r>
        <w:rPr>
          <w:rFonts w:cs="Arial"/>
        </w:rPr>
        <w:t xml:space="preserve"> </w:t>
      </w:r>
      <w:r w:rsidRPr="008538A3">
        <w:rPr>
          <w:rFonts w:cs="Arial"/>
        </w:rPr>
        <w:t>die Verletzungen geheilt, doch hatte der Unfall endgültig den</w:t>
      </w:r>
      <w:r>
        <w:rPr>
          <w:rFonts w:cs="Arial"/>
        </w:rPr>
        <w:t xml:space="preserve"> </w:t>
      </w:r>
      <w:r w:rsidRPr="008538A3">
        <w:rPr>
          <w:rFonts w:cs="Arial"/>
        </w:rPr>
        <w:t>Verlust des Ringfingers, des Kleinfingers und des vierten und</w:t>
      </w:r>
      <w:r>
        <w:rPr>
          <w:rFonts w:cs="Arial"/>
        </w:rPr>
        <w:t xml:space="preserve"> </w:t>
      </w:r>
      <w:r w:rsidRPr="008538A3">
        <w:rPr>
          <w:rFonts w:cs="Arial"/>
        </w:rPr>
        <w:t>fünften Mittelhandknochens der rechten Hand zur Folge, und</w:t>
      </w:r>
      <w:r>
        <w:rPr>
          <w:rFonts w:cs="Arial"/>
        </w:rPr>
        <w:t xml:space="preserve"> </w:t>
      </w:r>
      <w:r w:rsidRPr="008538A3">
        <w:rPr>
          <w:rFonts w:cs="Arial"/>
        </w:rPr>
        <w:t>diese Verstümmelung stellt einen bleibenden Nachteil dar,</w:t>
      </w:r>
      <w:r>
        <w:rPr>
          <w:rFonts w:cs="Arial"/>
        </w:rPr>
        <w:t xml:space="preserve"> </w:t>
      </w:r>
      <w:r w:rsidRPr="008538A3">
        <w:rPr>
          <w:rFonts w:cs="Arial"/>
        </w:rPr>
        <w:t>durch den Pallank in der Ausübung seines Berufes als Schlosser merklich behindert ist.</w:t>
      </w:r>
    </w:p>
    <w:p w:rsidR="002D6959" w:rsidRPr="008538A3" w:rsidRDefault="002D6959" w:rsidP="002D6959">
      <w:pPr>
        <w:spacing w:before="60"/>
        <w:rPr>
          <w:rFonts w:cs="Arial"/>
        </w:rPr>
      </w:pPr>
      <w:r w:rsidRPr="008538A3">
        <w:rPr>
          <w:rFonts w:cs="Arial"/>
        </w:rPr>
        <w:t>Die Betriebe der kantonalen Strafanstalt sind dem Fabrikgesetz und der Kranken</w:t>
      </w:r>
      <w:r>
        <w:rPr>
          <w:rFonts w:cs="Arial"/>
        </w:rPr>
        <w:t>-</w:t>
      </w:r>
      <w:r w:rsidRPr="008538A3">
        <w:rPr>
          <w:rFonts w:cs="Arial"/>
        </w:rPr>
        <w:t xml:space="preserve"> und Unfallversicherung nicht</w:t>
      </w:r>
      <w:r>
        <w:rPr>
          <w:rFonts w:cs="Arial"/>
        </w:rPr>
        <w:t xml:space="preserve"> </w:t>
      </w:r>
      <w:r w:rsidRPr="008538A3">
        <w:rPr>
          <w:rFonts w:cs="Arial"/>
        </w:rPr>
        <w:t>unterstellt und die in diesen Betrieben arbeitenden Gefangenen sind vom Kanton auch nicht bei einer privaten Versicherungsgesellschaft gegen Unfall versichert. Dagegen pflegt der</w:t>
      </w:r>
      <w:r>
        <w:rPr>
          <w:rFonts w:cs="Arial"/>
        </w:rPr>
        <w:t xml:space="preserve"> </w:t>
      </w:r>
      <w:r w:rsidRPr="008538A3">
        <w:rPr>
          <w:rFonts w:cs="Arial"/>
        </w:rPr>
        <w:t>Kanton bei Unfällen ohne Anerkennung einer Rechtspflicht aus</w:t>
      </w:r>
      <w:r w:rsidRPr="002D6959">
        <w:rPr>
          <w:rFonts w:cs="Arial"/>
        </w:rPr>
        <w:t xml:space="preserve"> </w:t>
      </w:r>
      <w:r w:rsidRPr="008538A3">
        <w:rPr>
          <w:rFonts w:cs="Arial"/>
        </w:rPr>
        <w:t>Billigkeitsgründen freiwillig eine Entschädigung für bleibende</w:t>
      </w:r>
      <w:r>
        <w:rPr>
          <w:rFonts w:cs="Arial"/>
        </w:rPr>
        <w:t xml:space="preserve"> </w:t>
      </w:r>
      <w:r w:rsidRPr="008538A3">
        <w:rPr>
          <w:rFonts w:cs="Arial"/>
        </w:rPr>
        <w:t>Nachteile zu gewähren, in Anlehnung an die für die eidg. Unfallversicherungsanstalt maßgebenden Bestimmungen. Mit dem</w:t>
      </w:r>
      <w:r>
        <w:rPr>
          <w:rFonts w:cs="Arial"/>
        </w:rPr>
        <w:t xml:space="preserve"> </w:t>
      </w:r>
      <w:r w:rsidRPr="008538A3">
        <w:rPr>
          <w:rFonts w:cs="Arial"/>
        </w:rPr>
        <w:t>Vormund des Karl Pallank hat die Justizdirektion am 21. Dezember 1943 folgende, auch von dem urteilsfähigen Mündel</w:t>
      </w:r>
      <w:r>
        <w:rPr>
          <w:rFonts w:cs="Arial"/>
        </w:rPr>
        <w:t xml:space="preserve"> </w:t>
      </w:r>
      <w:r w:rsidRPr="008538A3">
        <w:rPr>
          <w:rFonts w:cs="Arial"/>
        </w:rPr>
        <w:t>Karl Pallank mitunterzeichnete Vereinbarung abgeschlossen,</w:t>
      </w:r>
      <w:r>
        <w:rPr>
          <w:rFonts w:cs="Arial"/>
        </w:rPr>
        <w:t xml:space="preserve"> </w:t>
      </w:r>
      <w:r w:rsidRPr="008538A3">
        <w:rPr>
          <w:rFonts w:cs="Arial"/>
        </w:rPr>
        <w:t>die von der Vormundschaftsbehörde Baden bereits genehmigt</w:t>
      </w:r>
      <w:r>
        <w:rPr>
          <w:rFonts w:cs="Arial"/>
        </w:rPr>
        <w:t xml:space="preserve"> </w:t>
      </w:r>
      <w:r w:rsidRPr="008538A3">
        <w:rPr>
          <w:rFonts w:cs="Arial"/>
        </w:rPr>
        <w:t>worden ist:</w:t>
      </w:r>
    </w:p>
    <w:p w:rsidR="002D6959" w:rsidRPr="008538A3" w:rsidRDefault="002D6959" w:rsidP="002D6959">
      <w:pPr>
        <w:tabs>
          <w:tab w:val="left" w:pos="460"/>
        </w:tabs>
        <w:spacing w:before="60"/>
        <w:rPr>
          <w:rFonts w:cs="Arial"/>
        </w:rPr>
      </w:pPr>
      <w:r w:rsidRPr="008538A3">
        <w:rPr>
          <w:rFonts w:cs="Arial"/>
        </w:rPr>
        <w:t>1.</w:t>
      </w:r>
      <w:r>
        <w:rPr>
          <w:rFonts w:cs="Arial"/>
        </w:rPr>
        <w:t xml:space="preserve"> </w:t>
      </w:r>
      <w:r w:rsidRPr="008538A3">
        <w:rPr>
          <w:rFonts w:cs="Arial"/>
        </w:rPr>
        <w:t>Ohne Anerkennung einer Rechtspflicht erklärt die Justizdirektion des Kantons Zürich sich bereit, an Karl Pallank,</w:t>
      </w:r>
      <w:r>
        <w:rPr>
          <w:rFonts w:cs="Arial"/>
        </w:rPr>
        <w:t xml:space="preserve"> </w:t>
      </w:r>
      <w:r w:rsidRPr="008538A3">
        <w:rPr>
          <w:rFonts w:cs="Arial"/>
        </w:rPr>
        <w:t>geboren am 11. Dezember 1922, deutscher Reichsangehöriger, Schlosser, ledig, vertreten durch seinen Vormund,</w:t>
      </w:r>
      <w:r>
        <w:rPr>
          <w:rFonts w:cs="Arial"/>
        </w:rPr>
        <w:t xml:space="preserve"> </w:t>
      </w:r>
      <w:r w:rsidRPr="008538A3">
        <w:rPr>
          <w:rFonts w:cs="Arial"/>
        </w:rPr>
        <w:t>Amtsvormund Hitz, in Baden, Kanton Aargau, wegen des</w:t>
      </w:r>
      <w:r>
        <w:rPr>
          <w:rFonts w:cs="Arial"/>
        </w:rPr>
        <w:t xml:space="preserve"> </w:t>
      </w:r>
      <w:r w:rsidRPr="008538A3">
        <w:rPr>
          <w:rFonts w:cs="Arial"/>
        </w:rPr>
        <w:t>bleibenden Nachteils, den er infolge seines selbstverschuldeten Unfalls in der kant. Strafanstalt, in Regensdorf, vom</w:t>
      </w:r>
      <w:r>
        <w:rPr>
          <w:rFonts w:cs="Arial"/>
        </w:rPr>
        <w:t xml:space="preserve"> </w:t>
      </w:r>
      <w:r w:rsidRPr="008538A3">
        <w:rPr>
          <w:rFonts w:cs="Arial"/>
        </w:rPr>
        <w:t>9.</w:t>
      </w:r>
      <w:r>
        <w:rPr>
          <w:rFonts w:cs="Arial"/>
        </w:rPr>
        <w:t xml:space="preserve"> </w:t>
      </w:r>
      <w:r w:rsidRPr="008538A3">
        <w:rPr>
          <w:rFonts w:cs="Arial"/>
        </w:rPr>
        <w:t>Juli 1943 durch den Verlust von zwei Fingern der rechten Hand erlitten hat, eine einmalige Abfindung von Fr.</w:t>
      </w:r>
      <w:r>
        <w:rPr>
          <w:rFonts w:cs="Arial"/>
        </w:rPr>
        <w:t xml:space="preserve"> </w:t>
      </w:r>
      <w:r w:rsidRPr="008538A3">
        <w:rPr>
          <w:rFonts w:cs="Arial"/>
        </w:rPr>
        <w:t>800 auszuzahlen. Dieser Betrag wird dem Inspektorat des</w:t>
      </w:r>
      <w:r>
        <w:rPr>
          <w:rFonts w:cs="Arial"/>
        </w:rPr>
        <w:t xml:space="preserve"> </w:t>
      </w:r>
      <w:r w:rsidRPr="008538A3">
        <w:rPr>
          <w:rFonts w:cs="Arial"/>
        </w:rPr>
        <w:t>Zürcher Vereins für Schutzaufsicht und Entlassenenfürsorge, Neumühlequai 10, Zürich 1, übergeben in der Meinung, daß Pallank nach seiner Entlassung, nach Aufhebung der Vormundschaft und nach erfolgtem Vollzug der</w:t>
      </w:r>
      <w:r>
        <w:rPr>
          <w:rFonts w:cs="Arial"/>
        </w:rPr>
        <w:t xml:space="preserve"> </w:t>
      </w:r>
      <w:r w:rsidRPr="008538A3">
        <w:rPr>
          <w:rFonts w:cs="Arial"/>
        </w:rPr>
        <w:t>Ausweisung aus der Schweiz nach freiem Ermessen des</w:t>
      </w:r>
      <w:r>
        <w:rPr>
          <w:rFonts w:cs="Arial"/>
        </w:rPr>
        <w:t xml:space="preserve"> </w:t>
      </w:r>
      <w:r w:rsidRPr="008538A3">
        <w:rPr>
          <w:rFonts w:cs="Arial"/>
        </w:rPr>
        <w:t>Inspektorates oder des Zentralkomitees des genannten</w:t>
      </w:r>
      <w:r>
        <w:rPr>
          <w:rFonts w:cs="Arial"/>
        </w:rPr>
        <w:t xml:space="preserve"> </w:t>
      </w:r>
      <w:r w:rsidRPr="008538A3">
        <w:rPr>
          <w:rFonts w:cs="Arial"/>
        </w:rPr>
        <w:t>Vereines aus diesem Betrage unterstützt werden soll.</w:t>
      </w:r>
    </w:p>
    <w:p w:rsidR="002D6959" w:rsidRPr="008538A3" w:rsidRDefault="002D6959" w:rsidP="002D6959">
      <w:pPr>
        <w:tabs>
          <w:tab w:val="left" w:pos="474"/>
        </w:tabs>
        <w:spacing w:before="60"/>
        <w:rPr>
          <w:rFonts w:cs="Arial"/>
        </w:rPr>
      </w:pPr>
      <w:r w:rsidRPr="008538A3">
        <w:rPr>
          <w:rFonts w:cs="Arial"/>
        </w:rPr>
        <w:t>2.</w:t>
      </w:r>
      <w:r>
        <w:rPr>
          <w:rFonts w:cs="Arial"/>
        </w:rPr>
        <w:t xml:space="preserve"> </w:t>
      </w:r>
      <w:r w:rsidRPr="008538A3">
        <w:rPr>
          <w:rFonts w:cs="Arial"/>
        </w:rPr>
        <w:t>Durch die Auszahlung dieses Betrages sind sämtliche allfälligen Rechtsansprüche des Karl Pallank gegen den Kanton Zürich aus dem erwähnten Unfall befriedigt und jede</w:t>
      </w:r>
      <w:r>
        <w:rPr>
          <w:rFonts w:cs="Arial"/>
        </w:rPr>
        <w:t xml:space="preserve"> </w:t>
      </w:r>
      <w:r w:rsidRPr="008538A3">
        <w:rPr>
          <w:rFonts w:cs="Arial"/>
        </w:rPr>
        <w:t>Nachforderung ist ausgeschlossen.</w:t>
      </w:r>
    </w:p>
    <w:p w:rsidR="002D6959" w:rsidRPr="008538A3" w:rsidRDefault="002D6959" w:rsidP="002D6959">
      <w:pPr>
        <w:tabs>
          <w:tab w:val="left" w:pos="474"/>
        </w:tabs>
        <w:spacing w:before="60"/>
        <w:rPr>
          <w:rFonts w:cs="Arial"/>
        </w:rPr>
      </w:pPr>
      <w:r w:rsidRPr="008538A3">
        <w:rPr>
          <w:rFonts w:cs="Arial"/>
        </w:rPr>
        <w:t>3.</w:t>
      </w:r>
      <w:r>
        <w:rPr>
          <w:rFonts w:cs="Arial"/>
        </w:rPr>
        <w:t xml:space="preserve"> </w:t>
      </w:r>
      <w:r w:rsidRPr="008538A3">
        <w:rPr>
          <w:rFonts w:cs="Arial"/>
        </w:rPr>
        <w:t>Diese Vereinbarung bedarf der Genehmigung durch die</w:t>
      </w:r>
      <w:r>
        <w:rPr>
          <w:rFonts w:cs="Arial"/>
        </w:rPr>
        <w:t xml:space="preserve"> </w:t>
      </w:r>
      <w:r w:rsidRPr="008538A3">
        <w:rPr>
          <w:rFonts w:cs="Arial"/>
        </w:rPr>
        <w:t>Vormundschaftsbehörde Baden und durch den Regierungsrat des Kantons Zürich.</w:t>
      </w:r>
    </w:p>
    <w:p w:rsidR="002D6959" w:rsidRPr="008538A3" w:rsidRDefault="002D6959" w:rsidP="002D6959">
      <w:pPr>
        <w:spacing w:before="60"/>
        <w:rPr>
          <w:rFonts w:cs="Arial"/>
        </w:rPr>
      </w:pPr>
      <w:r w:rsidRPr="008538A3">
        <w:rPr>
          <w:rFonts w:cs="Arial"/>
        </w:rPr>
        <w:t>Die Übergabe der einmaligen Entschädigung an das</w:t>
      </w:r>
      <w:r>
        <w:rPr>
          <w:rFonts w:cs="Arial"/>
        </w:rPr>
        <w:t xml:space="preserve"> </w:t>
      </w:r>
      <w:r w:rsidRPr="008538A3">
        <w:rPr>
          <w:rFonts w:cs="Arial"/>
        </w:rPr>
        <w:t>Schutzaufsichts</w:t>
      </w:r>
      <w:r>
        <w:rPr>
          <w:rFonts w:cs="Arial"/>
        </w:rPr>
        <w:t>-</w:t>
      </w:r>
      <w:r w:rsidRPr="008538A3">
        <w:rPr>
          <w:rFonts w:cs="Arial"/>
        </w:rPr>
        <w:t>Inspektorat wurde vorgesehen, weil Karl Pallank aus der Schweiz ausgewiesen ist. Das Schutzaufsichts</w:t>
      </w:r>
      <w:r>
        <w:rPr>
          <w:rFonts w:cs="Arial"/>
        </w:rPr>
        <w:t>-</w:t>
      </w:r>
      <w:r w:rsidRPr="008538A3">
        <w:rPr>
          <w:rFonts w:cs="Arial"/>
        </w:rPr>
        <w:t>Inspektorat wird durch Vermittlung des Sekretariates der</w:t>
      </w:r>
      <w:r>
        <w:rPr>
          <w:rFonts w:cs="Arial"/>
        </w:rPr>
        <w:t xml:space="preserve"> </w:t>
      </w:r>
      <w:r w:rsidRPr="008538A3">
        <w:rPr>
          <w:rFonts w:cs="Arial"/>
        </w:rPr>
        <w:t>internationalen Gefängniskommission, in Bern, mit Pallank verkehren können. Der Entschädigungsbetrag von Fr. 800 darf im</w:t>
      </w:r>
      <w:r>
        <w:rPr>
          <w:rFonts w:cs="Arial"/>
        </w:rPr>
        <w:t xml:space="preserve"> </w:t>
      </w:r>
      <w:r w:rsidRPr="008538A3">
        <w:rPr>
          <w:rFonts w:cs="Arial"/>
        </w:rPr>
        <w:t>Vergleich zu den Leistungen der Schweiz. Unfallversicherungsanstalt bei gleichartigem Dauerschaden und auch im Vergleich</w:t>
      </w:r>
      <w:r>
        <w:rPr>
          <w:rFonts w:cs="Arial"/>
        </w:rPr>
        <w:t xml:space="preserve"> </w:t>
      </w:r>
      <w:r w:rsidRPr="008538A3">
        <w:rPr>
          <w:rFonts w:cs="Arial"/>
        </w:rPr>
        <w:t>zu den Entschädigungen, die in den Fällen Beeler und Schlutter (Regierungsratsbeschlüsse Nr. 1297 vom 8. Juli 1943 und</w:t>
      </w:r>
      <w:r>
        <w:rPr>
          <w:rFonts w:cs="Arial"/>
        </w:rPr>
        <w:t xml:space="preserve"> </w:t>
      </w:r>
      <w:r w:rsidRPr="008538A3">
        <w:rPr>
          <w:rFonts w:cs="Arial"/>
        </w:rPr>
        <w:t>Nr. 3123 vom 25. November 1943) ausbezahlt worden sind, als</w:t>
      </w:r>
      <w:r>
        <w:rPr>
          <w:rFonts w:cs="Arial"/>
        </w:rPr>
        <w:t xml:space="preserve"> </w:t>
      </w:r>
      <w:r w:rsidRPr="008538A3">
        <w:rPr>
          <w:rFonts w:cs="Arial"/>
        </w:rPr>
        <w:t>mäßig bezeichnet werden.</w:t>
      </w:r>
    </w:p>
    <w:p w:rsidR="002D6959" w:rsidRDefault="002D6959" w:rsidP="002D6959">
      <w:pPr>
        <w:spacing w:before="60"/>
        <w:rPr>
          <w:rFonts w:cs="Arial"/>
        </w:rPr>
      </w:pPr>
      <w:r>
        <w:rPr>
          <w:rFonts w:cs="Arial"/>
        </w:rPr>
        <w:t>Die Prüfung der Frage, ob eine</w:t>
      </w:r>
      <w:r w:rsidRPr="008538A3">
        <w:rPr>
          <w:rFonts w:cs="Arial"/>
        </w:rPr>
        <w:t xml:space="preserve"> Unfallversicherung zu</w:t>
      </w:r>
      <w:r>
        <w:rPr>
          <w:rFonts w:cs="Arial"/>
        </w:rPr>
        <w:t xml:space="preserve"> </w:t>
      </w:r>
      <w:r w:rsidRPr="008538A3">
        <w:rPr>
          <w:rFonts w:cs="Arial"/>
        </w:rPr>
        <w:t>Gunsten der Insassen der kant. Strafanstalt und der Arbeitskolonie Ringwil abgeschlossen werden soll, ist noch im Gang.</w:t>
      </w:r>
      <w:r>
        <w:rPr>
          <w:rFonts w:cs="Arial"/>
        </w:rPr>
        <w:t xml:space="preserve"> </w:t>
      </w:r>
      <w:r w:rsidRPr="008538A3">
        <w:rPr>
          <w:rFonts w:cs="Arial"/>
        </w:rPr>
        <w:t>Auf Antrag der Justizdirektion</w:t>
      </w:r>
    </w:p>
    <w:p w:rsidR="002D6959" w:rsidRDefault="002D6959" w:rsidP="002D6959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2D6959" w:rsidRPr="008538A3" w:rsidRDefault="002D6959" w:rsidP="002D6959">
      <w:pPr>
        <w:keepNext/>
        <w:keepLines/>
        <w:tabs>
          <w:tab w:val="left" w:pos="710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Die Vereinbarung der Justizdirektion mit dem gesetzlichen Vertreter des Karl Pallank vom 21. Dezember 1943 über</w:t>
      </w:r>
      <w:r>
        <w:rPr>
          <w:rFonts w:cs="Arial"/>
        </w:rPr>
        <w:t xml:space="preserve"> </w:t>
      </w:r>
      <w:r w:rsidRPr="008538A3">
        <w:rPr>
          <w:rFonts w:cs="Arial"/>
        </w:rPr>
        <w:t>eine Unfallentschädigung von Fr. 800 wird genehmigt und die</w:t>
      </w:r>
      <w:r>
        <w:rPr>
          <w:rFonts w:cs="Arial"/>
        </w:rPr>
        <w:t xml:space="preserve"> </w:t>
      </w:r>
      <w:r w:rsidRPr="008538A3">
        <w:rPr>
          <w:rFonts w:cs="Arial"/>
        </w:rPr>
        <w:t>Justizdirektion ermächtigt, diesen Betrag vereinbarungsgemäß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zu Lasten des jetzt als </w:t>
      </w:r>
      <w:r>
        <w:rPr>
          <w:rFonts w:cs="Arial"/>
        </w:rPr>
        <w:t>„</w:t>
      </w:r>
      <w:r w:rsidRPr="008538A3">
        <w:rPr>
          <w:rFonts w:cs="Arial"/>
        </w:rPr>
        <w:t>Hilfskasse der Gefangenen der Strafanstalt</w:t>
      </w:r>
      <w:r>
        <w:rPr>
          <w:rFonts w:cs="Arial"/>
        </w:rPr>
        <w:t>“ bezeichn</w:t>
      </w:r>
      <w:r w:rsidRPr="008538A3">
        <w:rPr>
          <w:rFonts w:cs="Arial"/>
        </w:rPr>
        <w:t>eten Fonds (Staatsrechnung 1942, Seite 252)</w:t>
      </w:r>
      <w:r>
        <w:rPr>
          <w:rFonts w:cs="Arial"/>
        </w:rPr>
        <w:t xml:space="preserve"> </w:t>
      </w:r>
      <w:r w:rsidRPr="008538A3">
        <w:rPr>
          <w:rFonts w:cs="Arial"/>
        </w:rPr>
        <w:t>auszuzahlen.</w:t>
      </w:r>
    </w:p>
    <w:p w:rsidR="002D6959" w:rsidRDefault="002D6959" w:rsidP="002D6959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Justizdirektion.</w:t>
      </w:r>
    </w:p>
    <w:p w:rsidR="002D6959" w:rsidRDefault="002D6959" w:rsidP="002D6959">
      <w:pPr>
        <w:pStyle w:val="00Vorgabetext"/>
        <w:keepNext/>
        <w:keepLines/>
        <w:rPr>
          <w:rFonts w:cs="Arial"/>
        </w:rPr>
      </w:pPr>
    </w:p>
    <w:p w:rsidR="002D6959" w:rsidRDefault="002D6959" w:rsidP="002D6959">
      <w:pPr>
        <w:pStyle w:val="00Vorgabetext"/>
        <w:keepNext/>
        <w:keepLines/>
        <w:rPr>
          <w:rFonts w:cs="Arial"/>
        </w:rPr>
      </w:pPr>
    </w:p>
    <w:p w:rsidR="00BE768B" w:rsidRDefault="002D6959" w:rsidP="002D6959">
      <w:pPr>
        <w:pStyle w:val="00Vorgabetext"/>
        <w:keepNext/>
        <w:keepLines/>
      </w:pPr>
      <w:r>
        <w:rPr>
          <w:rFonts w:cs="Arial"/>
        </w:rPr>
        <w:t>[</w:t>
      </w:r>
      <w:r w:rsidRPr="002D6959">
        <w:rPr>
          <w:rFonts w:cs="Arial"/>
          <w:i/>
        </w:rPr>
        <w:t>Transkript: OCR (Überarbeitung: Team TKR)/11.08.2017</w:t>
      </w:r>
      <w:bookmarkStart w:id="1" w:name="_GoBack"/>
      <w:r w:rsidRPr="002D695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959" w:rsidRDefault="002D6959">
      <w:r>
        <w:separator/>
      </w:r>
    </w:p>
    <w:p w:rsidR="002D6959" w:rsidRDefault="002D6959"/>
    <w:p w:rsidR="002D6959" w:rsidRDefault="002D6959"/>
  </w:endnote>
  <w:endnote w:type="continuationSeparator" w:id="0">
    <w:p w:rsidR="002D6959" w:rsidRDefault="002D6959">
      <w:r>
        <w:continuationSeparator/>
      </w:r>
    </w:p>
    <w:p w:rsidR="002D6959" w:rsidRDefault="002D6959"/>
    <w:p w:rsidR="002D6959" w:rsidRDefault="002D6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959" w:rsidRDefault="002D6959">
      <w:r>
        <w:separator/>
      </w:r>
    </w:p>
    <w:p w:rsidR="002D6959" w:rsidRDefault="002D6959"/>
    <w:p w:rsidR="002D6959" w:rsidRDefault="002D6959"/>
  </w:footnote>
  <w:footnote w:type="continuationSeparator" w:id="0">
    <w:p w:rsidR="002D6959" w:rsidRDefault="002D6959">
      <w:r>
        <w:continuationSeparator/>
      </w:r>
    </w:p>
    <w:p w:rsidR="002D6959" w:rsidRDefault="002D6959"/>
    <w:p w:rsidR="002D6959" w:rsidRDefault="002D69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D695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D695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5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6959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6A77500-6C45-4703-A7A6-B1AA04C9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92042-FB96-47CA-9697-7D222FF3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943</Words>
  <Characters>5341</Characters>
  <Application>Microsoft Office Word</Application>
  <DocSecurity>0</DocSecurity>
  <PresentationFormat/>
  <Lines>763</Lines>
  <Paragraphs>698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5586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Strafanstalt.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