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63981" w:rsidP="00931B1F">
            <w:pPr>
              <w:pStyle w:val="70SignaturX"/>
            </w:pPr>
            <w:r>
              <w:t>StAZH MM 3.68 RRB 1944/0201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6398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Erziehungsdirektion (Personal).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63981" w:rsidP="00931B1F">
            <w:pPr>
              <w:pStyle w:val="71DatumX"/>
            </w:pPr>
            <w:r>
              <w:t>27.01.1944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63981" w:rsidP="00931B1F">
            <w:pPr>
              <w:pStyle w:val="00Vorgabetext"/>
            </w:pPr>
            <w:r>
              <w:t>85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63981" w:rsidRDefault="00063981" w:rsidP="0006398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63981">
        <w:rPr>
          <w:i/>
        </w:rPr>
        <w:t>p. 85</w:t>
      </w:r>
      <w:r w:rsidRPr="00063981">
        <w:t>]</w:t>
      </w:r>
      <w:r w:rsidRPr="008538A3">
        <w:rPr>
          <w:rFonts w:cs="Arial"/>
        </w:rPr>
        <w:t xml:space="preserve"> Nach der Aufhebung</w:t>
      </w:r>
      <w:r>
        <w:rPr>
          <w:rFonts w:cs="Arial"/>
        </w:rPr>
        <w:t xml:space="preserve"> der Stelle des kantonalen Lehrm</w:t>
      </w:r>
      <w:r w:rsidRPr="008538A3">
        <w:rPr>
          <w:rFonts w:cs="Arial"/>
        </w:rPr>
        <w:t>ittelverwalters im Jahre 1935</w:t>
      </w:r>
      <w:r>
        <w:rPr>
          <w:rFonts w:cs="Arial"/>
        </w:rPr>
        <w:t xml:space="preserve"> </w:t>
      </w:r>
      <w:r w:rsidRPr="008538A3">
        <w:rPr>
          <w:rFonts w:cs="Arial"/>
        </w:rPr>
        <w:t>ging das Aktuariat der Verlags</w:t>
      </w:r>
      <w:r>
        <w:rPr>
          <w:rFonts w:cs="Arial"/>
        </w:rPr>
        <w:t>kommission, das der Lehrm</w:t>
      </w:r>
      <w:r w:rsidRPr="008538A3">
        <w:rPr>
          <w:rFonts w:cs="Arial"/>
        </w:rPr>
        <w:t xml:space="preserve">ittelverwalter besorgt hatte, an den Sekretär für das Volksschulwesen der Erziehungsdirektion über. § 10 des </w:t>
      </w:r>
      <w:r>
        <w:rPr>
          <w:rFonts w:cs="Arial"/>
          <w:lang w:val="fr-FR" w:eastAsia="fr-FR" w:bidi="fr-FR"/>
        </w:rPr>
        <w:t>Reglement</w:t>
      </w:r>
      <w:r w:rsidRPr="008538A3">
        <w:rPr>
          <w:rFonts w:cs="Arial"/>
          <w:lang w:val="fr-FR" w:eastAsia="fr-FR" w:bidi="fr-FR"/>
        </w:rPr>
        <w:t xml:space="preserve">es </w:t>
      </w:r>
      <w:r w:rsidRPr="008538A3">
        <w:rPr>
          <w:rFonts w:cs="Arial"/>
        </w:rPr>
        <w:t>für</w:t>
      </w:r>
      <w:r w:rsidRPr="00063981">
        <w:rPr>
          <w:rFonts w:cs="Arial"/>
        </w:rPr>
        <w:t xml:space="preserve"> </w:t>
      </w:r>
      <w:r>
        <w:rPr>
          <w:rFonts w:cs="Arial"/>
        </w:rPr>
        <w:t>den Lehrm</w:t>
      </w:r>
      <w:r w:rsidRPr="008538A3">
        <w:rPr>
          <w:rFonts w:cs="Arial"/>
        </w:rPr>
        <w:t>ittelverlag vom 8. Oktober 1936 ermächtigte die Erziehungsdirektion, dem Präsidenten und dem Aktuar der Kommission eine Entschädigung auszurichten. Gestützt auf diese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Bestimmung sprach die Erziehungsdirektion Sekretär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Mantel von Jahr zu Jahr eine Entschädigung von Fr. 500 für die</w:t>
      </w:r>
      <w:r>
        <w:rPr>
          <w:rFonts w:cs="Arial"/>
        </w:rPr>
        <w:t xml:space="preserve"> </w:t>
      </w:r>
      <w:r w:rsidRPr="008538A3">
        <w:rPr>
          <w:rFonts w:cs="Arial"/>
        </w:rPr>
        <w:t>Besorgung des Aktuariates der Lehrmittelkommission zu. Die</w:t>
      </w:r>
      <w:r>
        <w:rPr>
          <w:rFonts w:cs="Arial"/>
        </w:rPr>
        <w:t xml:space="preserve"> </w:t>
      </w:r>
      <w:r w:rsidRPr="008538A3">
        <w:rPr>
          <w:rFonts w:cs="Arial"/>
        </w:rPr>
        <w:t>gleiche Entschädigung wurde in den letzten beiden Jahren dem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Nachfolger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 xml:space="preserve">Mantels, Sekretär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Moor, ausgerichtet. Anläßlich der Erneuerungswahlen der kantonalen Beamten und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Angestellten im Sommer 1943 beantragte die Erziehungsdirektion dem Regierungsrate,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Moor die Weiterführung des besoldeten Aktuariates der Lehrmittelverlagskommission als Nebenbeschäftigung im Sinne von § 27 der Besoldungsverordnung</w:t>
      </w:r>
      <w:r>
        <w:rPr>
          <w:rFonts w:cs="Arial"/>
        </w:rPr>
        <w:t xml:space="preserve"> </w:t>
      </w:r>
      <w:r w:rsidRPr="008538A3">
        <w:rPr>
          <w:rFonts w:cs="Arial"/>
        </w:rPr>
        <w:t>zu bewilligen. Die Personalkommission hielt die Ausrichtung</w:t>
      </w:r>
      <w:r>
        <w:rPr>
          <w:rFonts w:cs="Arial"/>
        </w:rPr>
        <w:t xml:space="preserve"> </w:t>
      </w:r>
      <w:r w:rsidRPr="008538A3">
        <w:rPr>
          <w:rFonts w:cs="Arial"/>
        </w:rPr>
        <w:t>einer besonderen Entschädigung für die Führung des Aktuariates der Lehrmittelkommission an einen Beamten der Erziehungsdirektion für grundsätzlich nicht richtig. Sie beantragte</w:t>
      </w:r>
      <w:r>
        <w:rPr>
          <w:rFonts w:cs="Arial"/>
        </w:rPr>
        <w:t xml:space="preserve"> </w:t>
      </w:r>
      <w:r w:rsidRPr="008538A3">
        <w:rPr>
          <w:rFonts w:cs="Arial"/>
        </w:rPr>
        <w:t>daher, die Ausrichtung der besonderen Entschädigung fallen zu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lassen,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Moor aber zum Ausgleich in seiner Amtsstellung als</w:t>
      </w:r>
      <w:r>
        <w:rPr>
          <w:rFonts w:cs="Arial"/>
        </w:rPr>
        <w:t xml:space="preserve"> </w:t>
      </w:r>
      <w:r w:rsidRPr="008538A3">
        <w:rPr>
          <w:rFonts w:cs="Arial"/>
        </w:rPr>
        <w:t>Sekretär I. Klasse zwei Dienstjahre mehr anzurechnen. Der</w:t>
      </w:r>
      <w:r>
        <w:rPr>
          <w:rFonts w:cs="Arial"/>
        </w:rPr>
        <w:t xml:space="preserve"> </w:t>
      </w:r>
      <w:r w:rsidRPr="008538A3">
        <w:rPr>
          <w:rFonts w:cs="Arial"/>
        </w:rPr>
        <w:t>Regierungsrat stimmte dem Antrag der Personalkommission</w:t>
      </w:r>
      <w:r>
        <w:rPr>
          <w:rFonts w:cs="Arial"/>
        </w:rPr>
        <w:t xml:space="preserve"> </w:t>
      </w:r>
      <w:r w:rsidRPr="008538A3">
        <w:rPr>
          <w:rFonts w:cs="Arial"/>
        </w:rPr>
        <w:t>über den Wegfall der besonderen Entschädigung für die Führung des Aktuariates der Lehrmittelkommission zu. Dagegen</w:t>
      </w:r>
      <w:r>
        <w:rPr>
          <w:rFonts w:cs="Arial"/>
        </w:rPr>
        <w:t xml:space="preserve"> </w:t>
      </w:r>
      <w:r w:rsidRPr="008538A3">
        <w:rPr>
          <w:rFonts w:cs="Arial"/>
        </w:rPr>
        <w:t>unterblieb ein Beschluß auf Anrechnung von zwei weiteren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Dienstjahren für Sekretär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Moor. Dies ist nachzuholen.</w:t>
      </w:r>
    </w:p>
    <w:p w:rsidR="00063981" w:rsidRDefault="00063981" w:rsidP="00063981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Der Regierungsrat,</w:t>
      </w:r>
    </w:p>
    <w:p w:rsidR="00063981" w:rsidRDefault="00063981" w:rsidP="00063981">
      <w:pPr>
        <w:spacing w:before="60"/>
        <w:rPr>
          <w:rFonts w:cs="Arial"/>
        </w:rPr>
      </w:pPr>
      <w:r w:rsidRPr="008538A3">
        <w:rPr>
          <w:rFonts w:cs="Arial"/>
        </w:rPr>
        <w:t>auf Antrag der Erziehungsdirektion und der Kommission für</w:t>
      </w:r>
      <w:r>
        <w:rPr>
          <w:rFonts w:cs="Arial"/>
        </w:rPr>
        <w:t xml:space="preserve"> </w:t>
      </w:r>
      <w:r w:rsidRPr="008538A3">
        <w:rPr>
          <w:rFonts w:cs="Arial"/>
        </w:rPr>
        <w:t>Personal</w:t>
      </w:r>
      <w:r>
        <w:rPr>
          <w:rFonts w:cs="Arial"/>
        </w:rPr>
        <w:t>-</w:t>
      </w:r>
      <w:r w:rsidRPr="008538A3">
        <w:rPr>
          <w:rFonts w:cs="Arial"/>
        </w:rPr>
        <w:t xml:space="preserve"> und Besoldungsfragen,</w:t>
      </w:r>
    </w:p>
    <w:p w:rsidR="00063981" w:rsidRDefault="00063981" w:rsidP="00063981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beschließt:</w:t>
      </w:r>
    </w:p>
    <w:p w:rsidR="00063981" w:rsidRPr="008538A3" w:rsidRDefault="00063981" w:rsidP="00063981">
      <w:pPr>
        <w:tabs>
          <w:tab w:val="left" w:pos="678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iur. Ernst Moor, Sekretär I. Klasse der Erziehungsdirektion, werden ab 1. Januar 1944 zwei weitere Dienstjahre</w:t>
      </w:r>
      <w:r>
        <w:rPr>
          <w:rFonts w:cs="Arial"/>
        </w:rPr>
        <w:t xml:space="preserve"> </w:t>
      </w:r>
      <w:r w:rsidRPr="008538A3">
        <w:rPr>
          <w:rFonts w:cs="Arial"/>
        </w:rPr>
        <w:t>angerechnet.</w:t>
      </w:r>
    </w:p>
    <w:p w:rsidR="00063981" w:rsidRDefault="00063981" w:rsidP="00063981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Mitteilung an </w:t>
      </w:r>
      <w:r w:rsidRPr="008538A3">
        <w:rPr>
          <w:rFonts w:cs="Arial"/>
          <w:lang w:val="fr-FR" w:eastAsia="fr-FR" w:bidi="fr-FR"/>
        </w:rPr>
        <w:t xml:space="preserve">Dr. </w:t>
      </w:r>
      <w:r w:rsidRPr="008538A3">
        <w:rPr>
          <w:rFonts w:cs="Arial"/>
        </w:rPr>
        <w:t>Ernst Moor, Bruechstraße, in Meilen</w:t>
      </w:r>
      <w:r>
        <w:rPr>
          <w:rFonts w:cs="Arial"/>
        </w:rPr>
        <w:t xml:space="preserve"> </w:t>
      </w:r>
      <w:r w:rsidRPr="008538A3">
        <w:rPr>
          <w:rFonts w:cs="Arial"/>
        </w:rPr>
        <w:t>(im Dispositiv), und an die Direktionen der Finanzen und des</w:t>
      </w:r>
      <w:r>
        <w:rPr>
          <w:rFonts w:cs="Arial"/>
        </w:rPr>
        <w:t xml:space="preserve"> </w:t>
      </w:r>
      <w:r w:rsidRPr="008538A3">
        <w:rPr>
          <w:rFonts w:cs="Arial"/>
        </w:rPr>
        <w:t>Erziehungswesens.</w:t>
      </w:r>
    </w:p>
    <w:p w:rsidR="00063981" w:rsidRDefault="00063981" w:rsidP="00063981">
      <w:pPr>
        <w:pStyle w:val="00Vorgabetext"/>
        <w:keepNext/>
        <w:keepLines/>
        <w:rPr>
          <w:rFonts w:cs="Arial"/>
        </w:rPr>
      </w:pPr>
    </w:p>
    <w:p w:rsidR="00063981" w:rsidRDefault="00063981" w:rsidP="00063981">
      <w:pPr>
        <w:pStyle w:val="00Vorgabetext"/>
        <w:keepNext/>
        <w:keepLines/>
        <w:rPr>
          <w:rFonts w:cs="Arial"/>
        </w:rPr>
      </w:pPr>
    </w:p>
    <w:p w:rsidR="00BE768B" w:rsidRDefault="00063981" w:rsidP="00063981">
      <w:pPr>
        <w:pStyle w:val="00Vorgabetext"/>
        <w:keepNext/>
        <w:keepLines/>
      </w:pPr>
      <w:r>
        <w:rPr>
          <w:rFonts w:cs="Arial"/>
        </w:rPr>
        <w:t>[</w:t>
      </w:r>
      <w:r w:rsidRPr="00063981">
        <w:rPr>
          <w:rFonts w:cs="Arial"/>
          <w:i/>
        </w:rPr>
        <w:t>Transkript: OCR (Überarbeitung: Team TKR)/11.08.2017</w:t>
      </w:r>
      <w:bookmarkStart w:id="1" w:name="_GoBack"/>
      <w:r w:rsidRPr="0006398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981" w:rsidRDefault="00063981">
      <w:r>
        <w:separator/>
      </w:r>
    </w:p>
    <w:p w:rsidR="00063981" w:rsidRDefault="00063981"/>
    <w:p w:rsidR="00063981" w:rsidRDefault="00063981"/>
  </w:endnote>
  <w:endnote w:type="continuationSeparator" w:id="0">
    <w:p w:rsidR="00063981" w:rsidRDefault="00063981">
      <w:r>
        <w:continuationSeparator/>
      </w:r>
    </w:p>
    <w:p w:rsidR="00063981" w:rsidRDefault="00063981"/>
    <w:p w:rsidR="00063981" w:rsidRDefault="000639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981" w:rsidRDefault="00063981">
      <w:r>
        <w:separator/>
      </w:r>
    </w:p>
    <w:p w:rsidR="00063981" w:rsidRDefault="00063981"/>
    <w:p w:rsidR="00063981" w:rsidRDefault="00063981"/>
  </w:footnote>
  <w:footnote w:type="continuationSeparator" w:id="0">
    <w:p w:rsidR="00063981" w:rsidRDefault="00063981">
      <w:r>
        <w:continuationSeparator/>
      </w:r>
    </w:p>
    <w:p w:rsidR="00063981" w:rsidRDefault="00063981"/>
    <w:p w:rsidR="00063981" w:rsidRDefault="000639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6398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6398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8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3981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854B945-4901-4475-AFF5-538A3752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9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AA68B-6ADB-4B5D-9E6D-FD9E400D0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303</Words>
  <Characters>1986</Characters>
  <Application>Microsoft Office Word</Application>
  <DocSecurity>0</DocSecurity>
  <PresentationFormat/>
  <Lines>220</Lines>
  <Paragraphs>208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2081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Erziehungsdirektion (Personal).</dc:subject>
  <dc:creator>Staatsarchiv des Kantons Zürich</dc:creator>
  <cp:lastModifiedBy>Mirjam Stadler</cp:lastModifiedBy>
  <cp:revision>1</cp:revision>
  <cp:lastPrinted>2012-06-15T14:37:00Z</cp:lastPrinted>
  <dcterms:created xsi:type="dcterms:W3CDTF">2017-08-11T07:40:00Z</dcterms:created>
  <dcterms:modified xsi:type="dcterms:W3CDTF">2017-08-11T07:40:00Z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