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370D49" w:rsidP="00931B1F">
            <w:pPr>
              <w:pStyle w:val="70SignaturX"/>
            </w:pPr>
            <w:r>
              <w:t>StAZH MM 3.68 RRB 1944/0236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370D49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Begnadigung.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370D49" w:rsidP="00931B1F">
            <w:pPr>
              <w:pStyle w:val="71DatumX"/>
            </w:pPr>
            <w:r>
              <w:t>03.02.1944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370D49" w:rsidP="00931B1F">
            <w:pPr>
              <w:pStyle w:val="00Vorgabetext"/>
            </w:pPr>
            <w:r>
              <w:t>103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370D49" w:rsidRPr="008538A3" w:rsidRDefault="00370D49" w:rsidP="00370D49">
      <w:pPr>
        <w:tabs>
          <w:tab w:val="clear" w:pos="397"/>
          <w:tab w:val="left" w:pos="380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370D49">
        <w:rPr>
          <w:i/>
        </w:rPr>
        <w:t>p. 103</w:t>
      </w:r>
      <w:r w:rsidRPr="00370D49">
        <w:t>]</w:t>
      </w:r>
      <w:r w:rsidRPr="008538A3">
        <w:rPr>
          <w:rFonts w:cs="Arial"/>
        </w:rPr>
        <w:t xml:space="preserve"> Johann Arnold Niederle, geboren am</w:t>
      </w:r>
      <w:r>
        <w:rPr>
          <w:rFonts w:cs="Arial"/>
        </w:rPr>
        <w:t xml:space="preserve"> </w:t>
      </w:r>
      <w:r w:rsidRPr="008538A3">
        <w:rPr>
          <w:rFonts w:cs="Arial"/>
        </w:rPr>
        <w:t>26.</w:t>
      </w:r>
      <w:r>
        <w:rPr>
          <w:rFonts w:cs="Arial"/>
        </w:rPr>
        <w:t xml:space="preserve"> </w:t>
      </w:r>
      <w:r w:rsidRPr="008538A3">
        <w:rPr>
          <w:rFonts w:cs="Arial"/>
        </w:rPr>
        <w:t>Januar 1912, von Schaffhausen, Kellner, wohnhaft bei Baur,</w:t>
      </w:r>
      <w:r>
        <w:rPr>
          <w:rFonts w:cs="Arial"/>
        </w:rPr>
        <w:t xml:space="preserve"> </w:t>
      </w:r>
      <w:r w:rsidRPr="008538A3">
        <w:rPr>
          <w:rFonts w:cs="Arial"/>
        </w:rPr>
        <w:t>Klarastraße 10, Zürich 8, wurde durch Urteil des Einzelrichters für Strafsachen des Bezirksgerichtes Zürich vom 12. November 1943 der Übertretung der Artikel 1, 2 und 4 des Bundesgesetzes über die Spielbanken vom 5. Oktober 1929 schuldig erklärt und zu Fr. 300 Buße, nebst den Kosten, verurteilt.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Mit Eingabe an die </w:t>
      </w:r>
      <w:r>
        <w:rPr>
          <w:rFonts w:cs="Arial"/>
        </w:rPr>
        <w:t>„</w:t>
      </w:r>
      <w:r w:rsidRPr="008538A3">
        <w:rPr>
          <w:rFonts w:cs="Arial"/>
        </w:rPr>
        <w:t>Eidgenössische Begnadigungskommission</w:t>
      </w:r>
      <w:r>
        <w:rPr>
          <w:rFonts w:cs="Arial"/>
        </w:rPr>
        <w:t>“</w:t>
      </w:r>
      <w:r w:rsidRPr="008538A3">
        <w:rPr>
          <w:rFonts w:cs="Arial"/>
        </w:rPr>
        <w:t xml:space="preserve">, die vom Sekretariat der Bundesversammlung unter Hinweis auf Strafgesetzbuch, Artikel 394, </w:t>
      </w:r>
      <w:r w:rsidRPr="008538A3">
        <w:rPr>
          <w:rFonts w:cs="Arial"/>
          <w:lang w:val="fr-FR" w:eastAsia="fr-FR" w:bidi="fr-FR"/>
        </w:rPr>
        <w:t xml:space="preserve">lit. </w:t>
      </w:r>
      <w:r w:rsidRPr="008538A3">
        <w:rPr>
          <w:rFonts w:cs="Arial"/>
        </w:rPr>
        <w:t>b, der Justizdirektion</w:t>
      </w:r>
      <w:r>
        <w:rPr>
          <w:rFonts w:cs="Arial"/>
        </w:rPr>
        <w:t xml:space="preserve"> </w:t>
      </w:r>
      <w:r w:rsidRPr="008538A3">
        <w:rPr>
          <w:rFonts w:cs="Arial"/>
        </w:rPr>
        <w:t>zur Behandlung durch die kantonalen Begnadigungsinstanzen</w:t>
      </w:r>
      <w:r>
        <w:rPr>
          <w:rFonts w:cs="Arial"/>
        </w:rPr>
        <w:t xml:space="preserve"> </w:t>
      </w:r>
      <w:r w:rsidRPr="008538A3">
        <w:rPr>
          <w:rFonts w:cs="Arial"/>
        </w:rPr>
        <w:t>zugewiesen wurde, ersucht der Verurteilte um Begnadigung</w:t>
      </w:r>
      <w:r>
        <w:rPr>
          <w:rFonts w:cs="Arial"/>
        </w:rPr>
        <w:t xml:space="preserve"> </w:t>
      </w:r>
      <w:r w:rsidRPr="008538A3">
        <w:rPr>
          <w:rFonts w:cs="Arial"/>
        </w:rPr>
        <w:t>durch Erlaß oder angemessene Reduktion der Buße sowie auch</w:t>
      </w:r>
      <w:r>
        <w:rPr>
          <w:rFonts w:cs="Arial"/>
        </w:rPr>
        <w:t xml:space="preserve"> </w:t>
      </w:r>
      <w:r w:rsidRPr="008538A3">
        <w:rPr>
          <w:rFonts w:cs="Arial"/>
        </w:rPr>
        <w:t>der Kosten. Zur Begründung führt der Gesuchsteller aus,</w:t>
      </w:r>
      <w:r>
        <w:rPr>
          <w:rFonts w:cs="Arial"/>
        </w:rPr>
        <w:t xml:space="preserve"> </w:t>
      </w:r>
      <w:r w:rsidRPr="008538A3">
        <w:rPr>
          <w:rFonts w:cs="Arial"/>
        </w:rPr>
        <w:t>andere Spieler seien in der Bußenverfügung des Statthalter</w:t>
      </w:r>
      <w:r w:rsidRPr="00370D49">
        <w:rPr>
          <w:rFonts w:cs="Arial"/>
        </w:rPr>
        <w:t xml:space="preserve"> </w:t>
      </w:r>
      <w:r w:rsidRPr="008538A3">
        <w:rPr>
          <w:rFonts w:cs="Arial"/>
        </w:rPr>
        <w:t>amtes Zürich vom 6. August 1943, deren gerichtliche Beurteilung er verlangt habe, besser weggekommen als er. In jener</w:t>
      </w:r>
      <w:r>
        <w:rPr>
          <w:rFonts w:cs="Arial"/>
        </w:rPr>
        <w:t xml:space="preserve"> </w:t>
      </w:r>
      <w:r w:rsidRPr="008538A3">
        <w:rPr>
          <w:rFonts w:cs="Arial"/>
        </w:rPr>
        <w:t>Verfügung wurde aber mit Recht zwischen Verzeigten, die gewohnheitsmäßig am Glücksspiel teilgenommen hatten, und</w:t>
      </w:r>
      <w:r>
        <w:rPr>
          <w:rFonts w:cs="Arial"/>
        </w:rPr>
        <w:t xml:space="preserve"> </w:t>
      </w:r>
      <w:r w:rsidRPr="008538A3">
        <w:rPr>
          <w:rFonts w:cs="Arial"/>
        </w:rPr>
        <w:t>andern Spielern, die nur auf Grund des Wirtschaftsgesetzes</w:t>
      </w:r>
      <w:r>
        <w:rPr>
          <w:rFonts w:cs="Arial"/>
        </w:rPr>
        <w:t xml:space="preserve"> </w:t>
      </w:r>
      <w:r w:rsidRPr="008538A3">
        <w:rPr>
          <w:rFonts w:cs="Arial"/>
        </w:rPr>
        <w:t>und der kantonalen Lotterieverordnung bestraft werden konnten, unterschieden, und der Gesuchsteller kann nicht bestreiten. daß der Tatbestand der Übertretung der Artikel 1, 2 und</w:t>
      </w:r>
      <w:r>
        <w:rPr>
          <w:rFonts w:cs="Arial"/>
        </w:rPr>
        <w:t xml:space="preserve"> </w:t>
      </w:r>
      <w:r w:rsidRPr="008538A3">
        <w:rPr>
          <w:rFonts w:cs="Arial"/>
        </w:rPr>
        <w:t>4 des Bundesgesetzes über die Spielbanken vom 5. Oktober</w:t>
      </w:r>
      <w:r>
        <w:rPr>
          <w:rFonts w:cs="Arial"/>
        </w:rPr>
        <w:t xml:space="preserve"> </w:t>
      </w:r>
      <w:r w:rsidRPr="008538A3">
        <w:rPr>
          <w:rFonts w:cs="Arial"/>
        </w:rPr>
        <w:t>1929 bei ihm tatsächlich vorlag. Er macht im übrigen geltend,</w:t>
      </w:r>
      <w:r>
        <w:rPr>
          <w:rFonts w:cs="Arial"/>
        </w:rPr>
        <w:t xml:space="preserve"> </w:t>
      </w:r>
      <w:r w:rsidRPr="008538A3">
        <w:rPr>
          <w:rFonts w:cs="Arial"/>
        </w:rPr>
        <w:t>daß Epilepsie ihn an schwerer Arbeit hindere und daß er auf</w:t>
      </w:r>
      <w:r>
        <w:rPr>
          <w:rFonts w:cs="Arial"/>
        </w:rPr>
        <w:t xml:space="preserve"> </w:t>
      </w:r>
      <w:r w:rsidRPr="008538A3">
        <w:rPr>
          <w:rFonts w:cs="Arial"/>
        </w:rPr>
        <w:t>seinem Beruf als Kellner wenig verdiene, sodaß er nie in der</w:t>
      </w:r>
      <w:r>
        <w:rPr>
          <w:rFonts w:cs="Arial"/>
        </w:rPr>
        <w:t xml:space="preserve"> </w:t>
      </w:r>
      <w:r w:rsidRPr="008538A3">
        <w:rPr>
          <w:rFonts w:cs="Arial"/>
        </w:rPr>
        <w:t>Lage sein werde, eine Buße von Fr. 300 nebst Kosten zu bezahlen.</w:t>
      </w:r>
    </w:p>
    <w:p w:rsidR="00370D49" w:rsidRPr="008538A3" w:rsidRDefault="00370D49" w:rsidP="00370D49">
      <w:pPr>
        <w:spacing w:before="60"/>
        <w:rPr>
          <w:rFonts w:cs="Arial"/>
        </w:rPr>
      </w:pPr>
      <w:r w:rsidRPr="008538A3">
        <w:rPr>
          <w:rFonts w:cs="Arial"/>
        </w:rPr>
        <w:t>Begnadigung bedeutet den Verzicht auf Vollstreckung</w:t>
      </w:r>
      <w:r>
        <w:rPr>
          <w:rFonts w:cs="Arial"/>
        </w:rPr>
        <w:t xml:space="preserve"> </w:t>
      </w:r>
      <w:r w:rsidRPr="008538A3">
        <w:rPr>
          <w:rFonts w:cs="Arial"/>
        </w:rPr>
        <w:t>einer durch rechtskräftiges Urteil ausgesprochenen Strafe und</w:t>
      </w:r>
      <w:r>
        <w:rPr>
          <w:rFonts w:cs="Arial"/>
        </w:rPr>
        <w:t xml:space="preserve"> </w:t>
      </w:r>
      <w:r w:rsidRPr="008538A3">
        <w:rPr>
          <w:rFonts w:cs="Arial"/>
        </w:rPr>
        <w:t>soll als ein Akt, durch den der Kantonsrat ein rechtskräftiges</w:t>
      </w:r>
      <w:r>
        <w:rPr>
          <w:rFonts w:cs="Arial"/>
        </w:rPr>
        <w:t xml:space="preserve"> </w:t>
      </w:r>
      <w:r w:rsidRPr="008538A3">
        <w:rPr>
          <w:rFonts w:cs="Arial"/>
        </w:rPr>
        <w:t>Strafurteil nachträglich zwar nicht aufhebt oder abändert, aber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Gnade für </w:t>
      </w:r>
      <w:r w:rsidRPr="008538A3">
        <w:rPr>
          <w:rFonts w:cs="Arial"/>
          <w:lang w:val="fr-FR" w:eastAsia="fr-FR" w:bidi="fr-FR"/>
        </w:rPr>
        <w:t xml:space="preserve">Redit </w:t>
      </w:r>
      <w:r w:rsidRPr="008538A3">
        <w:rPr>
          <w:rFonts w:cs="Arial"/>
        </w:rPr>
        <w:t>ergehen läßt und dadurch den ordentlichen</w:t>
      </w:r>
      <w:r>
        <w:rPr>
          <w:rFonts w:cs="Arial"/>
        </w:rPr>
        <w:t xml:space="preserve"> </w:t>
      </w:r>
      <w:r w:rsidRPr="008538A3">
        <w:rPr>
          <w:rFonts w:cs="Arial"/>
        </w:rPr>
        <w:t>Gang der Rechtspflege hemmt, nur bei ganz außerordentlichen</w:t>
      </w:r>
      <w:r>
        <w:rPr>
          <w:rFonts w:cs="Arial"/>
        </w:rPr>
        <w:t xml:space="preserve"> </w:t>
      </w:r>
      <w:r w:rsidRPr="008538A3">
        <w:rPr>
          <w:rFonts w:cs="Arial"/>
        </w:rPr>
        <w:t>Verhältnissen zur Anwendung gelangen. Für Fälle wie den</w:t>
      </w:r>
      <w:r>
        <w:rPr>
          <w:rFonts w:cs="Arial"/>
        </w:rPr>
        <w:t xml:space="preserve"> </w:t>
      </w:r>
      <w:r w:rsidRPr="008538A3">
        <w:rPr>
          <w:rFonts w:cs="Arial"/>
        </w:rPr>
        <w:t>vorliegenden, wo es sich lediglich darum handelt, einem Bußenschuldner, wenn er zahlungsunfähig ist, die Umwandlung der</w:t>
      </w:r>
      <w:r>
        <w:rPr>
          <w:rFonts w:cs="Arial"/>
        </w:rPr>
        <w:t xml:space="preserve"> </w:t>
      </w:r>
      <w:r w:rsidRPr="008538A3">
        <w:rPr>
          <w:rFonts w:cs="Arial"/>
        </w:rPr>
        <w:t>Buße in Haft zu ersparen, sieht das Schweizerische Strafgesetzbuch einen andern, einfacheren Weg vor: Nach Strafgesetzbuch, Artikel 49, zweitletzter Absatz, in Verbindung mit</w:t>
      </w:r>
      <w:r>
        <w:rPr>
          <w:rFonts w:cs="Arial"/>
        </w:rPr>
        <w:t xml:space="preserve"> </w:t>
      </w:r>
      <w:r w:rsidRPr="008538A3">
        <w:rPr>
          <w:rFonts w:cs="Arial"/>
        </w:rPr>
        <w:t>Artikel 102 und Artikel 333, kann der Richter durch nachträglichen Beschluß die Umwandlung ausschließen, wenn ihm der</w:t>
      </w:r>
      <w:r>
        <w:rPr>
          <w:rFonts w:cs="Arial"/>
        </w:rPr>
        <w:t xml:space="preserve"> </w:t>
      </w:r>
      <w:r w:rsidRPr="008538A3">
        <w:rPr>
          <w:rFonts w:cs="Arial"/>
        </w:rPr>
        <w:t>Verurteilte nachweist, daß er schuldlos außerstande ist, die</w:t>
      </w:r>
      <w:r>
        <w:rPr>
          <w:rFonts w:cs="Arial"/>
        </w:rPr>
        <w:t xml:space="preserve"> </w:t>
      </w:r>
      <w:r w:rsidRPr="008538A3">
        <w:rPr>
          <w:rFonts w:cs="Arial"/>
        </w:rPr>
        <w:t>Buße zu bezahlen, und zwar ist das Verfahren bei nachträglicher Umwandlung unentgeltlich. Der Ausschluß der Umwandlung der Buße kann offenbar statt für die ganze Buße auch nur</w:t>
      </w:r>
      <w:r>
        <w:rPr>
          <w:rFonts w:cs="Arial"/>
        </w:rPr>
        <w:t xml:space="preserve"> </w:t>
      </w:r>
      <w:r w:rsidRPr="008538A3">
        <w:rPr>
          <w:rFonts w:cs="Arial"/>
        </w:rPr>
        <w:t>für einen Teil erfolgen.</w:t>
      </w:r>
    </w:p>
    <w:p w:rsidR="00370D49" w:rsidRDefault="00370D49" w:rsidP="00370D49">
      <w:pPr>
        <w:spacing w:before="60"/>
        <w:rPr>
          <w:rFonts w:cs="Arial"/>
        </w:rPr>
      </w:pPr>
      <w:r w:rsidRPr="008538A3">
        <w:rPr>
          <w:rFonts w:cs="Arial"/>
        </w:rPr>
        <w:t>Auf Antrag der Justizdirektion</w:t>
      </w:r>
    </w:p>
    <w:p w:rsidR="00370D49" w:rsidRDefault="00370D49" w:rsidP="00370D49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beschließt der Regierungsrat:</w:t>
      </w:r>
    </w:p>
    <w:p w:rsidR="00370D49" w:rsidRPr="008538A3" w:rsidRDefault="00370D49" w:rsidP="00370D49">
      <w:pPr>
        <w:tabs>
          <w:tab w:val="left" w:pos="746"/>
        </w:tabs>
        <w:spacing w:before="60"/>
        <w:rPr>
          <w:rFonts w:cs="Arial"/>
        </w:rPr>
      </w:pPr>
      <w:r w:rsidRPr="008538A3">
        <w:rPr>
          <w:rFonts w:cs="Arial"/>
        </w:rPr>
        <w:t>I.</w:t>
      </w:r>
      <w:r>
        <w:rPr>
          <w:rFonts w:cs="Arial"/>
        </w:rPr>
        <w:t xml:space="preserve"> </w:t>
      </w:r>
      <w:r w:rsidRPr="008538A3">
        <w:rPr>
          <w:rFonts w:cs="Arial"/>
        </w:rPr>
        <w:t>Das Gesuch des Johann Arnold Niederle, in Zürich 8,</w:t>
      </w:r>
      <w:r>
        <w:rPr>
          <w:rFonts w:cs="Arial"/>
        </w:rPr>
        <w:t xml:space="preserve"> </w:t>
      </w:r>
      <w:r w:rsidRPr="008538A3">
        <w:rPr>
          <w:rFonts w:cs="Arial"/>
        </w:rPr>
        <w:t>um gnadenweisen Erlaß oder Reduktion der Buße von Fr. 300</w:t>
      </w:r>
      <w:r>
        <w:rPr>
          <w:rFonts w:cs="Arial"/>
        </w:rPr>
        <w:t xml:space="preserve"> </w:t>
      </w:r>
      <w:r w:rsidRPr="008538A3">
        <w:rPr>
          <w:rFonts w:cs="Arial"/>
        </w:rPr>
        <w:t>nebst Kosten, welche ihm durch Urteil des Einzelrichters für</w:t>
      </w:r>
      <w:r>
        <w:rPr>
          <w:rFonts w:cs="Arial"/>
        </w:rPr>
        <w:t xml:space="preserve"> </w:t>
      </w:r>
      <w:r w:rsidRPr="008538A3">
        <w:rPr>
          <w:rFonts w:cs="Arial"/>
        </w:rPr>
        <w:t>Strafsachen des Bezirksgerichts Zürich vom 12. November</w:t>
      </w:r>
      <w:r>
        <w:rPr>
          <w:rFonts w:cs="Arial"/>
        </w:rPr>
        <w:t xml:space="preserve"> </w:t>
      </w:r>
      <w:r w:rsidRPr="008538A3">
        <w:rPr>
          <w:rFonts w:cs="Arial"/>
        </w:rPr>
        <w:t>1943 auferlegt worden ist, wird abgewiesen.</w:t>
      </w:r>
    </w:p>
    <w:p w:rsidR="00370D49" w:rsidRPr="008538A3" w:rsidRDefault="00370D49" w:rsidP="00370D49">
      <w:pPr>
        <w:tabs>
          <w:tab w:val="left" w:pos="759"/>
        </w:tabs>
        <w:spacing w:before="60"/>
        <w:rPr>
          <w:rFonts w:cs="Arial"/>
        </w:rPr>
      </w:pPr>
      <w:r w:rsidRPr="008538A3">
        <w:rPr>
          <w:rFonts w:cs="Arial"/>
        </w:rPr>
        <w:t>II.</w:t>
      </w:r>
      <w:r>
        <w:rPr>
          <w:rFonts w:cs="Arial"/>
        </w:rPr>
        <w:t xml:space="preserve"> </w:t>
      </w:r>
      <w:r w:rsidRPr="008538A3">
        <w:rPr>
          <w:rFonts w:cs="Arial"/>
        </w:rPr>
        <w:t>Der Gesuchsteller wird darauf aufmerksam gemacht,</w:t>
      </w:r>
      <w:r>
        <w:rPr>
          <w:rFonts w:cs="Arial"/>
        </w:rPr>
        <w:t xml:space="preserve"> </w:t>
      </w:r>
      <w:r w:rsidRPr="008538A3">
        <w:rPr>
          <w:rFonts w:cs="Arial"/>
        </w:rPr>
        <w:t>daß der Einzelrichter für Strafsachen des Bezirksgerichtes Zürich bei voraussichtlich dauernder Zahlungsunfähigkeit des Gebüßten die Umwandlung der Buße in Haft ausschließen kann,</w:t>
      </w:r>
      <w:r>
        <w:rPr>
          <w:rFonts w:cs="Arial"/>
        </w:rPr>
        <w:t xml:space="preserve"> </w:t>
      </w:r>
      <w:r w:rsidRPr="008538A3">
        <w:rPr>
          <w:rFonts w:cs="Arial"/>
        </w:rPr>
        <w:t>und es wird ihm überlassen, ein entsprechendes Gesuch an den</w:t>
      </w:r>
      <w:r>
        <w:rPr>
          <w:rFonts w:cs="Arial"/>
        </w:rPr>
        <w:t xml:space="preserve"> </w:t>
      </w:r>
      <w:r w:rsidRPr="008538A3">
        <w:rPr>
          <w:rFonts w:cs="Arial"/>
        </w:rPr>
        <w:t>erwähnten Einzelrichter zu stellen.</w:t>
      </w:r>
    </w:p>
    <w:p w:rsidR="00370D49" w:rsidRDefault="00370D49" w:rsidP="00370D49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III.</w:t>
      </w:r>
      <w:r>
        <w:rPr>
          <w:rFonts w:cs="Arial"/>
        </w:rPr>
        <w:t xml:space="preserve"> </w:t>
      </w:r>
      <w:r w:rsidRPr="008538A3">
        <w:rPr>
          <w:rFonts w:cs="Arial"/>
        </w:rPr>
        <w:t>Mitteilung an: a) Den Gesuchsteller unter Rücksendung der eingelegten Akten, b) den Einzelrichter für Strafsachen des Bezirksgerichts Zürich, c) die Justizdirektion.</w:t>
      </w:r>
    </w:p>
    <w:p w:rsidR="00370D49" w:rsidRDefault="00370D49" w:rsidP="00370D49">
      <w:pPr>
        <w:pStyle w:val="00Vorgabetext"/>
        <w:keepNext/>
        <w:keepLines/>
        <w:rPr>
          <w:rFonts w:cs="Arial"/>
        </w:rPr>
      </w:pPr>
    </w:p>
    <w:p w:rsidR="00370D49" w:rsidRDefault="00370D49" w:rsidP="00370D49">
      <w:pPr>
        <w:pStyle w:val="00Vorgabetext"/>
        <w:keepNext/>
        <w:keepLines/>
        <w:rPr>
          <w:rFonts w:cs="Arial"/>
        </w:rPr>
      </w:pPr>
    </w:p>
    <w:p w:rsidR="00BE768B" w:rsidRDefault="00370D49" w:rsidP="00370D49">
      <w:pPr>
        <w:pStyle w:val="00Vorgabetext"/>
        <w:keepNext/>
        <w:keepLines/>
      </w:pPr>
      <w:r>
        <w:rPr>
          <w:rFonts w:cs="Arial"/>
        </w:rPr>
        <w:t>[</w:t>
      </w:r>
      <w:r w:rsidRPr="00370D49">
        <w:rPr>
          <w:rFonts w:cs="Arial"/>
          <w:i/>
        </w:rPr>
        <w:t>Transkript: OCR (Überarbeitung: Team TKR)/11.08.2017</w:t>
      </w:r>
      <w:bookmarkStart w:id="1" w:name="_GoBack"/>
      <w:r w:rsidRPr="00370D49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D49" w:rsidRDefault="00370D49">
      <w:r>
        <w:separator/>
      </w:r>
    </w:p>
    <w:p w:rsidR="00370D49" w:rsidRDefault="00370D49"/>
    <w:p w:rsidR="00370D49" w:rsidRDefault="00370D49"/>
  </w:endnote>
  <w:endnote w:type="continuationSeparator" w:id="0">
    <w:p w:rsidR="00370D49" w:rsidRDefault="00370D49">
      <w:r>
        <w:continuationSeparator/>
      </w:r>
    </w:p>
    <w:p w:rsidR="00370D49" w:rsidRDefault="00370D49"/>
    <w:p w:rsidR="00370D49" w:rsidRDefault="00370D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D49" w:rsidRDefault="00370D49">
      <w:r>
        <w:separator/>
      </w:r>
    </w:p>
    <w:p w:rsidR="00370D49" w:rsidRDefault="00370D49"/>
    <w:p w:rsidR="00370D49" w:rsidRDefault="00370D49"/>
  </w:footnote>
  <w:footnote w:type="continuationSeparator" w:id="0">
    <w:p w:rsidR="00370D49" w:rsidRDefault="00370D49">
      <w:r>
        <w:continuationSeparator/>
      </w:r>
    </w:p>
    <w:p w:rsidR="00370D49" w:rsidRDefault="00370D49"/>
    <w:p w:rsidR="00370D49" w:rsidRDefault="00370D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370D49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370D49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D49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0D49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603758A1-E9FC-4DE2-9EA0-EB43934DF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0D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CD43D-E0E5-4574-A395-98E13EC48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557</Words>
  <Characters>3158</Characters>
  <Application>Microsoft Office Word</Application>
  <DocSecurity>0</DocSecurity>
  <PresentationFormat/>
  <Lines>451</Lines>
  <Paragraphs>412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3303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Begnadigung.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2017-08-11T07:41:00Z</dcterms:created>
  <dcterms:modified xsi:type="dcterms:W3CDTF">2017-08-11T07:41:00Z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