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05BB8" w:rsidP="00931B1F">
            <w:pPr>
              <w:pStyle w:val="70SignaturX"/>
            </w:pPr>
            <w:r>
              <w:t>StAZH MM 3.68 RRB 1944/0274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05BB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Weibel.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05BB8" w:rsidP="00931B1F">
            <w:pPr>
              <w:pStyle w:val="71DatumX"/>
            </w:pPr>
            <w:r>
              <w:t>03.02.1944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05BB8" w:rsidP="00931B1F">
            <w:pPr>
              <w:pStyle w:val="00Vorgabetext"/>
            </w:pPr>
            <w:r>
              <w:t>117–118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05BB8" w:rsidRDefault="00705BB8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705BB8">
        <w:rPr>
          <w:i/>
        </w:rPr>
        <w:t>p. 117</w:t>
      </w:r>
      <w:r w:rsidRPr="00705BB8">
        <w:t>]</w:t>
      </w:r>
      <w:r w:rsidRPr="008538A3">
        <w:rPr>
          <w:rFonts w:cs="Arial"/>
        </w:rPr>
        <w:t xml:space="preserve"> Regierungsratsweibel E. Bachmann wurde</w:t>
      </w:r>
      <w:r>
        <w:rPr>
          <w:rFonts w:cs="Arial"/>
        </w:rPr>
        <w:t xml:space="preserve"> </w:t>
      </w:r>
      <w:r w:rsidRPr="008538A3">
        <w:rPr>
          <w:rFonts w:cs="Arial"/>
        </w:rPr>
        <w:t>mit Regierungsratsbeschluß Nr. 2987 vom 4. November 1943</w:t>
      </w:r>
      <w:r>
        <w:rPr>
          <w:rFonts w:cs="Arial"/>
        </w:rPr>
        <w:t xml:space="preserve"> </w:t>
      </w:r>
      <w:r w:rsidRPr="008538A3">
        <w:rPr>
          <w:rFonts w:cs="Arial"/>
        </w:rPr>
        <w:t>auf Ende Oktober 1943 aus dem Staatsdienst entlassen, mit</w:t>
      </w:r>
      <w:r>
        <w:rPr>
          <w:rFonts w:cs="Arial"/>
        </w:rPr>
        <w:t xml:space="preserve"> </w:t>
      </w:r>
      <w:r w:rsidRPr="008538A3">
        <w:rPr>
          <w:rFonts w:cs="Arial"/>
        </w:rPr>
        <w:t>Verfügung der Baudirektion vom 1. November 1943 aber provisorisch als Aushilfe bis zum 10. Dezember 1943 weiterbeschäftigt.</w:t>
      </w:r>
      <w:r>
        <w:rPr>
          <w:rFonts w:cs="Arial"/>
        </w:rPr>
        <w:t xml:space="preserve"> // [</w:t>
      </w:r>
      <w:r w:rsidRPr="00705BB8">
        <w:rPr>
          <w:rFonts w:cs="Arial"/>
          <w:i/>
        </w:rPr>
        <w:t>p. 118</w:t>
      </w:r>
      <w:r w:rsidRPr="00705BB8">
        <w:rPr>
          <w:rFonts w:cs="Arial"/>
        </w:rPr>
        <w:t>]</w:t>
      </w:r>
    </w:p>
    <w:p w:rsidR="00705BB8" w:rsidRPr="008538A3" w:rsidRDefault="00705BB8" w:rsidP="00705BB8">
      <w:pPr>
        <w:spacing w:before="60"/>
        <w:rPr>
          <w:rFonts w:cs="Arial"/>
        </w:rPr>
      </w:pPr>
      <w:r w:rsidRPr="008538A3">
        <w:rPr>
          <w:rFonts w:cs="Arial"/>
        </w:rPr>
        <w:t>Für die Wiederbesetzung dieser im Stellenplan (Regierungsratsbeschluß Nr. 2161 vom 26. Juli 1943) vorgesehenen</w:t>
      </w:r>
      <w:r>
        <w:rPr>
          <w:rFonts w:cs="Arial"/>
        </w:rPr>
        <w:t xml:space="preserve"> </w:t>
      </w:r>
      <w:r w:rsidRPr="008538A3">
        <w:rPr>
          <w:rFonts w:cs="Arial"/>
        </w:rPr>
        <w:t>Stelle schlägt die Direktion der öffentlichen Bauten vor: Marti,</w:t>
      </w:r>
      <w:r>
        <w:rPr>
          <w:rFonts w:cs="Arial"/>
        </w:rPr>
        <w:t xml:space="preserve"> </w:t>
      </w:r>
      <w:r w:rsidRPr="008538A3">
        <w:rPr>
          <w:rFonts w:cs="Arial"/>
        </w:rPr>
        <w:t>H</w:t>
      </w:r>
      <w:r>
        <w:rPr>
          <w:rFonts w:cs="Arial"/>
        </w:rPr>
        <w:t>aus,</w:t>
      </w:r>
      <w:r w:rsidRPr="008538A3">
        <w:rPr>
          <w:rFonts w:cs="Arial"/>
        </w:rPr>
        <w:t xml:space="preserve"> geboren am 14. Juli 1908, verheiratet, neuapostolisch,</w:t>
      </w:r>
      <w:r>
        <w:rPr>
          <w:rFonts w:cs="Arial"/>
        </w:rPr>
        <w:t xml:space="preserve"> </w:t>
      </w:r>
      <w:r w:rsidRPr="008538A3">
        <w:rPr>
          <w:rFonts w:cs="Arial"/>
        </w:rPr>
        <w:t>von und in Zürich, Gefreiter Stabs Kp. 107, Magaziner und</w:t>
      </w:r>
      <w:r>
        <w:rPr>
          <w:rFonts w:cs="Arial"/>
        </w:rPr>
        <w:t xml:space="preserve"> </w:t>
      </w:r>
      <w:r w:rsidRPr="008538A3">
        <w:rPr>
          <w:rFonts w:cs="Arial"/>
        </w:rPr>
        <w:t>Packer, seit 20. Juli 1942 Aushilfsweibel des Regierungsrates.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Marti besuchte während 6 Jahren die </w:t>
      </w:r>
      <w:r>
        <w:rPr>
          <w:rFonts w:cs="Arial"/>
        </w:rPr>
        <w:t>Primar-</w:t>
      </w:r>
      <w:r w:rsidRPr="008538A3">
        <w:rPr>
          <w:rFonts w:cs="Arial"/>
        </w:rPr>
        <w:t xml:space="preserve"> und während</w:t>
      </w:r>
      <w:r>
        <w:rPr>
          <w:rFonts w:cs="Arial"/>
        </w:rPr>
        <w:t xml:space="preserve"> </w:t>
      </w:r>
      <w:r w:rsidRPr="008538A3">
        <w:rPr>
          <w:rFonts w:cs="Arial"/>
        </w:rPr>
        <w:t>2 Jahren die Sekundarschule in Zürich. Nach einer zweijährigen Lehrzeit als Schreibmaschinenmechaniker bei der Firma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Höltschi, in Zürich </w:t>
      </w:r>
      <w:r>
        <w:rPr>
          <w:rFonts w:cs="Arial"/>
        </w:rPr>
        <w:t>-</w:t>
      </w:r>
      <w:r w:rsidRPr="008538A3">
        <w:rPr>
          <w:rFonts w:cs="Arial"/>
        </w:rPr>
        <w:t xml:space="preserve"> wegen Aufgabe des Geschäftes konnte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die Lehre nicht beendigt werden </w:t>
      </w:r>
      <w:r>
        <w:rPr>
          <w:rFonts w:cs="Arial"/>
        </w:rPr>
        <w:t>-</w:t>
      </w:r>
      <w:r w:rsidRPr="008538A3">
        <w:rPr>
          <w:rFonts w:cs="Arial"/>
        </w:rPr>
        <w:t xml:space="preserve"> arbeitete er als Magaziner</w:t>
      </w:r>
      <w:r>
        <w:rPr>
          <w:rFonts w:cs="Arial"/>
        </w:rPr>
        <w:t xml:space="preserve"> </w:t>
      </w:r>
      <w:r w:rsidRPr="008538A3">
        <w:rPr>
          <w:rFonts w:cs="Arial"/>
        </w:rPr>
        <w:t>und Packer während je zwei Jahren bei den Firmen Th. E.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Wild, Autozubehör </w:t>
      </w:r>
      <w:r w:rsidRPr="008538A3">
        <w:rPr>
          <w:rFonts w:cs="Arial"/>
          <w:lang w:val="fr-FR" w:eastAsia="fr-FR" w:bidi="fr-FR"/>
        </w:rPr>
        <w:t xml:space="preserve">en gros, </w:t>
      </w:r>
      <w:r w:rsidRPr="008538A3">
        <w:rPr>
          <w:rFonts w:cs="Arial"/>
        </w:rPr>
        <w:t xml:space="preserve">Zürich, ARSA. </w:t>
      </w:r>
      <w:r w:rsidRPr="008538A3">
        <w:rPr>
          <w:rFonts w:cs="Arial"/>
          <w:lang w:val="fr-FR" w:eastAsia="fr-FR" w:bidi="fr-FR"/>
        </w:rPr>
        <w:t xml:space="preserve">S. </w:t>
      </w:r>
      <w:r w:rsidRPr="008538A3">
        <w:rPr>
          <w:rFonts w:cs="Arial"/>
        </w:rPr>
        <w:t>A., Genf, Kläy</w:t>
      </w:r>
      <w:r>
        <w:rPr>
          <w:rFonts w:cs="Arial"/>
        </w:rPr>
        <w:t xml:space="preserve"> </w:t>
      </w:r>
      <w:r w:rsidRPr="008538A3">
        <w:rPr>
          <w:rFonts w:cs="Arial"/>
        </w:rPr>
        <w:t>&amp; Co., Zürich, während drei Jahren bei der Firma Bansi</w:t>
      </w:r>
      <w:r>
        <w:rPr>
          <w:rFonts w:cs="Arial"/>
        </w:rPr>
        <w:t>-</w:t>
      </w:r>
      <w:r w:rsidRPr="008538A3">
        <w:rPr>
          <w:rFonts w:cs="Arial"/>
        </w:rPr>
        <w:t>Ammann, Zürich, und schließlich während 7 Jahren in der</w:t>
      </w:r>
      <w:r>
        <w:rPr>
          <w:rFonts w:cs="Arial"/>
        </w:rPr>
        <w:t xml:space="preserve"> </w:t>
      </w:r>
      <w:r w:rsidRPr="008538A3">
        <w:rPr>
          <w:rFonts w:cs="Arial"/>
        </w:rPr>
        <w:t>Buchdruckerei Berichthaus, Zürich. Von dieser Firma sowie</w:t>
      </w:r>
      <w:r>
        <w:rPr>
          <w:rFonts w:cs="Arial"/>
        </w:rPr>
        <w:t xml:space="preserve"> </w:t>
      </w:r>
      <w:r w:rsidRPr="008538A3">
        <w:rPr>
          <w:rFonts w:cs="Arial"/>
        </w:rPr>
        <w:t>von seinen jetzigen Vorgesetzten erhält Marti gute Zeugnisse.</w:t>
      </w:r>
      <w:r>
        <w:rPr>
          <w:rFonts w:cs="Arial"/>
        </w:rPr>
        <w:t xml:space="preserve"> </w:t>
      </w:r>
      <w:r w:rsidRPr="008538A3">
        <w:rPr>
          <w:rFonts w:cs="Arial"/>
        </w:rPr>
        <w:t>Er wird als sehr zuverlässig, fleißig und willig geschildert; seit</w:t>
      </w:r>
      <w:r>
        <w:rPr>
          <w:rFonts w:cs="Arial"/>
        </w:rPr>
        <w:t xml:space="preserve"> </w:t>
      </w:r>
      <w:r w:rsidRPr="008538A3">
        <w:rPr>
          <w:rFonts w:cs="Arial"/>
        </w:rPr>
        <w:t>seiner Anstellung als Hilfsweibel hat er sich rasch und gut in</w:t>
      </w:r>
      <w:r>
        <w:rPr>
          <w:rFonts w:cs="Arial"/>
        </w:rPr>
        <w:t xml:space="preserve"> </w:t>
      </w:r>
      <w:r w:rsidRPr="008538A3">
        <w:rPr>
          <w:rFonts w:cs="Arial"/>
        </w:rPr>
        <w:t>seine Funktionen eingearbeitet. Gegenwärtig ist er noch zu</w:t>
      </w:r>
      <w:r>
        <w:rPr>
          <w:rFonts w:cs="Arial"/>
        </w:rPr>
        <w:t xml:space="preserve"> </w:t>
      </w:r>
      <w:r w:rsidRPr="008538A3">
        <w:rPr>
          <w:rFonts w:cs="Arial"/>
        </w:rPr>
        <w:t>einem Taglohn von Fr. 12.50 angestellt, obwohl es sich mit</w:t>
      </w:r>
      <w:r>
        <w:rPr>
          <w:rFonts w:cs="Arial"/>
        </w:rPr>
        <w:t xml:space="preserve"> </w:t>
      </w:r>
      <w:r w:rsidRPr="008538A3">
        <w:rPr>
          <w:rFonts w:cs="Arial"/>
        </w:rPr>
        <w:t>Rücksicht auf seine Leistungen schon seit einiger Zeit gerechtfertigt hätte, ihn provisorisch gemäß den Ansätzen der</w:t>
      </w:r>
      <w:r>
        <w:rPr>
          <w:rFonts w:cs="Arial"/>
        </w:rPr>
        <w:t xml:space="preserve"> </w:t>
      </w:r>
      <w:r w:rsidRPr="008538A3">
        <w:rPr>
          <w:rFonts w:cs="Arial"/>
        </w:rPr>
        <w:t>Besoldungsklasse III zu entlöhnen. Als Weibel ist er in diese</w:t>
      </w:r>
      <w:r>
        <w:rPr>
          <w:rFonts w:cs="Arial"/>
        </w:rPr>
        <w:t xml:space="preserve"> </w:t>
      </w:r>
      <w:r w:rsidRPr="008538A3">
        <w:rPr>
          <w:rFonts w:cs="Arial"/>
        </w:rPr>
        <w:t>Besoldungskategorie einzureihen. Da er sich sei</w:t>
      </w:r>
      <w:r>
        <w:rPr>
          <w:rFonts w:cs="Arial"/>
        </w:rPr>
        <w:t xml:space="preserve">t 1 </w:t>
      </w:r>
      <w:r w:rsidRPr="00E62F91">
        <w:rPr>
          <w:rFonts w:cs="Arial"/>
          <w:vertAlign w:val="superscript"/>
        </w:rPr>
        <w:t>1</w:t>
      </w:r>
      <w:r>
        <w:rPr>
          <w:rFonts w:cs="Arial"/>
        </w:rPr>
        <w:t>/</w:t>
      </w:r>
      <w:r w:rsidRPr="00E62F91">
        <w:rPr>
          <w:rFonts w:cs="Arial"/>
          <w:vertAlign w:val="subscript"/>
        </w:rPr>
        <w:t>2</w:t>
      </w:r>
      <w:r w:rsidRPr="008538A3">
        <w:rPr>
          <w:rFonts w:cs="Arial"/>
        </w:rPr>
        <w:t xml:space="preserve"> Jahren</w:t>
      </w:r>
      <w:r>
        <w:rPr>
          <w:rFonts w:cs="Arial"/>
        </w:rPr>
        <w:t xml:space="preserve"> </w:t>
      </w:r>
      <w:r w:rsidRPr="008538A3">
        <w:rPr>
          <w:rFonts w:cs="Arial"/>
        </w:rPr>
        <w:t>im Staatsdienst befindet und sich in dieser Zeit vollauf bewährt hat, ist er definitiv zu wählen. Dabei kann ihm ein</w:t>
      </w:r>
      <w:r>
        <w:rPr>
          <w:rFonts w:cs="Arial"/>
        </w:rPr>
        <w:t xml:space="preserve"> </w:t>
      </w:r>
      <w:r w:rsidRPr="008538A3">
        <w:rPr>
          <w:rFonts w:cs="Arial"/>
        </w:rPr>
        <w:t>Dienstjahr angerechnet und die Besoldung auf Fr. 4308 festgesetzt werden. Der Amtsantritt ist auf 1. Februar 1944 festzusetzen.</w:t>
      </w:r>
    </w:p>
    <w:p w:rsidR="00705BB8" w:rsidRDefault="00705BB8" w:rsidP="00705BB8">
      <w:pPr>
        <w:spacing w:before="60"/>
        <w:rPr>
          <w:rFonts w:cs="Arial"/>
        </w:rPr>
      </w:pPr>
      <w:r w:rsidRPr="008538A3">
        <w:rPr>
          <w:rFonts w:cs="Arial"/>
        </w:rPr>
        <w:t>Auf Antrag der Baudirektion sowie der Kommission für</w:t>
      </w:r>
      <w:r>
        <w:rPr>
          <w:rFonts w:cs="Arial"/>
        </w:rPr>
        <w:t xml:space="preserve"> </w:t>
      </w:r>
      <w:r w:rsidRPr="008538A3">
        <w:rPr>
          <w:rFonts w:cs="Arial"/>
        </w:rPr>
        <w:t>Personal</w:t>
      </w:r>
      <w:r>
        <w:rPr>
          <w:rFonts w:cs="Arial"/>
        </w:rPr>
        <w:t>-</w:t>
      </w:r>
      <w:r w:rsidRPr="008538A3">
        <w:rPr>
          <w:rFonts w:cs="Arial"/>
        </w:rPr>
        <w:t xml:space="preserve"> und Besoldungsfragen</w:t>
      </w:r>
    </w:p>
    <w:p w:rsidR="00705BB8" w:rsidRDefault="00705BB8" w:rsidP="00705BB8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705BB8" w:rsidRPr="008538A3" w:rsidRDefault="00705BB8" w:rsidP="00705BB8">
      <w:pPr>
        <w:tabs>
          <w:tab w:val="left" w:pos="745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Für den Rest der laufenden Amtsdauer wird mit Amtsantritt auf 1. Februar 1944 als Weibel des Regierungsrates gewählt: Marti, H</w:t>
      </w:r>
      <w:r>
        <w:rPr>
          <w:rFonts w:cs="Arial"/>
        </w:rPr>
        <w:t>aus,</w:t>
      </w:r>
      <w:r w:rsidRPr="008538A3">
        <w:rPr>
          <w:rFonts w:cs="Arial"/>
        </w:rPr>
        <w:t xml:space="preserve"> geboren am 14. Juli 1908, verheiratet,</w:t>
      </w:r>
      <w:r>
        <w:rPr>
          <w:rFonts w:cs="Arial"/>
        </w:rPr>
        <w:t xml:space="preserve"> </w:t>
      </w:r>
      <w:r w:rsidRPr="008538A3">
        <w:rPr>
          <w:rFonts w:cs="Arial"/>
        </w:rPr>
        <w:t>neuapostolisch, von und wohnhaft in Zürich, Gefreiter Stabs</w:t>
      </w:r>
      <w:r>
        <w:rPr>
          <w:rFonts w:cs="Arial"/>
        </w:rPr>
        <w:t xml:space="preserve"> </w:t>
      </w:r>
      <w:r w:rsidRPr="008538A3">
        <w:rPr>
          <w:rFonts w:cs="Arial"/>
        </w:rPr>
        <w:t>Kp. 107, Magaziner und Packer.</w:t>
      </w:r>
    </w:p>
    <w:p w:rsidR="00705BB8" w:rsidRPr="008538A3" w:rsidRDefault="00705BB8" w:rsidP="00705BB8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Seine Besoldung wird mit Wirkung ab 1. Februar 1944</w:t>
      </w:r>
      <w:r>
        <w:rPr>
          <w:rFonts w:cs="Arial"/>
        </w:rPr>
        <w:t xml:space="preserve"> </w:t>
      </w:r>
      <w:r w:rsidRPr="008538A3">
        <w:rPr>
          <w:rFonts w:cs="Arial"/>
        </w:rPr>
        <w:t>unter Anrechnung eines Dienstjahres in Besoldungsklasse III</w:t>
      </w:r>
      <w:r>
        <w:rPr>
          <w:rFonts w:cs="Arial"/>
        </w:rPr>
        <w:t xml:space="preserve"> </w:t>
      </w:r>
      <w:r w:rsidRPr="008538A3">
        <w:rPr>
          <w:rFonts w:cs="Arial"/>
        </w:rPr>
        <w:t>auf Fr. 4308 festgesetzt. Nächste ordentliche Besoldungserhöhung auf 1. Januar 1945.</w:t>
      </w:r>
    </w:p>
    <w:p w:rsidR="00705BB8" w:rsidRPr="008538A3" w:rsidRDefault="00705BB8" w:rsidP="00705BB8">
      <w:pPr>
        <w:tabs>
          <w:tab w:val="left" w:pos="846"/>
        </w:tabs>
        <w:spacing w:before="60"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Die Wahl erfolgt unter dem ausdrücklichen Vorbehalt,</w:t>
      </w:r>
      <w:r>
        <w:rPr>
          <w:rFonts w:cs="Arial"/>
        </w:rPr>
        <w:t xml:space="preserve"> </w:t>
      </w:r>
      <w:r w:rsidRPr="008538A3">
        <w:rPr>
          <w:rFonts w:cs="Arial"/>
        </w:rPr>
        <w:t>daß die Dienst</w:t>
      </w:r>
      <w:r>
        <w:rPr>
          <w:rFonts w:cs="Arial"/>
        </w:rPr>
        <w:t>-</w:t>
      </w:r>
      <w:r w:rsidRPr="008538A3">
        <w:rPr>
          <w:rFonts w:cs="Arial"/>
        </w:rPr>
        <w:t xml:space="preserve"> und Besoldungsverhältnisse durch Revision der</w:t>
      </w:r>
      <w:r>
        <w:rPr>
          <w:rFonts w:cs="Arial"/>
        </w:rPr>
        <w:t xml:space="preserve"> </w:t>
      </w:r>
      <w:r w:rsidRPr="008538A3">
        <w:rPr>
          <w:rFonts w:cs="Arial"/>
        </w:rPr>
        <w:t>Gesetze. Verordnungen und Reglemente, auf denen sie im</w:t>
      </w:r>
      <w:r>
        <w:rPr>
          <w:rFonts w:cs="Arial"/>
        </w:rPr>
        <w:t xml:space="preserve"> </w:t>
      </w:r>
      <w:r w:rsidRPr="008538A3">
        <w:rPr>
          <w:rFonts w:cs="Arial"/>
        </w:rPr>
        <w:t>Zeitpunkt der Wahl beruhen, mit sofortiger Wirkung im Laufe</w:t>
      </w:r>
      <w:r>
        <w:rPr>
          <w:rFonts w:cs="Arial"/>
        </w:rPr>
        <w:t xml:space="preserve"> </w:t>
      </w:r>
      <w:r w:rsidRPr="008538A3">
        <w:rPr>
          <w:rFonts w:cs="Arial"/>
        </w:rPr>
        <w:t>der Amtsdauer abgeändert werden können.</w:t>
      </w:r>
    </w:p>
    <w:p w:rsidR="00705BB8" w:rsidRDefault="00705BB8" w:rsidP="00705BB8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IV.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Hans Marti, Stampfenbachstraße 140,</w:t>
      </w:r>
      <w:r>
        <w:rPr>
          <w:rFonts w:cs="Arial"/>
        </w:rPr>
        <w:t xml:space="preserve"> </w:t>
      </w:r>
      <w:r w:rsidRPr="008538A3">
        <w:rPr>
          <w:rFonts w:cs="Arial"/>
        </w:rPr>
        <w:t>in Zürich (im Dispositiv), sowie an die Direktionen der Finanzen und der öffentlichen Bauten.</w:t>
      </w:r>
    </w:p>
    <w:p w:rsidR="00705BB8" w:rsidRDefault="00705BB8" w:rsidP="00705BB8">
      <w:pPr>
        <w:pStyle w:val="00Vorgabetext"/>
        <w:keepNext/>
        <w:keepLines/>
        <w:rPr>
          <w:rFonts w:cs="Arial"/>
        </w:rPr>
      </w:pPr>
    </w:p>
    <w:p w:rsidR="00705BB8" w:rsidRDefault="00705BB8" w:rsidP="00705BB8">
      <w:pPr>
        <w:pStyle w:val="00Vorgabetext"/>
        <w:keepNext/>
        <w:keepLines/>
        <w:rPr>
          <w:rFonts w:cs="Arial"/>
        </w:rPr>
      </w:pPr>
    </w:p>
    <w:p w:rsidR="00BE768B" w:rsidRDefault="00705BB8" w:rsidP="00705BB8">
      <w:pPr>
        <w:pStyle w:val="00Vorgabetext"/>
        <w:keepNext/>
        <w:keepLines/>
      </w:pPr>
      <w:r>
        <w:rPr>
          <w:rFonts w:cs="Arial"/>
        </w:rPr>
        <w:t>[</w:t>
      </w:r>
      <w:r w:rsidRPr="00705BB8">
        <w:rPr>
          <w:rFonts w:cs="Arial"/>
          <w:i/>
        </w:rPr>
        <w:t>Transkript: OCR (Überarbeitung: Team TKR)/11.08.2017</w:t>
      </w:r>
      <w:bookmarkStart w:id="1" w:name="_GoBack"/>
      <w:r w:rsidRPr="00705BB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BB8" w:rsidRDefault="00705BB8">
      <w:r>
        <w:separator/>
      </w:r>
    </w:p>
    <w:p w:rsidR="00705BB8" w:rsidRDefault="00705BB8"/>
    <w:p w:rsidR="00705BB8" w:rsidRDefault="00705BB8"/>
  </w:endnote>
  <w:endnote w:type="continuationSeparator" w:id="0">
    <w:p w:rsidR="00705BB8" w:rsidRDefault="00705BB8">
      <w:r>
        <w:continuationSeparator/>
      </w:r>
    </w:p>
    <w:p w:rsidR="00705BB8" w:rsidRDefault="00705BB8"/>
    <w:p w:rsidR="00705BB8" w:rsidRDefault="00705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BB8" w:rsidRDefault="00705BB8">
      <w:r>
        <w:separator/>
      </w:r>
    </w:p>
    <w:p w:rsidR="00705BB8" w:rsidRDefault="00705BB8"/>
    <w:p w:rsidR="00705BB8" w:rsidRDefault="00705BB8"/>
  </w:footnote>
  <w:footnote w:type="continuationSeparator" w:id="0">
    <w:p w:rsidR="00705BB8" w:rsidRDefault="00705BB8">
      <w:r>
        <w:continuationSeparator/>
      </w:r>
    </w:p>
    <w:p w:rsidR="00705BB8" w:rsidRDefault="00705BB8"/>
    <w:p w:rsidR="00705BB8" w:rsidRDefault="00705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05BB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05BB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B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BB8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182D83-B826-480C-AB97-2EF7B0A9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515D4-3AF4-46FD-9007-22DC6D5C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515</Words>
  <Characters>2658</Characters>
  <Application>Microsoft Office Word</Application>
  <DocSecurity>0</DocSecurity>
  <PresentationFormat/>
  <Lines>379</Lines>
  <Paragraphs>352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Weibel.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