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11F2A" w:rsidP="00931B1F">
            <w:pPr>
              <w:pStyle w:val="70SignaturX"/>
            </w:pPr>
            <w:r>
              <w:t>StAZH MM 3.68 RRB 1944/0290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11F2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Eheschließung (Kautionsehe).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11F2A" w:rsidP="00931B1F">
            <w:pPr>
              <w:pStyle w:val="71DatumX"/>
            </w:pPr>
            <w:r>
              <w:t>10.02.1944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11F2A" w:rsidP="00931B1F">
            <w:pPr>
              <w:pStyle w:val="00Vorgabetext"/>
            </w:pPr>
            <w:r>
              <w:t>123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11F2A" w:rsidRPr="00AE78DE" w:rsidRDefault="00B11F2A" w:rsidP="00B11F2A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11F2A">
        <w:rPr>
          <w:i/>
        </w:rPr>
        <w:t>p. 123</w:t>
      </w:r>
      <w:r w:rsidRPr="00B11F2A">
        <w:t>]</w:t>
      </w:r>
      <w:r w:rsidRPr="00AE78DE"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A. </w:t>
      </w:r>
      <w:r w:rsidRPr="00AE78DE">
        <w:rPr>
          <w:rFonts w:cs="Arial"/>
        </w:rPr>
        <w:t>Mit Zuschrift vom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7. Januar 1944 ersuchen die staatenlosen Brautleute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iur.</w:t>
      </w:r>
      <w:r>
        <w:rPr>
          <w:rFonts w:cs="Arial"/>
        </w:rPr>
        <w:t xml:space="preserve"> </w:t>
      </w:r>
      <w:r w:rsidRPr="00AE78DE">
        <w:rPr>
          <w:rFonts w:cs="Arial"/>
        </w:rPr>
        <w:t>Josef Präger, geschieden, geboren 1899, und Franziska Lukas</w:t>
      </w:r>
      <w:r>
        <w:rPr>
          <w:rFonts w:cs="Arial"/>
        </w:rPr>
        <w:t xml:space="preserve"> </w:t>
      </w:r>
      <w:r w:rsidRPr="00AE78DE">
        <w:rPr>
          <w:rFonts w:cs="Arial"/>
        </w:rPr>
        <w:t>geh. Bohunek, geschieden, geboren 1889, beide früher deutsche</w:t>
      </w:r>
      <w:r>
        <w:rPr>
          <w:rFonts w:cs="Arial"/>
        </w:rPr>
        <w:t xml:space="preserve"> </w:t>
      </w:r>
      <w:r w:rsidRPr="00AE78DE">
        <w:rPr>
          <w:rFonts w:cs="Arial"/>
        </w:rPr>
        <w:t>Staatsangehörige, zurzeit in Zürich, Langstraße 103, es möchte</w:t>
      </w:r>
      <w:r>
        <w:rPr>
          <w:rFonts w:cs="Arial"/>
        </w:rPr>
        <w:t xml:space="preserve"> </w:t>
      </w:r>
      <w:r w:rsidRPr="00AE78DE">
        <w:rPr>
          <w:rFonts w:cs="Arial"/>
        </w:rPr>
        <w:t>ihnen die Eheschließung gegen die bei der Direktion des Innern</w:t>
      </w:r>
      <w:r>
        <w:rPr>
          <w:rFonts w:cs="Arial"/>
        </w:rPr>
        <w:t xml:space="preserve"> </w:t>
      </w:r>
      <w:r w:rsidRPr="00AE78DE">
        <w:rPr>
          <w:rFonts w:cs="Arial"/>
        </w:rPr>
        <w:t>geleistete Kaution von Fr. 1000 bewilligt werden.</w:t>
      </w:r>
    </w:p>
    <w:p w:rsidR="00B11F2A" w:rsidRPr="00AE78DE" w:rsidRDefault="00B11F2A" w:rsidP="00B11F2A">
      <w:pPr>
        <w:spacing w:before="60"/>
        <w:rPr>
          <w:rFonts w:cs="Arial"/>
        </w:rPr>
      </w:pPr>
      <w:r w:rsidRPr="00AE78DE">
        <w:rPr>
          <w:rFonts w:cs="Arial"/>
        </w:rPr>
        <w:t>Die Gesuchsteller befinden sich seit dem Jahre 1938 als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Emigranten in der Schweiz und erhielten seither für den vorübergehenden Aufenthalt im Kanton </w:t>
      </w:r>
      <w:r>
        <w:rPr>
          <w:rFonts w:cs="Arial"/>
        </w:rPr>
        <w:t>Zürich T</w:t>
      </w:r>
      <w:r w:rsidRPr="00AE78DE">
        <w:rPr>
          <w:rFonts w:cs="Arial"/>
        </w:rPr>
        <w:t>oleranzbewilligung. Da die Verlobten jüdischer Abstammung sind, haben sie</w:t>
      </w:r>
      <w:r>
        <w:rPr>
          <w:rFonts w:cs="Arial"/>
        </w:rPr>
        <w:t xml:space="preserve"> </w:t>
      </w:r>
      <w:r w:rsidRPr="00AE78DE">
        <w:rPr>
          <w:rFonts w:cs="Arial"/>
        </w:rPr>
        <w:t>auf Grund der elften Verordnung zum deutschen Reichs</w:t>
      </w:r>
      <w:r>
        <w:rPr>
          <w:rFonts w:cs="Arial"/>
        </w:rPr>
        <w:t>bürger</w:t>
      </w:r>
      <w:r w:rsidRPr="00AE78DE">
        <w:rPr>
          <w:rFonts w:cs="Arial"/>
        </w:rPr>
        <w:t>gesetz die deutsche Staatsangehörigkeit verloren. Als Kaution</w:t>
      </w:r>
      <w:r>
        <w:rPr>
          <w:rFonts w:cs="Arial"/>
        </w:rPr>
        <w:t xml:space="preserve"> </w:t>
      </w:r>
      <w:r w:rsidRPr="00AE78DE">
        <w:rPr>
          <w:rFonts w:cs="Arial"/>
        </w:rPr>
        <w:t>im Sinne des § 59 der kantonalen Verordnung über den Zivilstandsdienst vom 18. Oktober 1928 wurde bei der Direktion</w:t>
      </w:r>
      <w:r>
        <w:rPr>
          <w:rFonts w:cs="Arial"/>
        </w:rPr>
        <w:t xml:space="preserve"> </w:t>
      </w:r>
      <w:r w:rsidRPr="00AE78DE">
        <w:rPr>
          <w:rFonts w:cs="Arial"/>
        </w:rPr>
        <w:t>des Innern ein Sparheft Nr. 210</w:t>
      </w:r>
      <w:r>
        <w:rPr>
          <w:rFonts w:cs="Arial"/>
        </w:rPr>
        <w:t> </w:t>
      </w:r>
      <w:r w:rsidRPr="00AE78DE">
        <w:rPr>
          <w:rFonts w:cs="Arial"/>
        </w:rPr>
        <w:t>253 der Zürcher Kantonalbank,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Agentur Außersihl, zu Fr. 1000, lautend auf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Josef Präger,</w:t>
      </w:r>
      <w:r>
        <w:rPr>
          <w:rFonts w:cs="Arial"/>
        </w:rPr>
        <w:t xml:space="preserve"> </w:t>
      </w:r>
      <w:r w:rsidRPr="00AE78DE">
        <w:rPr>
          <w:rFonts w:cs="Arial"/>
        </w:rPr>
        <w:t>hinterlegt. Mangels eigener Mittel wurde dieser Betrag den</w:t>
      </w:r>
      <w:r>
        <w:rPr>
          <w:rFonts w:cs="Arial"/>
        </w:rPr>
        <w:t xml:space="preserve"> </w:t>
      </w:r>
      <w:r w:rsidRPr="00AE78DE">
        <w:rPr>
          <w:rFonts w:cs="Arial"/>
        </w:rPr>
        <w:t>Brautleuten Präger</w:t>
      </w:r>
      <w:r>
        <w:rPr>
          <w:rFonts w:cs="Arial"/>
        </w:rPr>
        <w:t>-</w:t>
      </w:r>
      <w:r w:rsidRPr="00AE78DE">
        <w:rPr>
          <w:rFonts w:cs="Arial"/>
        </w:rPr>
        <w:t>Lukas von Dritten zur Verfügung gestellt.</w:t>
      </w:r>
      <w:r>
        <w:rPr>
          <w:rFonts w:cs="Arial"/>
        </w:rPr>
        <w:t xml:space="preserve"> </w:t>
      </w:r>
      <w:r w:rsidRPr="00AE78DE">
        <w:rPr>
          <w:rFonts w:cs="Arial"/>
        </w:rPr>
        <w:t>Vom Schweiz, evang. Hilfswerk für die bekennende Kirche in</w:t>
      </w:r>
      <w:r>
        <w:rPr>
          <w:rFonts w:cs="Arial"/>
        </w:rPr>
        <w:t xml:space="preserve"> </w:t>
      </w:r>
      <w:r w:rsidRPr="00AE78DE">
        <w:rPr>
          <w:rFonts w:cs="Arial"/>
        </w:rPr>
        <w:t>Deutschland, Zürich, wo der Bräutigam als Mitarbeiter von</w:t>
      </w:r>
      <w:r>
        <w:rPr>
          <w:rFonts w:cs="Arial"/>
        </w:rPr>
        <w:t xml:space="preserve"> </w:t>
      </w:r>
      <w:r w:rsidRPr="00AE78DE">
        <w:rPr>
          <w:rFonts w:cs="Arial"/>
        </w:rPr>
        <w:t>Pfarrer Paul Vogt tätig ist, wird die weitere Unterstützung</w:t>
      </w:r>
      <w:r>
        <w:rPr>
          <w:rFonts w:cs="Arial"/>
        </w:rPr>
        <w:t xml:space="preserve"> </w:t>
      </w:r>
      <w:r w:rsidRPr="00AE78DE">
        <w:rPr>
          <w:rFonts w:cs="Arial"/>
        </w:rPr>
        <w:t>des zukünftigen Ehepaares bestätigt.</w:t>
      </w:r>
    </w:p>
    <w:p w:rsidR="00B11F2A" w:rsidRDefault="00B11F2A" w:rsidP="00B11F2A">
      <w:pPr>
        <w:pStyle w:val="00Vorgabetext"/>
        <w:rPr>
          <w:rFonts w:cs="Arial"/>
        </w:rPr>
      </w:pPr>
      <w:r w:rsidRPr="00AE78DE">
        <w:rPr>
          <w:rFonts w:cs="Arial"/>
        </w:rPr>
        <w:t>B. Die Fremdenpolizei des Kantons Zürich erhebt in ihrer</w:t>
      </w:r>
      <w:r>
        <w:rPr>
          <w:rFonts w:cs="Arial"/>
        </w:rPr>
        <w:t xml:space="preserve"> </w:t>
      </w:r>
      <w:r w:rsidRPr="00AE78DE">
        <w:rPr>
          <w:rFonts w:cs="Arial"/>
        </w:rPr>
        <w:t>Vernehmlassung vom 2. Februar 1944 gegen die Erteilung der</w:t>
      </w:r>
      <w:r>
        <w:rPr>
          <w:rFonts w:cs="Arial"/>
        </w:rPr>
        <w:t xml:space="preserve"> </w:t>
      </w:r>
      <w:r w:rsidRPr="00AE78DE">
        <w:rPr>
          <w:rFonts w:cs="Arial"/>
        </w:rPr>
        <w:t>Trauungsbewilligung keine Einwendungen.</w:t>
      </w:r>
    </w:p>
    <w:p w:rsidR="00B11F2A" w:rsidRDefault="00B11F2A" w:rsidP="00B11F2A">
      <w:pPr>
        <w:spacing w:before="60"/>
        <w:rPr>
          <w:rFonts w:cs="Arial"/>
        </w:rPr>
      </w:pPr>
      <w:r w:rsidRPr="00AE78DE">
        <w:rPr>
          <w:rFonts w:cs="Arial"/>
        </w:rPr>
        <w:t>Auf Antrag der Direktion des Innern und gestützt auf</w:t>
      </w:r>
      <w:r>
        <w:rPr>
          <w:rFonts w:cs="Arial"/>
        </w:rPr>
        <w:t xml:space="preserve"> </w:t>
      </w:r>
      <w:r w:rsidRPr="00AE78DE">
        <w:rPr>
          <w:rFonts w:cs="Arial"/>
        </w:rPr>
        <w:t>seinen grundsätzlichen Beschluß vom 26. November 1942</w:t>
      </w:r>
    </w:p>
    <w:p w:rsidR="00B11F2A" w:rsidRDefault="00B11F2A" w:rsidP="00B11F2A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B11F2A" w:rsidRPr="00AE78DE" w:rsidRDefault="00B11F2A" w:rsidP="00B11F2A">
      <w:pPr>
        <w:tabs>
          <w:tab w:val="left" w:pos="746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Den Brautleuten Präger</w:t>
      </w:r>
      <w:r>
        <w:rPr>
          <w:rFonts w:cs="Arial"/>
        </w:rPr>
        <w:t>-</w:t>
      </w:r>
      <w:r w:rsidRPr="00AE78DE">
        <w:rPr>
          <w:rFonts w:cs="Arial"/>
        </w:rPr>
        <w:t>Lukas wird die Bewilligung</w:t>
      </w:r>
      <w:r>
        <w:rPr>
          <w:rFonts w:cs="Arial"/>
        </w:rPr>
        <w:t xml:space="preserve"> </w:t>
      </w:r>
      <w:r w:rsidRPr="00AE78DE">
        <w:rPr>
          <w:rFonts w:cs="Arial"/>
        </w:rPr>
        <w:t>zur Eheschließung gegen die bei der Direktion des Innern hinterlegte Kaution von Fr. 1000 erteilt. Die Zinsen sind zwecks</w:t>
      </w:r>
      <w:r>
        <w:rPr>
          <w:rFonts w:cs="Arial"/>
        </w:rPr>
        <w:t xml:space="preserve"> </w:t>
      </w:r>
      <w:r w:rsidRPr="00AE78DE">
        <w:rPr>
          <w:rFonts w:cs="Arial"/>
        </w:rPr>
        <w:t>Äufnung der Kaution dem hinterlegten Sparheft gutzuschreiben.</w:t>
      </w:r>
    </w:p>
    <w:p w:rsidR="00B11F2A" w:rsidRPr="00AE78DE" w:rsidRDefault="00B11F2A" w:rsidP="00B11F2A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Das Zivilstandsamt Zürich wird zur Vornahme der</w:t>
      </w:r>
      <w:r>
        <w:rPr>
          <w:rFonts w:cs="Arial"/>
        </w:rPr>
        <w:t xml:space="preserve"> </w:t>
      </w:r>
      <w:r w:rsidRPr="00AE78DE">
        <w:rPr>
          <w:rFonts w:cs="Arial"/>
        </w:rPr>
        <w:t>Trauung der Brautleute Präger</w:t>
      </w:r>
      <w:r>
        <w:rPr>
          <w:rFonts w:cs="Arial"/>
        </w:rPr>
        <w:t>-</w:t>
      </w:r>
      <w:r w:rsidRPr="00AE78DE">
        <w:rPr>
          <w:rFonts w:cs="Arial"/>
        </w:rPr>
        <w:t>Lukas ermächtigt, sofern im</w:t>
      </w:r>
      <w:r>
        <w:rPr>
          <w:rFonts w:cs="Arial"/>
        </w:rPr>
        <w:t xml:space="preserve"> </w:t>
      </w:r>
      <w:r w:rsidRPr="00AE78DE">
        <w:rPr>
          <w:rFonts w:cs="Arial"/>
        </w:rPr>
        <w:t>Verkündverfahren kein Einspruch erfolgt.</w:t>
      </w:r>
    </w:p>
    <w:p w:rsidR="00B11F2A" w:rsidRPr="00AE78DE" w:rsidRDefault="00B11F2A" w:rsidP="00B11F2A">
      <w:pPr>
        <w:tabs>
          <w:tab w:val="left" w:pos="869"/>
        </w:tabs>
        <w:spacing w:before="60"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30,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sind</w:t>
      </w:r>
      <w:r>
        <w:rPr>
          <w:rFonts w:cs="Arial"/>
        </w:rPr>
        <w:t xml:space="preserve"> </w:t>
      </w:r>
      <w:r w:rsidRPr="00AE78DE">
        <w:rPr>
          <w:rFonts w:cs="Arial"/>
        </w:rPr>
        <w:t>von den Brautleuten Präger</w:t>
      </w:r>
      <w:r>
        <w:rPr>
          <w:rFonts w:cs="Arial"/>
        </w:rPr>
        <w:t>-</w:t>
      </w:r>
      <w:r w:rsidRPr="00AE78DE">
        <w:rPr>
          <w:rFonts w:cs="Arial"/>
        </w:rPr>
        <w:t>Lukas zu bezahlen.</w:t>
      </w:r>
    </w:p>
    <w:p w:rsidR="00B11F2A" w:rsidRDefault="00B11F2A" w:rsidP="00B11F2A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IV.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iur. Josef Präger, unter Rückschluß</w:t>
      </w:r>
      <w:r>
        <w:rPr>
          <w:rFonts w:cs="Arial"/>
        </w:rPr>
        <w:t xml:space="preserve"> </w:t>
      </w:r>
      <w:r w:rsidRPr="00AE78DE">
        <w:rPr>
          <w:rFonts w:cs="Arial"/>
        </w:rPr>
        <w:t>der Akten und gegen Bezug der Kosten, das Zivilstandsamt</w:t>
      </w:r>
      <w:r>
        <w:rPr>
          <w:rFonts w:cs="Arial"/>
        </w:rPr>
        <w:t xml:space="preserve"> </w:t>
      </w:r>
      <w:r w:rsidRPr="00AE78DE">
        <w:rPr>
          <w:rFonts w:cs="Arial"/>
        </w:rPr>
        <w:t>Zürich, Abteilung Ehen, die Fremdenpolizei des Kantons Zürich, das Polizeiamt der Stadt Zürich und an die Direktion des</w:t>
      </w:r>
      <w:r>
        <w:rPr>
          <w:rFonts w:cs="Arial"/>
        </w:rPr>
        <w:t xml:space="preserve"> </w:t>
      </w:r>
      <w:r w:rsidRPr="00AE78DE">
        <w:rPr>
          <w:rFonts w:cs="Arial"/>
        </w:rPr>
        <w:t>Innern.</w:t>
      </w:r>
    </w:p>
    <w:p w:rsidR="00B11F2A" w:rsidRDefault="00B11F2A" w:rsidP="00B11F2A">
      <w:pPr>
        <w:pStyle w:val="00Vorgabetext"/>
        <w:keepNext/>
        <w:keepLines/>
        <w:rPr>
          <w:rFonts w:cs="Arial"/>
        </w:rPr>
      </w:pPr>
    </w:p>
    <w:p w:rsidR="00B11F2A" w:rsidRDefault="00B11F2A" w:rsidP="00B11F2A">
      <w:pPr>
        <w:pStyle w:val="00Vorgabetext"/>
        <w:keepNext/>
        <w:keepLines/>
        <w:rPr>
          <w:rFonts w:cs="Arial"/>
        </w:rPr>
      </w:pPr>
    </w:p>
    <w:p w:rsidR="00BE768B" w:rsidRDefault="00B11F2A" w:rsidP="00B11F2A">
      <w:pPr>
        <w:pStyle w:val="00Vorgabetext"/>
        <w:keepNext/>
        <w:keepLines/>
      </w:pPr>
      <w:r>
        <w:rPr>
          <w:rFonts w:cs="Arial"/>
        </w:rPr>
        <w:t>[</w:t>
      </w:r>
      <w:r w:rsidRPr="00B11F2A">
        <w:rPr>
          <w:rFonts w:cs="Arial"/>
          <w:i/>
        </w:rPr>
        <w:t>Transkript: OCR (Überarbeitung: Team TKR)/11.08.2017</w:t>
      </w:r>
      <w:bookmarkStart w:id="1" w:name="_GoBack"/>
      <w:r w:rsidRPr="00B11F2A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F2A" w:rsidRDefault="00B11F2A">
      <w:r>
        <w:separator/>
      </w:r>
    </w:p>
    <w:p w:rsidR="00B11F2A" w:rsidRDefault="00B11F2A"/>
    <w:p w:rsidR="00B11F2A" w:rsidRDefault="00B11F2A"/>
  </w:endnote>
  <w:endnote w:type="continuationSeparator" w:id="0">
    <w:p w:rsidR="00B11F2A" w:rsidRDefault="00B11F2A">
      <w:r>
        <w:continuationSeparator/>
      </w:r>
    </w:p>
    <w:p w:rsidR="00B11F2A" w:rsidRDefault="00B11F2A"/>
    <w:p w:rsidR="00B11F2A" w:rsidRDefault="00B11F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F2A" w:rsidRDefault="00B11F2A">
      <w:r>
        <w:separator/>
      </w:r>
    </w:p>
    <w:p w:rsidR="00B11F2A" w:rsidRDefault="00B11F2A"/>
    <w:p w:rsidR="00B11F2A" w:rsidRDefault="00B11F2A"/>
  </w:footnote>
  <w:footnote w:type="continuationSeparator" w:id="0">
    <w:p w:rsidR="00B11F2A" w:rsidRDefault="00B11F2A">
      <w:r>
        <w:continuationSeparator/>
      </w:r>
    </w:p>
    <w:p w:rsidR="00B11F2A" w:rsidRDefault="00B11F2A"/>
    <w:p w:rsidR="00B11F2A" w:rsidRDefault="00B11F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11F2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11F2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2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11F2A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E92B9AF-9BF3-48B4-8C36-5229C8485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11F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D431A-6EF4-4F55-A9BA-7B49C6FFC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346</Words>
  <Characters>2209</Characters>
  <Application>Microsoft Office Word</Application>
  <DocSecurity>0</DocSecurity>
  <PresentationFormat/>
  <Lines>245</Lines>
  <Paragraphs>232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2323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Eheschließung (Kautionsehe).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2017-08-11T07:42:00Z</dcterms:created>
  <dcterms:modified xsi:type="dcterms:W3CDTF">2017-08-11T07:42:00Z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