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07A34" w:rsidP="00931B1F">
            <w:pPr>
              <w:pStyle w:val="70SignaturX"/>
            </w:pPr>
            <w:r>
              <w:t>StAZH MM 3.68 RRB 1944/0340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07A3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07A34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07A34" w:rsidP="00931B1F">
            <w:pPr>
              <w:pStyle w:val="00Vorgabetext"/>
            </w:pPr>
            <w:r>
              <w:t>139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07A34" w:rsidRPr="00AE78DE" w:rsidRDefault="00207A34" w:rsidP="00207A3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07A34">
        <w:rPr>
          <w:i/>
        </w:rPr>
        <w:t>p. 139</w:t>
      </w:r>
      <w:r w:rsidRPr="00207A34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Eingabe vom 6. Januar 1944</w:t>
      </w:r>
      <w:r>
        <w:rPr>
          <w:rFonts w:cs="Arial"/>
        </w:rPr>
        <w:t xml:space="preserve"> </w:t>
      </w:r>
      <w:r w:rsidRPr="00AE78DE">
        <w:rPr>
          <w:rFonts w:cs="Arial"/>
        </w:rPr>
        <w:t>ersucht Karl Kaufmann</w:t>
      </w:r>
      <w:r>
        <w:rPr>
          <w:rFonts w:cs="Arial"/>
        </w:rPr>
        <w:t>-</w:t>
      </w:r>
      <w:r w:rsidRPr="00AE78DE">
        <w:rPr>
          <w:rFonts w:cs="Arial"/>
        </w:rPr>
        <w:t>Nüßli, Maschinist, Landhausstraße 10,</w:t>
      </w:r>
      <w:r>
        <w:rPr>
          <w:rFonts w:cs="Arial"/>
        </w:rPr>
        <w:t xml:space="preserve"> </w:t>
      </w:r>
      <w:r w:rsidRPr="00AE78DE">
        <w:rPr>
          <w:rFonts w:cs="Arial"/>
        </w:rPr>
        <w:t>in St. Gallen W., es möchte der außerehelichen Tochter seiner</w:t>
      </w:r>
      <w:r>
        <w:rPr>
          <w:rFonts w:cs="Arial"/>
        </w:rPr>
        <w:t xml:space="preserve"> </w:t>
      </w:r>
      <w:r w:rsidRPr="00AE78DE">
        <w:rPr>
          <w:rFonts w:cs="Arial"/>
        </w:rPr>
        <w:t>Ehefrau, Esther Erika Nüßli, geboren in Basel am 29. April</w:t>
      </w:r>
      <w:r>
        <w:rPr>
          <w:rFonts w:cs="Arial"/>
        </w:rPr>
        <w:t xml:space="preserve"> </w:t>
      </w:r>
      <w:r w:rsidRPr="00AE78DE">
        <w:rPr>
          <w:rFonts w:cs="Arial"/>
        </w:rPr>
        <w:t>1937, von Illnau, die Abänderung des Familiennamens in</w:t>
      </w:r>
      <w:r>
        <w:rPr>
          <w:rFonts w:cs="Arial"/>
        </w:rPr>
        <w:t xml:space="preserve"> „</w:t>
      </w:r>
      <w:r w:rsidRPr="00AE78DE">
        <w:rPr>
          <w:rFonts w:cs="Arial"/>
        </w:rPr>
        <w:t>Kaufmann</w:t>
      </w:r>
      <w:r>
        <w:rPr>
          <w:rFonts w:cs="Arial"/>
        </w:rPr>
        <w:t>“</w:t>
      </w:r>
      <w:r w:rsidRPr="00AE78DE">
        <w:rPr>
          <w:rFonts w:cs="Arial"/>
        </w:rPr>
        <w:t xml:space="preserve"> gestattet werden.</w:t>
      </w:r>
    </w:p>
    <w:p w:rsidR="00207A34" w:rsidRPr="00AE78DE" w:rsidRDefault="00207A34" w:rsidP="00207A34">
      <w:pPr>
        <w:spacing w:before="60"/>
        <w:rPr>
          <w:rFonts w:cs="Arial"/>
        </w:rPr>
      </w:pPr>
      <w:r w:rsidRPr="00AE78DE">
        <w:rPr>
          <w:rFonts w:cs="Arial"/>
        </w:rPr>
        <w:t>Der Gesuchsteller habe sich am 5. Oktober 1942 mit der</w:t>
      </w:r>
      <w:r>
        <w:rPr>
          <w:rFonts w:cs="Arial"/>
        </w:rPr>
        <w:t xml:space="preserve"> </w:t>
      </w:r>
      <w:r w:rsidRPr="00AE78DE">
        <w:rPr>
          <w:rFonts w:cs="Arial"/>
        </w:rPr>
        <w:t>Mutter des Kindes verheiratet und dieses in seiner Familie</w:t>
      </w:r>
      <w:r>
        <w:rPr>
          <w:rFonts w:cs="Arial"/>
        </w:rPr>
        <w:t xml:space="preserve"> </w:t>
      </w:r>
      <w:r w:rsidRPr="00AE78DE">
        <w:rPr>
          <w:rFonts w:cs="Arial"/>
        </w:rPr>
        <w:t>aufgenommen. Das Mädchen werde dieses Frühjahr schulpflichtig. Zur Vermeidung von Unannehmlichkeiten lege der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 Wert darauf, daß es die Schule unter dem</w:t>
      </w:r>
      <w:r>
        <w:rPr>
          <w:rFonts w:cs="Arial"/>
        </w:rPr>
        <w:t xml:space="preserve"> </w:t>
      </w:r>
      <w:r w:rsidRPr="00AE78DE">
        <w:rPr>
          <w:rFonts w:cs="Arial"/>
        </w:rPr>
        <w:t>Namen Kaufmann besuchen könne. Die Mutter des Kindes</w:t>
      </w:r>
      <w:r>
        <w:rPr>
          <w:rFonts w:cs="Arial"/>
        </w:rPr>
        <w:t xml:space="preserve"> </w:t>
      </w:r>
      <w:r w:rsidRPr="00AE78DE">
        <w:rPr>
          <w:rFonts w:cs="Arial"/>
        </w:rPr>
        <w:t>unterstützt das Gesuch ihres Ehemannes.</w:t>
      </w:r>
    </w:p>
    <w:p w:rsidR="00207A34" w:rsidRPr="00AE78DE" w:rsidRDefault="00207A34" w:rsidP="00207A34">
      <w:pPr>
        <w:spacing w:before="60"/>
        <w:rPr>
          <w:rFonts w:cs="Arial"/>
        </w:rPr>
      </w:pPr>
      <w:r w:rsidRPr="00AE78DE">
        <w:rPr>
          <w:rFonts w:cs="Arial"/>
        </w:rPr>
        <w:t>Die Vormundschafts</w:t>
      </w:r>
      <w:r>
        <w:rPr>
          <w:rFonts w:cs="Arial"/>
        </w:rPr>
        <w:t>-</w:t>
      </w:r>
      <w:r w:rsidRPr="00AE78DE">
        <w:rPr>
          <w:rFonts w:cs="Arial"/>
        </w:rPr>
        <w:t xml:space="preserve"> und Armenverwaltung der Stadt</w:t>
      </w:r>
      <w:r>
        <w:rPr>
          <w:rFonts w:cs="Arial"/>
        </w:rPr>
        <w:t xml:space="preserve"> </w:t>
      </w:r>
      <w:r w:rsidRPr="00AE78DE">
        <w:rPr>
          <w:rFonts w:cs="Arial"/>
        </w:rPr>
        <w:t>St. Gallen empfiehlt die Namensänderung der Esther Erika</w:t>
      </w:r>
      <w:r>
        <w:rPr>
          <w:rFonts w:cs="Arial"/>
        </w:rPr>
        <w:t xml:space="preserve"> </w:t>
      </w:r>
      <w:r w:rsidRPr="00AE78DE">
        <w:rPr>
          <w:rFonts w:cs="Arial"/>
        </w:rPr>
        <w:t>Nüßli. Der Gesuchsteller sei Vormund des Kindes und halte</w:t>
      </w:r>
      <w:r>
        <w:rPr>
          <w:rFonts w:cs="Arial"/>
        </w:rPr>
        <w:t xml:space="preserve"> </w:t>
      </w:r>
      <w:r w:rsidRPr="00AE78DE">
        <w:rPr>
          <w:rFonts w:cs="Arial"/>
        </w:rPr>
        <w:t>es wie ein eigenes.</w:t>
      </w:r>
    </w:p>
    <w:p w:rsidR="00207A34" w:rsidRPr="00AE78DE" w:rsidRDefault="00207A34" w:rsidP="00207A34">
      <w:pPr>
        <w:spacing w:before="60"/>
        <w:rPr>
          <w:rFonts w:cs="Arial"/>
        </w:rPr>
      </w:pPr>
      <w:r w:rsidRPr="00AE78DE">
        <w:rPr>
          <w:rFonts w:cs="Arial"/>
        </w:rPr>
        <w:t>B. Der Gemeinderat Illnau erhebt in seiner Vernehmlassung vom 3. Februar 1944 gegen das Gesuch keine Einwendungen.</w:t>
      </w:r>
    </w:p>
    <w:p w:rsidR="00207A34" w:rsidRDefault="00207A34" w:rsidP="00207A34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Zivilgesetzbuches</w:t>
      </w:r>
    </w:p>
    <w:p w:rsidR="00207A34" w:rsidRDefault="00207A34" w:rsidP="00207A3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207A34" w:rsidRPr="00AE78DE" w:rsidRDefault="00207A34" w:rsidP="00207A34">
      <w:pPr>
        <w:tabs>
          <w:tab w:val="left" w:pos="75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Esther Erika Nüßli, geboren 1937, von Illnau, in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St. Gallen, wird die Abänderung des Familiennamens in </w:t>
      </w:r>
      <w:r>
        <w:rPr>
          <w:rFonts w:cs="Arial"/>
        </w:rPr>
        <w:t>„</w:t>
      </w:r>
      <w:r w:rsidRPr="00AE78DE">
        <w:rPr>
          <w:rFonts w:cs="Arial"/>
        </w:rPr>
        <w:t>Kaufmann</w:t>
      </w:r>
      <w:r>
        <w:rPr>
          <w:rFonts w:cs="Arial"/>
        </w:rPr>
        <w:t>“</w:t>
      </w:r>
      <w:r w:rsidRPr="00AE78DE">
        <w:rPr>
          <w:rFonts w:cs="Arial"/>
        </w:rPr>
        <w:t xml:space="preserve"> bewilligt.</w:t>
      </w:r>
    </w:p>
    <w:p w:rsidR="00207A34" w:rsidRPr="00AE78DE" w:rsidRDefault="00207A34" w:rsidP="00207A34">
      <w:pPr>
        <w:tabs>
          <w:tab w:val="left" w:pos="75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15, den Veröffentlichungskosten sowie den Ausfertigungs</w:t>
      </w:r>
      <w:r>
        <w:rPr>
          <w:rFonts w:cs="Arial"/>
        </w:rPr>
        <w:t>- und</w:t>
      </w:r>
      <w:r w:rsidRPr="00AE78DE">
        <w:rPr>
          <w:rFonts w:cs="Arial"/>
        </w:rPr>
        <w:t xml:space="preserve"> Stempelgebühren, sind aus dem bei der Direktion des Innern geleisteten Vorschuß von Fr. 30 zu bestreiten.</w:t>
      </w:r>
    </w:p>
    <w:p w:rsidR="00207A34" w:rsidRDefault="00207A34" w:rsidP="00207A3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den Gesuchsteller unter Rückschluß eines Ehescheines, die Zivilstandsämter Illnau, Basel und St. Gallen,</w:t>
      </w:r>
      <w:r>
        <w:rPr>
          <w:rFonts w:cs="Arial"/>
        </w:rPr>
        <w:t xml:space="preserve"> </w:t>
      </w:r>
      <w:r w:rsidRPr="00AE78DE">
        <w:rPr>
          <w:rFonts w:cs="Arial"/>
        </w:rPr>
        <w:t>den Gemeinderat Illnau sowie an die Direktion des Innern.</w:t>
      </w:r>
    </w:p>
    <w:p w:rsidR="00207A34" w:rsidRDefault="00207A34" w:rsidP="00207A34">
      <w:pPr>
        <w:pStyle w:val="00Vorgabetext"/>
        <w:keepNext/>
        <w:keepLines/>
        <w:rPr>
          <w:rFonts w:cs="Arial"/>
        </w:rPr>
      </w:pPr>
    </w:p>
    <w:p w:rsidR="00207A34" w:rsidRDefault="00207A34" w:rsidP="00207A34">
      <w:pPr>
        <w:pStyle w:val="00Vorgabetext"/>
        <w:keepNext/>
        <w:keepLines/>
        <w:rPr>
          <w:rFonts w:cs="Arial"/>
        </w:rPr>
      </w:pPr>
    </w:p>
    <w:p w:rsidR="00BE768B" w:rsidRDefault="00207A34" w:rsidP="00207A34">
      <w:pPr>
        <w:pStyle w:val="00Vorgabetext"/>
        <w:keepNext/>
        <w:keepLines/>
      </w:pPr>
      <w:r>
        <w:rPr>
          <w:rFonts w:cs="Arial"/>
        </w:rPr>
        <w:t>[</w:t>
      </w:r>
      <w:r w:rsidRPr="00207A34">
        <w:rPr>
          <w:rFonts w:cs="Arial"/>
          <w:i/>
        </w:rPr>
        <w:t>Transkript: OCR (Überarbeitung: Team TKR)/11.08.2017</w:t>
      </w:r>
      <w:bookmarkStart w:id="1" w:name="_GoBack"/>
      <w:r w:rsidRPr="00207A3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A34" w:rsidRDefault="00207A34">
      <w:r>
        <w:separator/>
      </w:r>
    </w:p>
    <w:p w:rsidR="00207A34" w:rsidRDefault="00207A34"/>
    <w:p w:rsidR="00207A34" w:rsidRDefault="00207A34"/>
  </w:endnote>
  <w:endnote w:type="continuationSeparator" w:id="0">
    <w:p w:rsidR="00207A34" w:rsidRDefault="00207A34">
      <w:r>
        <w:continuationSeparator/>
      </w:r>
    </w:p>
    <w:p w:rsidR="00207A34" w:rsidRDefault="00207A34"/>
    <w:p w:rsidR="00207A34" w:rsidRDefault="00207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A34" w:rsidRDefault="00207A34">
      <w:r>
        <w:separator/>
      </w:r>
    </w:p>
    <w:p w:rsidR="00207A34" w:rsidRDefault="00207A34"/>
    <w:p w:rsidR="00207A34" w:rsidRDefault="00207A34"/>
  </w:footnote>
  <w:footnote w:type="continuationSeparator" w:id="0">
    <w:p w:rsidR="00207A34" w:rsidRDefault="00207A34">
      <w:r>
        <w:continuationSeparator/>
      </w:r>
    </w:p>
    <w:p w:rsidR="00207A34" w:rsidRDefault="00207A34"/>
    <w:p w:rsidR="00207A34" w:rsidRDefault="00207A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07A3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07A3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3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07A34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99EEE0D-2DE6-4A9D-BEA5-DEC584F7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7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719C-E5FB-4B52-B90A-D4B49940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273</Words>
  <Characters>1619</Characters>
  <Application>Microsoft Office Word</Application>
  <DocSecurity>0</DocSecurity>
  <PresentationFormat/>
  <Lines>231</Lines>
  <Paragraphs>210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