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879E2" w:rsidP="00931B1F">
            <w:pPr>
              <w:pStyle w:val="70SignaturX"/>
            </w:pPr>
            <w:r>
              <w:t>StAZH MM 3.68 RRB 1944/0405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879E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Abtretung von Privatrechten.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879E2" w:rsidP="00931B1F">
            <w:pPr>
              <w:pStyle w:val="71DatumX"/>
            </w:pPr>
            <w:r>
              <w:t>24.02.1944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879E2" w:rsidP="00931B1F">
            <w:pPr>
              <w:pStyle w:val="00Vorgabetext"/>
            </w:pPr>
            <w:r>
              <w:t>168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879E2" w:rsidRPr="00AE78DE" w:rsidRDefault="008879E2" w:rsidP="008879E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879E2">
        <w:rPr>
          <w:i/>
        </w:rPr>
        <w:t>p. 168</w:t>
      </w:r>
      <w:r w:rsidRPr="008879E2">
        <w:t>]</w:t>
      </w:r>
      <w:r w:rsidRPr="00AE78DE">
        <w:rPr>
          <w:rFonts w:cs="Arial"/>
        </w:rPr>
        <w:t xml:space="preserve"> A. Die Sekundarschulpflege Wetzikon</w:t>
      </w:r>
      <w:r>
        <w:rPr>
          <w:rFonts w:cs="Arial"/>
        </w:rPr>
        <w:t>-</w:t>
      </w:r>
      <w:r w:rsidRPr="00AE78DE">
        <w:rPr>
          <w:rFonts w:cs="Arial"/>
        </w:rPr>
        <w:t>Seegräben beabsichtigt die Erstellung eines</w:t>
      </w:r>
      <w:r>
        <w:rPr>
          <w:rFonts w:cs="Arial"/>
        </w:rPr>
        <w:t xml:space="preserve"> </w:t>
      </w:r>
      <w:r w:rsidRPr="00AE78DE">
        <w:rPr>
          <w:rFonts w:cs="Arial"/>
        </w:rPr>
        <w:t>neuen Schulhauses. Die Verhältnisse im alten Schulhaus befriedigen nicht mehr, und Erziehungs</w:t>
      </w:r>
      <w:r>
        <w:rPr>
          <w:rFonts w:cs="Arial"/>
        </w:rPr>
        <w:t>-</w:t>
      </w:r>
      <w:r w:rsidRPr="00AE78DE">
        <w:rPr>
          <w:rFonts w:cs="Arial"/>
        </w:rPr>
        <w:t xml:space="preserve"> und Baudirektion bejahen das Bedürfnis nach einem Neubau. Um ihn erstellen zu</w:t>
      </w:r>
      <w:r>
        <w:rPr>
          <w:rFonts w:cs="Arial"/>
        </w:rPr>
        <w:t xml:space="preserve"> </w:t>
      </w:r>
      <w:r w:rsidRPr="00AE78DE">
        <w:rPr>
          <w:rFonts w:cs="Arial"/>
        </w:rPr>
        <w:t>können, muß laut Situationsplan 1 : 500, datiert 12. April 1943,</w:t>
      </w:r>
      <w:r>
        <w:rPr>
          <w:rFonts w:cs="Arial"/>
        </w:rPr>
        <w:t xml:space="preserve"> </w:t>
      </w:r>
      <w:r w:rsidRPr="00AE78DE">
        <w:rPr>
          <w:rFonts w:cs="Arial"/>
        </w:rPr>
        <w:t>das Grundstück des Heinrich Bohli</w:t>
      </w:r>
      <w:r>
        <w:rPr>
          <w:rFonts w:cs="Arial"/>
        </w:rPr>
        <w:t>-</w:t>
      </w:r>
      <w:r w:rsidRPr="00AE78DE">
        <w:rPr>
          <w:rFonts w:cs="Arial"/>
        </w:rPr>
        <w:t>Bär, Buchhalter, in Oberwetzikon, im Ausmaße von 862 m</w:t>
      </w:r>
      <w:r w:rsidRPr="00AE78DE">
        <w:rPr>
          <w:rFonts w:cs="Arial"/>
          <w:vertAlign w:val="superscript"/>
        </w:rPr>
        <w:t>2</w:t>
      </w:r>
      <w:r w:rsidRPr="00AE78DE">
        <w:rPr>
          <w:rFonts w:cs="Arial"/>
        </w:rPr>
        <w:t xml:space="preserve"> zwangsweise erworben werden, da der Eigentümer sich zu einem freihändigen Verkaufe</w:t>
      </w:r>
      <w:r>
        <w:rPr>
          <w:rFonts w:cs="Arial"/>
        </w:rPr>
        <w:t xml:space="preserve"> </w:t>
      </w:r>
      <w:r w:rsidRPr="00AE78DE">
        <w:rPr>
          <w:rFonts w:cs="Arial"/>
        </w:rPr>
        <w:t>nicht bereit erklären kann.</w:t>
      </w:r>
    </w:p>
    <w:p w:rsidR="008879E2" w:rsidRDefault="008879E2" w:rsidP="008879E2">
      <w:pPr>
        <w:spacing w:before="60"/>
        <w:rPr>
          <w:rFonts w:cs="Arial"/>
        </w:rPr>
      </w:pPr>
      <w:r w:rsidRPr="00AE78DE">
        <w:rPr>
          <w:rFonts w:cs="Arial"/>
        </w:rPr>
        <w:t>B. Der Regierungsrat hat das Enteignungsgesuch durch</w:t>
      </w:r>
      <w:r>
        <w:rPr>
          <w:rFonts w:cs="Arial"/>
        </w:rPr>
        <w:t xml:space="preserve"> </w:t>
      </w:r>
      <w:r w:rsidRPr="00AE78DE">
        <w:rPr>
          <w:rFonts w:cs="Arial"/>
        </w:rPr>
        <w:t>Beschluß Nr. 1146 vom 22. April 1943 dem Statthalteramt Hinwil zur Veröffentlichung überwiesen. In der Folge haben Heinrich Bohli</w:t>
      </w:r>
      <w:r>
        <w:rPr>
          <w:rFonts w:cs="Arial"/>
        </w:rPr>
        <w:t>-</w:t>
      </w:r>
      <w:r w:rsidRPr="00AE78DE">
        <w:rPr>
          <w:rFonts w:cs="Arial"/>
        </w:rPr>
        <w:t>Bär, Oberwetzikon, und Franz Goetz</w:t>
      </w:r>
      <w:r>
        <w:rPr>
          <w:rFonts w:cs="Arial"/>
        </w:rPr>
        <w:t>-</w:t>
      </w:r>
      <w:r w:rsidRPr="00AE78DE">
        <w:rPr>
          <w:rFonts w:cs="Arial"/>
        </w:rPr>
        <w:t>Stucki, Architekt, in Wetzikon, Einsprache gegen die Enteignung erhoben,</w:t>
      </w:r>
      <w:r>
        <w:rPr>
          <w:rFonts w:cs="Arial"/>
        </w:rPr>
        <w:t xml:space="preserve"> </w:t>
      </w:r>
      <w:r w:rsidRPr="00AE78DE">
        <w:rPr>
          <w:rFonts w:cs="Arial"/>
        </w:rPr>
        <w:t>doch hat der Bezirksrat Hinwil diese Einsprachen am 19. Januar 1944 als unbegründet abgewiesen. Hiegegen sind keine</w:t>
      </w:r>
      <w:r>
        <w:rPr>
          <w:rFonts w:cs="Arial"/>
        </w:rPr>
        <w:t xml:space="preserve"> </w:t>
      </w:r>
      <w:r w:rsidRPr="00AE78DE">
        <w:rPr>
          <w:rFonts w:cs="Arial"/>
        </w:rPr>
        <w:t>Einwendungen erfolgt, weshalb das Statthalteramt Hinwil</w:t>
      </w:r>
      <w:r>
        <w:rPr>
          <w:rFonts w:cs="Arial"/>
        </w:rPr>
        <w:t xml:space="preserve"> </w:t>
      </w:r>
      <w:r w:rsidRPr="00AE78DE">
        <w:rPr>
          <w:rFonts w:cs="Arial"/>
        </w:rPr>
        <w:t>durch Schreiben vom 16. Februar 1944 unter Vorlegung der</w:t>
      </w:r>
      <w:r>
        <w:rPr>
          <w:rFonts w:cs="Arial"/>
        </w:rPr>
        <w:t xml:space="preserve"> </w:t>
      </w:r>
      <w:r w:rsidRPr="00AE78DE">
        <w:rPr>
          <w:rFonts w:cs="Arial"/>
        </w:rPr>
        <w:t>Akten um Bewilligung der Enteignung ersucht.</w:t>
      </w:r>
    </w:p>
    <w:p w:rsidR="008879E2" w:rsidRDefault="008879E2" w:rsidP="008879E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8879E2" w:rsidRPr="00AE78DE" w:rsidRDefault="008879E2" w:rsidP="008879E2">
      <w:pPr>
        <w:spacing w:before="60"/>
        <w:rPr>
          <w:rFonts w:cs="Arial"/>
        </w:rPr>
      </w:pPr>
      <w:r w:rsidRPr="00AE78DE">
        <w:rPr>
          <w:rFonts w:cs="Arial"/>
        </w:rPr>
        <w:t>Gemäß § 1 des Gesetzes vom 30. November 1879 betreffend die Abtretung von Privatrechten ist jedermann zur Abtretung seines Eigentums an beweglichen und unbeweglichen</w:t>
      </w:r>
      <w:r>
        <w:rPr>
          <w:rFonts w:cs="Arial"/>
        </w:rPr>
        <w:t xml:space="preserve"> </w:t>
      </w:r>
      <w:r w:rsidRPr="00AE78DE">
        <w:rPr>
          <w:rFonts w:cs="Arial"/>
        </w:rPr>
        <w:t>Sachen verpflichtet, wenn das öffentliche Wohl dies erheischt.</w:t>
      </w:r>
      <w:r>
        <w:rPr>
          <w:rFonts w:cs="Arial"/>
        </w:rPr>
        <w:t xml:space="preserve"> </w:t>
      </w:r>
      <w:r w:rsidRPr="00AE78DE">
        <w:rPr>
          <w:rFonts w:cs="Arial"/>
        </w:rPr>
        <w:t>Ob diese Voraussetzung vorliege, ist auch dann zu prüfen, wenn</w:t>
      </w:r>
      <w:r>
        <w:rPr>
          <w:rFonts w:cs="Arial"/>
        </w:rPr>
        <w:t xml:space="preserve"> </w:t>
      </w:r>
      <w:r w:rsidRPr="00AE78DE">
        <w:rPr>
          <w:rFonts w:cs="Arial"/>
        </w:rPr>
        <w:t>keine Einwendungen mehr geltend gemacht werden. Im vorliegenden Falle wird die Abtretung zwecks Erstellung eines</w:t>
      </w:r>
      <w:r>
        <w:rPr>
          <w:rFonts w:cs="Arial"/>
        </w:rPr>
        <w:t xml:space="preserve"> </w:t>
      </w:r>
      <w:r w:rsidRPr="00AE78DE">
        <w:rPr>
          <w:rFonts w:cs="Arial"/>
        </w:rPr>
        <w:t>Schulhauses verlangt. Die vorläufige Prüfung des Projektes hat</w:t>
      </w:r>
      <w:r>
        <w:rPr>
          <w:rFonts w:cs="Arial"/>
        </w:rPr>
        <w:t xml:space="preserve"> </w:t>
      </w:r>
      <w:r w:rsidRPr="00AE78DE">
        <w:rPr>
          <w:rFonts w:cs="Arial"/>
        </w:rPr>
        <w:t>dessen Notwendigkeit ergeben, und aus den Akten, wie sie</w:t>
      </w:r>
      <w:r>
        <w:rPr>
          <w:rFonts w:cs="Arial"/>
        </w:rPr>
        <w:t xml:space="preserve"> </w:t>
      </w:r>
      <w:r w:rsidRPr="00AE78DE">
        <w:rPr>
          <w:rFonts w:cs="Arial"/>
        </w:rPr>
        <w:t>heute vorliegen, ergibt sich nichts Gegenteiliges. Unter diesen</w:t>
      </w:r>
      <w:r>
        <w:rPr>
          <w:rFonts w:cs="Arial"/>
        </w:rPr>
        <w:t xml:space="preserve"> </w:t>
      </w:r>
      <w:r w:rsidRPr="00AE78DE">
        <w:rPr>
          <w:rFonts w:cs="Arial"/>
        </w:rPr>
        <w:t>Umständen muß dem Gesuch nach ständiger Praxis des Regierungsrates entsprochen werden; denn hinreichende Schulhäuser sind ein öffentliches Bedürfnis, dem entgegenstehende Privatinteressen zu weichen haben.</w:t>
      </w:r>
    </w:p>
    <w:p w:rsidR="008879E2" w:rsidRDefault="008879E2" w:rsidP="008879E2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8879E2" w:rsidRDefault="008879E2" w:rsidP="008879E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879E2" w:rsidRPr="00AE78DE" w:rsidRDefault="008879E2" w:rsidP="008879E2">
      <w:pPr>
        <w:tabs>
          <w:tab w:val="clear" w:pos="794"/>
          <w:tab w:val="left" w:pos="781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Sekundarschulpflege Wetzikon</w:t>
      </w:r>
      <w:r>
        <w:rPr>
          <w:rFonts w:cs="Arial"/>
        </w:rPr>
        <w:t>-</w:t>
      </w:r>
      <w:r w:rsidRPr="00AE78DE">
        <w:rPr>
          <w:rFonts w:cs="Arial"/>
        </w:rPr>
        <w:t>Seegräben wird</w:t>
      </w:r>
      <w:r>
        <w:rPr>
          <w:rFonts w:cs="Arial"/>
        </w:rPr>
        <w:t xml:space="preserve"> </w:t>
      </w:r>
      <w:r w:rsidRPr="00AE78DE">
        <w:rPr>
          <w:rFonts w:cs="Arial"/>
        </w:rPr>
        <w:t>gemäß § 1 des Gesetzes vom 30. November 1879 das Recht</w:t>
      </w:r>
      <w:r>
        <w:rPr>
          <w:rFonts w:cs="Arial"/>
        </w:rPr>
        <w:t xml:space="preserve"> </w:t>
      </w:r>
      <w:r w:rsidRPr="00AE78DE">
        <w:rPr>
          <w:rFonts w:cs="Arial"/>
        </w:rPr>
        <w:t>erteilt, die für die Erstellung eines Schulhauses gemäß Situationsplan 1 : 500, datiert 12. April 1943, benötigte Liegenschaft des Heinrich Bohli</w:t>
      </w:r>
      <w:r>
        <w:rPr>
          <w:rFonts w:cs="Arial"/>
        </w:rPr>
        <w:t>-</w:t>
      </w:r>
      <w:r w:rsidRPr="00AE78DE">
        <w:rPr>
          <w:rFonts w:cs="Arial"/>
        </w:rPr>
        <w:t>Bär, Buchhalter, Oberwetzikon, im</w:t>
      </w:r>
      <w:r>
        <w:rPr>
          <w:rFonts w:cs="Arial"/>
        </w:rPr>
        <w:t xml:space="preserve"> </w:t>
      </w:r>
      <w:r w:rsidRPr="00AE78DE">
        <w:rPr>
          <w:rFonts w:cs="Arial"/>
        </w:rPr>
        <w:t>Ausmaße von 862 m</w:t>
      </w:r>
      <w:r w:rsidRPr="00AE78DE">
        <w:rPr>
          <w:rFonts w:cs="Arial"/>
          <w:vertAlign w:val="superscript"/>
        </w:rPr>
        <w:t>2</w:t>
      </w:r>
      <w:r w:rsidRPr="00AE78DE">
        <w:rPr>
          <w:rFonts w:cs="Arial"/>
        </w:rPr>
        <w:t xml:space="preserve"> zwangsweise zu enteignen.</w:t>
      </w:r>
    </w:p>
    <w:p w:rsidR="008879E2" w:rsidRPr="00AE78DE" w:rsidRDefault="008879E2" w:rsidP="008879E2">
      <w:pPr>
        <w:tabs>
          <w:tab w:val="clear" w:pos="794"/>
          <w:tab w:val="left" w:pos="781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Sekundarschulpflege Wetzikon</w:t>
      </w:r>
      <w:r>
        <w:rPr>
          <w:rFonts w:cs="Arial"/>
        </w:rPr>
        <w:t>-</w:t>
      </w:r>
      <w:r w:rsidRPr="00AE78DE">
        <w:rPr>
          <w:rFonts w:cs="Arial"/>
        </w:rPr>
        <w:t>Seegräben wird</w:t>
      </w:r>
      <w:r>
        <w:rPr>
          <w:rFonts w:cs="Arial"/>
        </w:rPr>
        <w:t xml:space="preserve"> </w:t>
      </w:r>
      <w:r w:rsidRPr="00AE78DE">
        <w:rPr>
          <w:rFonts w:cs="Arial"/>
        </w:rPr>
        <w:t>eingeladen, das gemäß den §§ 22 ff. des Gesetzes vom 30. November 1879 betreffend Abtretung von Privatrechten und gemäß den §§ 8 ff. der Verordnung vom 6. März 1880 betreffend</w:t>
      </w:r>
      <w:r>
        <w:rPr>
          <w:rFonts w:cs="Arial"/>
        </w:rPr>
        <w:t xml:space="preserve"> </w:t>
      </w:r>
      <w:r w:rsidRPr="00AE78DE">
        <w:rPr>
          <w:rFonts w:cs="Arial"/>
        </w:rPr>
        <w:t>das Administrativverfahren bei der Abtretung von Privatrechten weiter Erforderliche vorzukehren.</w:t>
      </w:r>
    </w:p>
    <w:p w:rsidR="008879E2" w:rsidRDefault="008879E2" w:rsidP="008879E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Die Sekundarschulpflege Wetzikon</w:t>
      </w:r>
      <w:r>
        <w:rPr>
          <w:rFonts w:cs="Arial"/>
        </w:rPr>
        <w:t>-</w:t>
      </w:r>
      <w:r w:rsidRPr="00AE78DE">
        <w:rPr>
          <w:rFonts w:cs="Arial"/>
        </w:rPr>
        <w:t>Seegräben; b) das Statthalteramt Hinwil unter Rücksendung</w:t>
      </w:r>
      <w:r>
        <w:rPr>
          <w:rFonts w:cs="Arial"/>
        </w:rPr>
        <w:t xml:space="preserve"> </w:t>
      </w:r>
      <w:r w:rsidRPr="00AE78DE">
        <w:rPr>
          <w:rFonts w:cs="Arial"/>
        </w:rPr>
        <w:t>der Akten; c) die Direktionen der Erziehung, der öffentlichen</w:t>
      </w:r>
      <w:r>
        <w:rPr>
          <w:rFonts w:cs="Arial"/>
        </w:rPr>
        <w:t xml:space="preserve"> </w:t>
      </w:r>
      <w:r w:rsidRPr="00AE78DE">
        <w:rPr>
          <w:rFonts w:cs="Arial"/>
        </w:rPr>
        <w:t>Bauten und der Justiz.</w:t>
      </w:r>
    </w:p>
    <w:p w:rsidR="008879E2" w:rsidRDefault="008879E2" w:rsidP="008879E2">
      <w:pPr>
        <w:pStyle w:val="00Vorgabetext"/>
        <w:keepNext/>
        <w:keepLines/>
        <w:rPr>
          <w:rFonts w:cs="Arial"/>
        </w:rPr>
      </w:pPr>
    </w:p>
    <w:p w:rsidR="008879E2" w:rsidRDefault="008879E2" w:rsidP="008879E2">
      <w:pPr>
        <w:pStyle w:val="00Vorgabetext"/>
        <w:keepNext/>
        <w:keepLines/>
        <w:rPr>
          <w:rFonts w:cs="Arial"/>
        </w:rPr>
      </w:pPr>
    </w:p>
    <w:p w:rsidR="00BE768B" w:rsidRDefault="008879E2" w:rsidP="008879E2">
      <w:pPr>
        <w:pStyle w:val="00Vorgabetext"/>
        <w:keepNext/>
        <w:keepLines/>
      </w:pPr>
      <w:r>
        <w:rPr>
          <w:rFonts w:cs="Arial"/>
        </w:rPr>
        <w:t>[</w:t>
      </w:r>
      <w:r w:rsidRPr="008879E2">
        <w:rPr>
          <w:rFonts w:cs="Arial"/>
          <w:i/>
        </w:rPr>
        <w:t>Transkript: OCR (Überarbeitung: Team TKR)/11.08.2017</w:t>
      </w:r>
      <w:bookmarkStart w:id="1" w:name="_GoBack"/>
      <w:r w:rsidRPr="008879E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9E2" w:rsidRDefault="008879E2">
      <w:r>
        <w:separator/>
      </w:r>
    </w:p>
    <w:p w:rsidR="008879E2" w:rsidRDefault="008879E2"/>
    <w:p w:rsidR="008879E2" w:rsidRDefault="008879E2"/>
  </w:endnote>
  <w:endnote w:type="continuationSeparator" w:id="0">
    <w:p w:rsidR="008879E2" w:rsidRDefault="008879E2">
      <w:r>
        <w:continuationSeparator/>
      </w:r>
    </w:p>
    <w:p w:rsidR="008879E2" w:rsidRDefault="008879E2"/>
    <w:p w:rsidR="008879E2" w:rsidRDefault="00887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9E2" w:rsidRDefault="008879E2">
      <w:r>
        <w:separator/>
      </w:r>
    </w:p>
    <w:p w:rsidR="008879E2" w:rsidRDefault="008879E2"/>
    <w:p w:rsidR="008879E2" w:rsidRDefault="008879E2"/>
  </w:footnote>
  <w:footnote w:type="continuationSeparator" w:id="0">
    <w:p w:rsidR="008879E2" w:rsidRDefault="008879E2">
      <w:r>
        <w:continuationSeparator/>
      </w:r>
    </w:p>
    <w:p w:rsidR="008879E2" w:rsidRDefault="008879E2"/>
    <w:p w:rsidR="008879E2" w:rsidRDefault="008879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879E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879E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E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879E2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2101D02-19DB-4415-9E44-126023B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19D9E-B9D4-4F88-BCFE-31A6BEF5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435</Words>
  <Characters>2550</Characters>
  <Application>Microsoft Office Word</Application>
  <DocSecurity>0</DocSecurity>
  <PresentationFormat/>
  <Lines>283</Lines>
  <Paragraphs>271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2714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Abtretung von Privatrechten.</dc:subject>
  <dc:creator>Staatsarchiv des Kantons Zürich</dc:creator>
  <cp:lastModifiedBy>Mirjam Stadler</cp:lastModifiedBy>
  <cp:revision>1</cp:revision>
  <cp:lastPrinted>2012-06-15T14:37:00Z</cp:lastPrinted>
  <dcterms:created xsi:type="dcterms:W3CDTF">2017-08-11T07:45:00Z</dcterms:created>
  <dcterms:modified xsi:type="dcterms:W3CDTF">2017-08-11T07:45:00Z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