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3561F" w:rsidP="00931B1F">
            <w:pPr>
              <w:pStyle w:val="70SignaturX"/>
            </w:pPr>
            <w:r>
              <w:t>StAZH MM 3.68 RRB 1944/0509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3561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Kriegswirtschaftliches Bodenrecht.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3561F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3561F" w:rsidP="00931B1F">
            <w:pPr>
              <w:pStyle w:val="00Vorgabetext"/>
            </w:pPr>
            <w:r>
              <w:t>216–217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3561F" w:rsidRPr="00AE78DE" w:rsidRDefault="00B3561F" w:rsidP="00B3561F">
      <w:pPr>
        <w:tabs>
          <w:tab w:val="left" w:pos="979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B3561F">
        <w:rPr>
          <w:i/>
        </w:rPr>
        <w:t>p. 216</w:t>
      </w:r>
      <w:r w:rsidRPr="00B3561F">
        <w:t>]</w:t>
      </w:r>
      <w:r w:rsidRPr="00AE78DE">
        <w:rPr>
          <w:rFonts w:cs="Arial"/>
        </w:rPr>
        <w:t xml:space="preserve"> In Sachen des</w:t>
      </w:r>
      <w:r>
        <w:rPr>
          <w:rFonts w:cs="Arial"/>
        </w:rPr>
        <w:t xml:space="preserve"> </w:t>
      </w:r>
      <w:r w:rsidRPr="00AE78DE">
        <w:rPr>
          <w:rFonts w:cs="Arial"/>
        </w:rPr>
        <w:t>Johannes Siegfried, Landwirt, Außerdorfstraße 19. Zürich</w:t>
      </w:r>
      <w:r>
        <w:rPr>
          <w:rFonts w:cs="Arial"/>
        </w:rPr>
        <w:t>-</w:t>
      </w:r>
      <w:r w:rsidRPr="00AE78DE">
        <w:rPr>
          <w:rFonts w:cs="Arial"/>
        </w:rPr>
        <w:t>Seebach, und der Werkzeugmaschinenfabrik Oerlikon, B</w:t>
      </w:r>
      <w:r>
        <w:rPr>
          <w:rFonts w:cs="Arial"/>
        </w:rPr>
        <w:t>ü</w:t>
      </w:r>
      <w:r w:rsidRPr="00AE78DE">
        <w:rPr>
          <w:rFonts w:cs="Arial"/>
        </w:rPr>
        <w:t>hrle</w:t>
      </w:r>
      <w:r>
        <w:rPr>
          <w:rFonts w:cs="Arial"/>
        </w:rPr>
        <w:t xml:space="preserve"> </w:t>
      </w:r>
      <w:r w:rsidRPr="00AE78DE">
        <w:rPr>
          <w:rFonts w:cs="Arial"/>
        </w:rPr>
        <w:t>&amp; Co., Zürich</w:t>
      </w:r>
      <w:r>
        <w:rPr>
          <w:rFonts w:cs="Arial"/>
        </w:rPr>
        <w:t>-</w:t>
      </w:r>
      <w:r w:rsidRPr="00AE78DE">
        <w:rPr>
          <w:rFonts w:cs="Arial"/>
        </w:rPr>
        <w:t>Oerlikon, Rekurrenten gegen eine Verfügung</w:t>
      </w:r>
      <w:r>
        <w:rPr>
          <w:rFonts w:cs="Arial"/>
        </w:rPr>
        <w:t xml:space="preserve"> </w:t>
      </w:r>
      <w:r w:rsidRPr="00AE78DE">
        <w:rPr>
          <w:rFonts w:cs="Arial"/>
        </w:rPr>
        <w:t>der Volkswirtschaftsdirektion,</w:t>
      </w:r>
    </w:p>
    <w:p w:rsidR="00B3561F" w:rsidRPr="00AE78DE" w:rsidRDefault="00B3561F" w:rsidP="00B3561F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hat sich ergeben</w:t>
      </w:r>
      <w:r>
        <w:rPr>
          <w:rFonts w:cs="Arial"/>
        </w:rPr>
        <w:t>:</w:t>
      </w:r>
    </w:p>
    <w:p w:rsidR="00B3561F" w:rsidRPr="00AE78DE" w:rsidRDefault="00B3561F" w:rsidP="00B3561F">
      <w:pPr>
        <w:spacing w:before="60"/>
        <w:rPr>
          <w:rFonts w:cs="Arial"/>
        </w:rPr>
      </w:pPr>
      <w:r w:rsidRPr="00AE78DE">
        <w:rPr>
          <w:rFonts w:cs="Arial"/>
        </w:rPr>
        <w:t>Mit Verfügung vom 18. März 1943 hat die Volkswirtschaftsdirektion den zwischen Johannes Siegfried als Verkäu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B3561F">
        <w:rPr>
          <w:rFonts w:cs="Arial"/>
          <w:i/>
        </w:rPr>
        <w:t>p. 217</w:t>
      </w:r>
      <w:r w:rsidRPr="00B3561F">
        <w:rPr>
          <w:rFonts w:cs="Arial"/>
        </w:rPr>
        <w:t>]</w:t>
      </w:r>
      <w:r>
        <w:rPr>
          <w:rFonts w:cs="Arial"/>
        </w:rPr>
        <w:t xml:space="preserve"> </w:t>
      </w:r>
      <w:r>
        <w:rPr>
          <w:rFonts w:cs="Arial"/>
        </w:rPr>
        <w:t>f</w:t>
      </w:r>
      <w:r w:rsidRPr="00AE78DE">
        <w:rPr>
          <w:rFonts w:cs="Arial"/>
        </w:rPr>
        <w:t>er und der Werkzeugmaschinenfabrik Oerlikon als Käuferin</w:t>
      </w:r>
      <w:r>
        <w:rPr>
          <w:rFonts w:cs="Arial"/>
        </w:rPr>
        <w:t xml:space="preserve"> </w:t>
      </w:r>
      <w:r w:rsidRPr="00AE78DE">
        <w:rPr>
          <w:rFonts w:cs="Arial"/>
        </w:rPr>
        <w:t>abgeschlossenen Kaufvertrag nicht genehmigt, weil sich die</w:t>
      </w:r>
      <w:r>
        <w:rPr>
          <w:rFonts w:cs="Arial"/>
        </w:rPr>
        <w:t xml:space="preserve"> </w:t>
      </w:r>
      <w:r w:rsidRPr="00AE78DE">
        <w:rPr>
          <w:rFonts w:cs="Arial"/>
        </w:rPr>
        <w:t>Käuferin im Hauptberuf nicht landwirtschaftlich betätige und</w:t>
      </w:r>
      <w:r>
        <w:rPr>
          <w:rFonts w:cs="Arial"/>
        </w:rPr>
        <w:t xml:space="preserve"> </w:t>
      </w:r>
      <w:r w:rsidRPr="00AE78DE">
        <w:rPr>
          <w:rFonts w:cs="Arial"/>
        </w:rPr>
        <w:t>der vereinbarte Kaufpreis übersetzt sei. Kaufsobjekte sind zwei</w:t>
      </w:r>
      <w:r>
        <w:rPr>
          <w:rFonts w:cs="Arial"/>
        </w:rPr>
        <w:t xml:space="preserve"> </w:t>
      </w:r>
      <w:r w:rsidRPr="00AE78DE">
        <w:rPr>
          <w:rFonts w:cs="Arial"/>
        </w:rPr>
        <w:t>Grundstücke von zusammen 81 Aren im Eichrain, Zürich</w:t>
      </w:r>
      <w:r>
        <w:rPr>
          <w:rFonts w:cs="Arial"/>
        </w:rPr>
        <w:t>-</w:t>
      </w:r>
      <w:r w:rsidRPr="00AE78DE">
        <w:rPr>
          <w:rFonts w:cs="Arial"/>
        </w:rPr>
        <w:t>Seebach. Der Entscheid der Volkswirtschaftsdirektion stützte sich</w:t>
      </w:r>
      <w:r>
        <w:rPr>
          <w:rFonts w:cs="Arial"/>
        </w:rPr>
        <w:t xml:space="preserve"> </w:t>
      </w:r>
      <w:r w:rsidRPr="00AE78DE">
        <w:rPr>
          <w:rFonts w:cs="Arial"/>
        </w:rPr>
        <w:t>auf Artikel 8 und 9 des Bundesratsbeschlusses vom 19. Januar</w:t>
      </w:r>
      <w:r>
        <w:rPr>
          <w:rFonts w:cs="Arial"/>
        </w:rPr>
        <w:t xml:space="preserve"> </w:t>
      </w:r>
      <w:r w:rsidRPr="00AE78DE">
        <w:rPr>
          <w:rFonts w:cs="Arial"/>
        </w:rPr>
        <w:t>1940/7. November 1941 über Maßnahmen gegen die Bodenspekulation und ein Gutachten des kantonalen landwirtschaftlichen Schätzungsamtes, Zürich, vom 9. März 1943.</w:t>
      </w:r>
    </w:p>
    <w:p w:rsidR="00B3561F" w:rsidRPr="00AE78DE" w:rsidRDefault="00B3561F" w:rsidP="00B3561F">
      <w:pPr>
        <w:spacing w:before="60"/>
        <w:rPr>
          <w:rFonts w:cs="Arial"/>
        </w:rPr>
      </w:pPr>
      <w:r w:rsidRPr="00AE78DE">
        <w:rPr>
          <w:rFonts w:cs="Arial"/>
        </w:rPr>
        <w:t>Gegen diese Verfügung rekurrierten Verkäufer und Käuferin am 27. und 29. März 1943 an den Regierungsrat. Der</w:t>
      </w:r>
      <w:r>
        <w:rPr>
          <w:rFonts w:cs="Arial"/>
        </w:rPr>
        <w:t xml:space="preserve"> </w:t>
      </w:r>
      <w:r w:rsidRPr="00AE78DE">
        <w:rPr>
          <w:rFonts w:cs="Arial"/>
        </w:rPr>
        <w:t>Verkäufer führt aus, daß es sich bei den verkauften Grundstücken nicht mehr um rein landwirtschaftliches Kulturland</w:t>
      </w:r>
      <w:r>
        <w:rPr>
          <w:rFonts w:cs="Arial"/>
        </w:rPr>
        <w:t xml:space="preserve"> </w:t>
      </w:r>
      <w:r w:rsidRPr="00AE78DE">
        <w:rPr>
          <w:rFonts w:cs="Arial"/>
        </w:rPr>
        <w:t>handle, sondern um zukünftiges Bauland. Die Grundstücke</w:t>
      </w:r>
      <w:r>
        <w:rPr>
          <w:rFonts w:cs="Arial"/>
        </w:rPr>
        <w:t xml:space="preserve"> </w:t>
      </w:r>
      <w:r w:rsidRPr="00AE78DE">
        <w:rPr>
          <w:rFonts w:cs="Arial"/>
        </w:rPr>
        <w:t>liegen auf Stadtgebiet an bevorzugter Sonnenlage und hätten</w:t>
      </w:r>
      <w:r>
        <w:rPr>
          <w:rFonts w:cs="Arial"/>
        </w:rPr>
        <w:t xml:space="preserve"> </w:t>
      </w:r>
      <w:r w:rsidRPr="00AE78DE">
        <w:rPr>
          <w:rFonts w:cs="Arial"/>
        </w:rPr>
        <w:t>daher schon heute einen</w:t>
      </w:r>
      <w:r>
        <w:rPr>
          <w:rFonts w:cs="Arial"/>
        </w:rPr>
        <w:t xml:space="preserve"> bedeutenden Mehrwert. Bei dem v</w:t>
      </w:r>
      <w:r w:rsidRPr="00AE78DE">
        <w:rPr>
          <w:rFonts w:cs="Arial"/>
        </w:rPr>
        <w:t>or</w:t>
      </w:r>
      <w:r>
        <w:rPr>
          <w:rFonts w:cs="Arial"/>
        </w:rPr>
        <w:t xml:space="preserve"> </w:t>
      </w:r>
      <w:r w:rsidRPr="00AE78DE">
        <w:rPr>
          <w:rFonts w:cs="Arial"/>
        </w:rPr>
        <w:t>kurzer Zeit getätigten Landverkauf von Albert Schmid, Zürich</w:t>
      </w:r>
      <w:r>
        <w:rPr>
          <w:rFonts w:cs="Arial"/>
        </w:rPr>
        <w:t>-</w:t>
      </w:r>
      <w:r w:rsidRPr="00AE78DE">
        <w:rPr>
          <w:rFonts w:cs="Arial"/>
        </w:rPr>
        <w:t>Seebach, an die Stadt Zürich sei ebenfalls ein Preis von nahezu Fr. 5 pro m</w:t>
      </w:r>
      <w:r w:rsidRPr="00AE78DE">
        <w:rPr>
          <w:rFonts w:cs="Arial"/>
          <w:vertAlign w:val="superscript"/>
        </w:rPr>
        <w:t>2</w:t>
      </w:r>
      <w:r w:rsidRPr="00AE78DE">
        <w:rPr>
          <w:rFonts w:cs="Arial"/>
        </w:rPr>
        <w:t xml:space="preserve"> bezahlt und genehmigt worden. Eines der verkauften Grundstücke stoße an das von der Stadt erworbene</w:t>
      </w:r>
      <w:r>
        <w:rPr>
          <w:rFonts w:cs="Arial"/>
        </w:rPr>
        <w:t xml:space="preserve"> </w:t>
      </w:r>
      <w:r w:rsidRPr="00AE78DE">
        <w:rPr>
          <w:rFonts w:cs="Arial"/>
        </w:rPr>
        <w:t>Land an, sodaß es als gleichwertig taxiert werden müsse. Der</w:t>
      </w:r>
      <w:r>
        <w:rPr>
          <w:rFonts w:cs="Arial"/>
        </w:rPr>
        <w:t xml:space="preserve"> </w:t>
      </w:r>
      <w:r w:rsidRPr="00AE78DE">
        <w:rPr>
          <w:rFonts w:cs="Arial"/>
        </w:rPr>
        <w:t>Verkäufer macht ferner geltend, daß er seit Jahren keine Landwirtschaft mehr betreibe. Das Land habe er an seine beiden</w:t>
      </w:r>
      <w:r>
        <w:rPr>
          <w:rFonts w:cs="Arial"/>
        </w:rPr>
        <w:t xml:space="preserve"> </w:t>
      </w:r>
      <w:r w:rsidRPr="00AE78DE">
        <w:rPr>
          <w:rFonts w:cs="Arial"/>
        </w:rPr>
        <w:t>Söhne, wovon der ältere Landwirt und der jüngere Gärtner</w:t>
      </w:r>
      <w:r>
        <w:rPr>
          <w:rFonts w:cs="Arial"/>
        </w:rPr>
        <w:t xml:space="preserve"> </w:t>
      </w:r>
      <w:r w:rsidRPr="00AE78DE">
        <w:rPr>
          <w:rFonts w:cs="Arial"/>
        </w:rPr>
        <w:t>sei, verpachtet. Er selber sei nicht mehr arbeitsfähig und müsse</w:t>
      </w:r>
      <w:r>
        <w:rPr>
          <w:rFonts w:cs="Arial"/>
        </w:rPr>
        <w:t xml:space="preserve"> </w:t>
      </w:r>
      <w:r w:rsidRPr="00AE78DE">
        <w:rPr>
          <w:rFonts w:cs="Arial"/>
        </w:rPr>
        <w:t>daher Land verkaufen, um seinen Unterhalt bestreiten zu können. Zudem brauche er unbedingt Mittel für die Entlastung</w:t>
      </w:r>
      <w:r>
        <w:rPr>
          <w:rFonts w:cs="Arial"/>
        </w:rPr>
        <w:t xml:space="preserve"> </w:t>
      </w:r>
      <w:r w:rsidRPr="00AE78DE">
        <w:rPr>
          <w:rFonts w:cs="Arial"/>
        </w:rPr>
        <w:t>des überschuldeten Betriebes. Die Existenz der Söhne werde</w:t>
      </w:r>
      <w:r>
        <w:rPr>
          <w:rFonts w:cs="Arial"/>
        </w:rPr>
        <w:t xml:space="preserve"> </w:t>
      </w:r>
      <w:r w:rsidRPr="00AE78DE">
        <w:rPr>
          <w:rFonts w:cs="Arial"/>
        </w:rPr>
        <w:t>durch diesen Landverkauf nicht bedroht, da sie noch genügend</w:t>
      </w:r>
      <w:r>
        <w:rPr>
          <w:rFonts w:cs="Arial"/>
        </w:rPr>
        <w:t xml:space="preserve"> </w:t>
      </w:r>
      <w:r w:rsidRPr="00AE78DE">
        <w:rPr>
          <w:rFonts w:cs="Arial"/>
        </w:rPr>
        <w:t>Land hätten. Die Käuferin führt aus, daß ihr durch die Anbaupflicht die Ausübung der Landwirtschaft zur Pflicht gemacht</w:t>
      </w:r>
      <w:r>
        <w:rPr>
          <w:rFonts w:cs="Arial"/>
        </w:rPr>
        <w:t xml:space="preserve"> </w:t>
      </w:r>
      <w:r w:rsidRPr="00AE78DE">
        <w:rPr>
          <w:rFonts w:cs="Arial"/>
        </w:rPr>
        <w:t>worden sei. Die vorgeschriebene Anbaufläche betrage für sie</w:t>
      </w:r>
      <w:r>
        <w:rPr>
          <w:rFonts w:cs="Arial"/>
        </w:rPr>
        <w:t xml:space="preserve"> </w:t>
      </w:r>
      <w:r w:rsidRPr="00AE78DE">
        <w:rPr>
          <w:rFonts w:cs="Arial"/>
        </w:rPr>
        <w:t>4000 Aren. Damit sie dieser Anbaupflicht nachkommen könne,</w:t>
      </w:r>
      <w:r>
        <w:rPr>
          <w:rFonts w:cs="Arial"/>
        </w:rPr>
        <w:t xml:space="preserve"> </w:t>
      </w:r>
      <w:r w:rsidRPr="00AE78DE">
        <w:rPr>
          <w:rFonts w:cs="Arial"/>
        </w:rPr>
        <w:t>müsse ihr der Ankauf des erforderlichen Landes bewilligt werden. Neben diesem Hauptzweck sei dieser Landkauf noch als</w:t>
      </w:r>
      <w:r>
        <w:rPr>
          <w:rFonts w:cs="Arial"/>
        </w:rPr>
        <w:t xml:space="preserve"> </w:t>
      </w:r>
      <w:r w:rsidRPr="00AE78DE">
        <w:rPr>
          <w:rFonts w:cs="Arial"/>
        </w:rPr>
        <w:t>Arbeitsgelegenheit für überzählige Arbeiter und schließlich für</w:t>
      </w:r>
      <w:r>
        <w:rPr>
          <w:rFonts w:cs="Arial"/>
        </w:rPr>
        <w:t xml:space="preserve"> </w:t>
      </w:r>
      <w:r w:rsidRPr="00AE78DE">
        <w:rPr>
          <w:rFonts w:cs="Arial"/>
        </w:rPr>
        <w:t>Siedlungsbauten erfolgt. Der Preis sei nicht übersetzt, da es</w:t>
      </w:r>
      <w:r>
        <w:rPr>
          <w:rFonts w:cs="Arial"/>
        </w:rPr>
        <w:t xml:space="preserve"> </w:t>
      </w:r>
      <w:r w:rsidRPr="00AE78DE">
        <w:rPr>
          <w:rFonts w:cs="Arial"/>
        </w:rPr>
        <w:t>sich um zukünftiges Bauland handle. Die Käuferin verweist</w:t>
      </w:r>
      <w:r>
        <w:rPr>
          <w:rFonts w:cs="Arial"/>
        </w:rPr>
        <w:t xml:space="preserve"> </w:t>
      </w:r>
      <w:r w:rsidRPr="00AE78DE">
        <w:rPr>
          <w:rFonts w:cs="Arial"/>
        </w:rPr>
        <w:t>ebenfalls auf den Landverkauf von Albert Schmid an die Stadt</w:t>
      </w:r>
      <w:r>
        <w:rPr>
          <w:rFonts w:cs="Arial"/>
        </w:rPr>
        <w:t xml:space="preserve"> </w:t>
      </w:r>
      <w:r w:rsidRPr="00AE78DE">
        <w:rPr>
          <w:rFonts w:cs="Arial"/>
        </w:rPr>
        <w:t>Zürich und macht im übrigen die gleichen Gründe geltend wie</w:t>
      </w:r>
      <w:r>
        <w:rPr>
          <w:rFonts w:cs="Arial"/>
        </w:rPr>
        <w:t xml:space="preserve"> </w:t>
      </w:r>
      <w:r w:rsidRPr="00AE78DE">
        <w:rPr>
          <w:rFonts w:cs="Arial"/>
        </w:rPr>
        <w:t>Johannes Siegfried, die nach ihrer Ansicht die Erteilung der</w:t>
      </w:r>
      <w:r>
        <w:rPr>
          <w:rFonts w:cs="Arial"/>
        </w:rPr>
        <w:t xml:space="preserve"> </w:t>
      </w:r>
      <w:r w:rsidRPr="00AE78DE">
        <w:rPr>
          <w:rFonts w:cs="Arial"/>
        </w:rPr>
        <w:t>nachgesuchten Genehmigung rechtfertigen.</w:t>
      </w:r>
    </w:p>
    <w:p w:rsidR="00B3561F" w:rsidRPr="00AE78DE" w:rsidRDefault="00B3561F" w:rsidP="00B3561F">
      <w:pPr>
        <w:spacing w:before="60"/>
        <w:rPr>
          <w:rFonts w:cs="Arial"/>
        </w:rPr>
      </w:pPr>
      <w:r w:rsidRPr="00AE78DE">
        <w:rPr>
          <w:rFonts w:cs="Arial"/>
        </w:rPr>
        <w:t>Das kantonale landwirtschaftliche Schätzungsamt und die</w:t>
      </w:r>
      <w:r>
        <w:rPr>
          <w:rFonts w:cs="Arial"/>
        </w:rPr>
        <w:t xml:space="preserve"> </w:t>
      </w:r>
      <w:r w:rsidRPr="00AE78DE">
        <w:rPr>
          <w:rFonts w:cs="Arial"/>
        </w:rPr>
        <w:t>kantonale Rekurskommission für das kriegswirtschaftliche Bodenrecht beantragten in ihren Berichten vom 31. Mai 1943</w:t>
      </w:r>
      <w:r>
        <w:rPr>
          <w:rFonts w:cs="Arial"/>
        </w:rPr>
        <w:t xml:space="preserve"> </w:t>
      </w:r>
      <w:r w:rsidRPr="00AE78DE">
        <w:rPr>
          <w:rFonts w:cs="Arial"/>
        </w:rPr>
        <w:t>und 19. Juni 1943 die Abweisung des Rekurses. Die Erledigung des Rekurses hat sich dann noch verzögert, weil das Ergebnis von Verhandlungen, die zwischen den Parteien und der</w:t>
      </w:r>
      <w:r>
        <w:rPr>
          <w:rFonts w:cs="Arial"/>
        </w:rPr>
        <w:t xml:space="preserve"> </w:t>
      </w:r>
      <w:r w:rsidRPr="00AE78DE">
        <w:rPr>
          <w:rFonts w:cs="Arial"/>
        </w:rPr>
        <w:t>Stadt Zürich stattgefunden hatten, abgewartet werden mußte.</w:t>
      </w:r>
    </w:p>
    <w:p w:rsidR="00B3561F" w:rsidRDefault="00B3561F" w:rsidP="00B3561F">
      <w:pPr>
        <w:spacing w:before="60"/>
        <w:rPr>
          <w:rFonts w:cs="Arial"/>
        </w:rPr>
      </w:pPr>
      <w:r w:rsidRPr="00AE78DE">
        <w:rPr>
          <w:rFonts w:cs="Arial"/>
        </w:rPr>
        <w:t>Die Volkswirtschaftsdirektion hält an ihrer Verfügung vom</w:t>
      </w:r>
      <w:r>
        <w:rPr>
          <w:rFonts w:cs="Arial"/>
        </w:rPr>
        <w:t xml:space="preserve"> </w:t>
      </w:r>
      <w:r w:rsidRPr="00AE78DE">
        <w:rPr>
          <w:rFonts w:cs="Arial"/>
        </w:rPr>
        <w:t>18. März 1943 fest.</w:t>
      </w:r>
    </w:p>
    <w:p w:rsidR="00B3561F" w:rsidRDefault="00B3561F" w:rsidP="00B3561F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Es kommt in Betracht:</w:t>
      </w:r>
    </w:p>
    <w:p w:rsidR="00B3561F" w:rsidRPr="00AE78DE" w:rsidRDefault="00B3561F" w:rsidP="00B3561F">
      <w:pPr>
        <w:spacing w:before="60"/>
        <w:rPr>
          <w:rFonts w:cs="Arial"/>
        </w:rPr>
      </w:pPr>
      <w:r w:rsidRPr="00AE78DE">
        <w:rPr>
          <w:rFonts w:cs="Arial"/>
        </w:rPr>
        <w:t>Die industrielle Anbaupflicht trifft alle Industrieunternehmen gleich stark, d. h. jede Firma hat nach der Anzahl ihrer</w:t>
      </w:r>
      <w:r>
        <w:rPr>
          <w:rFonts w:cs="Arial"/>
        </w:rPr>
        <w:t xml:space="preserve"> </w:t>
      </w:r>
      <w:r w:rsidRPr="00AE78DE">
        <w:rPr>
          <w:rFonts w:cs="Arial"/>
        </w:rPr>
        <w:t>Arbeiter und Angestellten eine, bestimmte Fläche anzubauen.</w:t>
      </w:r>
      <w:r>
        <w:rPr>
          <w:rFonts w:cs="Arial"/>
        </w:rPr>
        <w:t xml:space="preserve"> </w:t>
      </w:r>
      <w:r w:rsidRPr="00AE78DE">
        <w:rPr>
          <w:rFonts w:cs="Arial"/>
        </w:rPr>
        <w:t>Das erforderliche Land kann aber niemals durch den Ankauf</w:t>
      </w:r>
      <w:r>
        <w:rPr>
          <w:rFonts w:cs="Arial"/>
        </w:rPr>
        <w:t xml:space="preserve"> </w:t>
      </w:r>
      <w:r w:rsidRPr="00AE78DE">
        <w:rPr>
          <w:rFonts w:cs="Arial"/>
        </w:rPr>
        <w:t>von bestehendem Kulturland beschafft werden, sonst würde</w:t>
      </w:r>
      <w:r>
        <w:rPr>
          <w:rFonts w:cs="Arial"/>
        </w:rPr>
        <w:t xml:space="preserve"> </w:t>
      </w:r>
      <w:r w:rsidRPr="00AE78DE">
        <w:rPr>
          <w:rFonts w:cs="Arial"/>
        </w:rPr>
        <w:t>der Zweck des industriellen Mehranbaues illusorisch. Auf diese</w:t>
      </w:r>
      <w:r>
        <w:rPr>
          <w:rFonts w:cs="Arial"/>
        </w:rPr>
        <w:t xml:space="preserve"> </w:t>
      </w:r>
      <w:r w:rsidRPr="00AE78DE">
        <w:rPr>
          <w:rFonts w:cs="Arial"/>
        </w:rPr>
        <w:t>Weise würde lediglich der Bewirtschafter wechseln, aber kein</w:t>
      </w:r>
      <w:r>
        <w:rPr>
          <w:rFonts w:cs="Arial"/>
        </w:rPr>
        <w:t xml:space="preserve"> </w:t>
      </w:r>
      <w:r w:rsidRPr="00AE78DE">
        <w:rPr>
          <w:rFonts w:cs="Arial"/>
        </w:rPr>
        <w:t>Mehranbau erfolgen. Der industrielle Mehranbau bezweckt die</w:t>
      </w:r>
      <w:r>
        <w:rPr>
          <w:rFonts w:cs="Arial"/>
        </w:rPr>
        <w:t xml:space="preserve"> </w:t>
      </w:r>
      <w:r w:rsidRPr="00AE78DE">
        <w:rPr>
          <w:rFonts w:cs="Arial"/>
        </w:rPr>
        <w:t>Beschaffung von neuem Kulturland durch Meliorationen, Rodungen usw. Die Werkzeugmaschinenfabrik Oerlikon hat in den</w:t>
      </w:r>
      <w:r>
        <w:rPr>
          <w:rFonts w:cs="Arial"/>
        </w:rPr>
        <w:t xml:space="preserve"> </w:t>
      </w:r>
      <w:r w:rsidRPr="00AE78DE">
        <w:rPr>
          <w:rFonts w:cs="Arial"/>
        </w:rPr>
        <w:t>letzten Jahren schon sehr viel Land kaufen können. Sie besitzt nach provisorischen Erhebungen in Seebach, Opfikon.</w:t>
      </w:r>
      <w:r>
        <w:rPr>
          <w:rFonts w:cs="Arial"/>
        </w:rPr>
        <w:t xml:space="preserve"> </w:t>
      </w:r>
      <w:r w:rsidRPr="00AE78DE">
        <w:rPr>
          <w:rFonts w:cs="Arial"/>
        </w:rPr>
        <w:t>Glattbrugg, Rümlang und Wallisellen ungefähr 41</w:t>
      </w:r>
      <w:r>
        <w:rPr>
          <w:rFonts w:cs="Arial"/>
        </w:rPr>
        <w:t xml:space="preserve"> - </w:t>
      </w:r>
      <w:r w:rsidRPr="00AE78DE">
        <w:rPr>
          <w:rFonts w:cs="Arial"/>
        </w:rPr>
        <w:t>42 ha Land.</w:t>
      </w:r>
      <w:r>
        <w:rPr>
          <w:rFonts w:cs="Arial"/>
        </w:rPr>
        <w:t xml:space="preserve"> </w:t>
      </w:r>
      <w:r w:rsidRPr="00AE78DE">
        <w:rPr>
          <w:rFonts w:cs="Arial"/>
        </w:rPr>
        <w:t>Zudem hat sie kürzlich im Tessin zirka 80 ha Land erworben.</w:t>
      </w:r>
      <w:r>
        <w:rPr>
          <w:rFonts w:cs="Arial"/>
        </w:rPr>
        <w:t xml:space="preserve"> </w:t>
      </w:r>
      <w:r w:rsidRPr="00AE78DE">
        <w:rPr>
          <w:rFonts w:cs="Arial"/>
        </w:rPr>
        <w:t>Sie verfügt somit heute über eine Landfläche von mindestens</w:t>
      </w:r>
      <w:r>
        <w:rPr>
          <w:rFonts w:cs="Arial"/>
        </w:rPr>
        <w:t xml:space="preserve"> </w:t>
      </w:r>
      <w:r w:rsidRPr="00AE78DE">
        <w:rPr>
          <w:rFonts w:cs="Arial"/>
        </w:rPr>
        <w:t>120 ha. Das ist dreimal mehr, als die vorgeschriebene Anbaufläche ausmacht. Mit der Anbaupflicht kann die Werkzeugmaschinenfabrik Oerlikon also keine Landkäufe mehr begründen. Die vorsorgliche Beschaffung von Arbeitsgelegenheiten</w:t>
      </w:r>
      <w:r>
        <w:rPr>
          <w:rFonts w:cs="Arial"/>
        </w:rPr>
        <w:t xml:space="preserve"> </w:t>
      </w:r>
      <w:r w:rsidRPr="00AE78DE">
        <w:rPr>
          <w:rFonts w:cs="Arial"/>
        </w:rPr>
        <w:t>für überzählige Arbeiter im Falle eines Rückganges der Exportaufträge ist sehr zu begrüßen. Bei einem Grundbesitz von</w:t>
      </w:r>
      <w:r>
        <w:rPr>
          <w:rFonts w:cs="Arial"/>
        </w:rPr>
        <w:t xml:space="preserve"> </w:t>
      </w:r>
      <w:r w:rsidRPr="00AE78DE">
        <w:rPr>
          <w:rFonts w:cs="Arial"/>
        </w:rPr>
        <w:t>120 ha sollte sich diese Absicht aber sehr gut verwirklichen</w:t>
      </w:r>
      <w:r>
        <w:rPr>
          <w:rFonts w:cs="Arial"/>
        </w:rPr>
        <w:t xml:space="preserve"> </w:t>
      </w:r>
      <w:r w:rsidRPr="00AE78DE">
        <w:rPr>
          <w:rFonts w:cs="Arial"/>
        </w:rPr>
        <w:t>lassen. Auf alle Fälle spielt dabei eine Fläche von 81 Aren</w:t>
      </w:r>
      <w:r>
        <w:rPr>
          <w:rFonts w:cs="Arial"/>
        </w:rPr>
        <w:t xml:space="preserve"> </w:t>
      </w:r>
      <w:r w:rsidRPr="00AE78DE">
        <w:rPr>
          <w:rFonts w:cs="Arial"/>
        </w:rPr>
        <w:t>keine Rolle. Auch für die Ausführung der Siedlungsprojekte</w:t>
      </w:r>
      <w:r>
        <w:rPr>
          <w:rFonts w:cs="Arial"/>
        </w:rPr>
        <w:t xml:space="preserve"> </w:t>
      </w:r>
      <w:r w:rsidRPr="00AE78DE">
        <w:rPr>
          <w:rFonts w:cs="Arial"/>
        </w:rPr>
        <w:t>besitzt die Werkzeugmaschinenfabrik Oerlikon schon genügend</w:t>
      </w:r>
      <w:r>
        <w:rPr>
          <w:rFonts w:cs="Arial"/>
        </w:rPr>
        <w:t xml:space="preserve"> </w:t>
      </w:r>
      <w:r w:rsidRPr="00AE78DE">
        <w:rPr>
          <w:rFonts w:cs="Arial"/>
        </w:rPr>
        <w:t>Land. Zudem hat eine Anfrage beim Stadtrat Zürich ergeben,</w:t>
      </w:r>
      <w:r>
        <w:rPr>
          <w:rFonts w:cs="Arial"/>
        </w:rPr>
        <w:t xml:space="preserve"> </w:t>
      </w:r>
      <w:r w:rsidRPr="00AE78DE">
        <w:rPr>
          <w:rFonts w:cs="Arial"/>
        </w:rPr>
        <w:t>daß die beiden Grundstücke von Johannes Siegfried in die vor</w:t>
      </w:r>
      <w:r w:rsidRPr="00B3561F">
        <w:rPr>
          <w:rFonts w:cs="Arial"/>
        </w:rPr>
        <w:t xml:space="preserve"> </w:t>
      </w:r>
      <w:r w:rsidRPr="00AE78DE">
        <w:rPr>
          <w:rFonts w:cs="Arial"/>
        </w:rPr>
        <w:t>gesehene Grünzone an der Peripherie der Stadt fallen und nicht</w:t>
      </w:r>
      <w:r>
        <w:rPr>
          <w:rFonts w:cs="Arial"/>
        </w:rPr>
        <w:t xml:space="preserve"> </w:t>
      </w:r>
      <w:r w:rsidRPr="00AE78DE">
        <w:rPr>
          <w:rFonts w:cs="Arial"/>
        </w:rPr>
        <w:t>überbaut werden dürfen. Die Stadt Zürich möchte aus diesem</w:t>
      </w:r>
      <w:r>
        <w:rPr>
          <w:rFonts w:cs="Arial"/>
        </w:rPr>
        <w:t xml:space="preserve"> </w:t>
      </w:r>
      <w:r w:rsidRPr="00AE78DE">
        <w:rPr>
          <w:rFonts w:cs="Arial"/>
        </w:rPr>
        <w:t>Grunde die beiden Grundstücke selbst erwerben, damit die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geplante </w:t>
      </w:r>
      <w:r>
        <w:rPr>
          <w:rFonts w:cs="Arial"/>
        </w:rPr>
        <w:t>Grün</w:t>
      </w:r>
      <w:r w:rsidRPr="00AE78DE">
        <w:rPr>
          <w:rFonts w:cs="Arial"/>
        </w:rPr>
        <w:t>zone geschaffen werden kann. Sie hat Johannes</w:t>
      </w:r>
      <w:r>
        <w:rPr>
          <w:rFonts w:cs="Arial"/>
        </w:rPr>
        <w:t xml:space="preserve"> </w:t>
      </w:r>
      <w:r w:rsidRPr="00AE78DE">
        <w:rPr>
          <w:rFonts w:cs="Arial"/>
        </w:rPr>
        <w:t>Siegfried den gleichen Preis offeriert wie seinerzeit Albert</w:t>
      </w:r>
      <w:r>
        <w:rPr>
          <w:rFonts w:cs="Arial"/>
        </w:rPr>
        <w:t xml:space="preserve"> </w:t>
      </w:r>
      <w:r w:rsidRPr="00AE78DE">
        <w:rPr>
          <w:rFonts w:cs="Arial"/>
        </w:rPr>
        <w:t>Schmid, nämlich Fr. 4 pro m</w:t>
      </w:r>
      <w:r w:rsidRPr="00AE78DE">
        <w:rPr>
          <w:rFonts w:cs="Arial"/>
          <w:vertAlign w:val="superscript"/>
        </w:rPr>
        <w:t>2</w:t>
      </w:r>
      <w:r w:rsidRPr="00AE78DE">
        <w:rPr>
          <w:rFonts w:cs="Arial"/>
        </w:rPr>
        <w:t>.</w:t>
      </w:r>
    </w:p>
    <w:p w:rsidR="00B3561F" w:rsidRPr="00AE78DE" w:rsidRDefault="00B3561F" w:rsidP="00B3561F">
      <w:pPr>
        <w:spacing w:before="60"/>
        <w:rPr>
          <w:rFonts w:cs="Arial"/>
        </w:rPr>
      </w:pPr>
      <w:r w:rsidRPr="00AE78DE">
        <w:rPr>
          <w:rFonts w:cs="Arial"/>
        </w:rPr>
        <w:t>Die schwierige Lage von Johannes Siegfried muß berücksichtigt werden. Der Verkauf der beiden Grundstücke wird</w:t>
      </w:r>
      <w:r>
        <w:rPr>
          <w:rFonts w:cs="Arial"/>
        </w:rPr>
        <w:t xml:space="preserve"> </w:t>
      </w:r>
      <w:r w:rsidRPr="00AE78DE">
        <w:rPr>
          <w:rFonts w:cs="Arial"/>
        </w:rPr>
        <w:t>ihm nicht grundsätzlich verboten. Dagegen kann ihm nicht bewilligt werden, daß er das Land zu einem übersetzten Preis</w:t>
      </w:r>
      <w:r>
        <w:rPr>
          <w:rFonts w:cs="Arial"/>
        </w:rPr>
        <w:t xml:space="preserve"> </w:t>
      </w:r>
      <w:r w:rsidRPr="00AE78DE">
        <w:rPr>
          <w:rFonts w:cs="Arial"/>
        </w:rPr>
        <w:t>an ein Industrieunternehmen verkauft, das bereits ausreichend</w:t>
      </w:r>
      <w:r>
        <w:rPr>
          <w:rFonts w:cs="Arial"/>
        </w:rPr>
        <w:t xml:space="preserve"> </w:t>
      </w:r>
      <w:r w:rsidRPr="00AE78DE">
        <w:rPr>
          <w:rFonts w:cs="Arial"/>
        </w:rPr>
        <w:t>mit Grundeigentum versehen ist. Wenn die Stadt Zürich bereit ist, die beiden Grundstücke zur Schaffung einer städtebaulich sehr erwünschten Anlage zu erwerben und einen angemessenen Preis zu be</w:t>
      </w:r>
      <w:r>
        <w:rPr>
          <w:rFonts w:cs="Arial"/>
        </w:rPr>
        <w:t>zahlen, kann dem Verkäufer zuge</w:t>
      </w:r>
      <w:r w:rsidRPr="00AE78DE">
        <w:rPr>
          <w:rFonts w:cs="Arial"/>
        </w:rPr>
        <w:t>m</w:t>
      </w:r>
      <w:r>
        <w:rPr>
          <w:rFonts w:cs="Arial"/>
        </w:rPr>
        <w:t>u</w:t>
      </w:r>
      <w:r w:rsidRPr="00AE78DE">
        <w:rPr>
          <w:rFonts w:cs="Arial"/>
        </w:rPr>
        <w:t>tet werden, daß er diese Offerte annimmt. Ein weiteres Entgegenkommen ist nach den Bestimmungen des kriegswirtschaftlichen Bodenrechts nicht möglich.</w:t>
      </w:r>
    </w:p>
    <w:p w:rsidR="00B3561F" w:rsidRDefault="00B3561F" w:rsidP="00B3561F">
      <w:pPr>
        <w:spacing w:before="60"/>
        <w:rPr>
          <w:rFonts w:cs="Arial"/>
        </w:rPr>
      </w:pPr>
      <w:r w:rsidRPr="00AE78DE">
        <w:rPr>
          <w:rFonts w:cs="Arial"/>
        </w:rPr>
        <w:t xml:space="preserve">Auf Antrag des </w:t>
      </w:r>
      <w:r>
        <w:rPr>
          <w:rFonts w:cs="Arial"/>
        </w:rPr>
        <w:t>R</w:t>
      </w:r>
      <w:r w:rsidRPr="00AE78DE">
        <w:rPr>
          <w:rFonts w:cs="Arial"/>
        </w:rPr>
        <w:t>eferenten</w:t>
      </w:r>
    </w:p>
    <w:p w:rsidR="00B3561F" w:rsidRDefault="00B3561F" w:rsidP="00B3561F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B3561F" w:rsidRPr="00AE78DE" w:rsidRDefault="00B3561F" w:rsidP="00B3561F">
      <w:pPr>
        <w:tabs>
          <w:tab w:val="left" w:pos="686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Die Rekurse von Johannes Siegfried, Landwirt, Außerdorfstraße 19, Zürich</w:t>
      </w:r>
      <w:r>
        <w:rPr>
          <w:rFonts w:cs="Arial"/>
        </w:rPr>
        <w:t>-</w:t>
      </w:r>
      <w:r w:rsidRPr="00AE78DE">
        <w:rPr>
          <w:rFonts w:cs="Arial"/>
        </w:rPr>
        <w:t>Seebach, und der Werkzeugmaschinenfabrik Oerlikon, Bührle &amp; Co., Zürich</w:t>
      </w:r>
      <w:r>
        <w:rPr>
          <w:rFonts w:cs="Arial"/>
        </w:rPr>
        <w:t>-</w:t>
      </w:r>
      <w:r w:rsidRPr="00AE78DE">
        <w:rPr>
          <w:rFonts w:cs="Arial"/>
        </w:rPr>
        <w:t>Oerlikon, gegen die</w:t>
      </w:r>
      <w:r>
        <w:rPr>
          <w:rFonts w:cs="Arial"/>
        </w:rPr>
        <w:t xml:space="preserve"> </w:t>
      </w:r>
      <w:r w:rsidRPr="00AE78DE">
        <w:rPr>
          <w:rFonts w:cs="Arial"/>
        </w:rPr>
        <w:t>Verfügung der Volkswirtschaftsdirektion vom 18. März 1943,</w:t>
      </w:r>
      <w:r>
        <w:rPr>
          <w:rFonts w:cs="Arial"/>
        </w:rPr>
        <w:t xml:space="preserve"> </w:t>
      </w:r>
      <w:r w:rsidRPr="00AE78DE">
        <w:rPr>
          <w:rFonts w:cs="Arial"/>
        </w:rPr>
        <w:t>betreffend Landkauf werden abgewiesen.</w:t>
      </w:r>
    </w:p>
    <w:p w:rsidR="00B3561F" w:rsidRPr="00AE78DE" w:rsidRDefault="00B3561F" w:rsidP="00B3561F">
      <w:pPr>
        <w:tabs>
          <w:tab w:val="clear" w:pos="794"/>
          <w:tab w:val="left" w:pos="77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Rekurrenten haben zu gleichen Teilen eine Staatsgebühr von Fr. 50 und die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 zu bezahlen. Diese Gebühren werden von der Werkzeugmaschinenfabrik Oerlikon bezogen. Der einbezahlte Kostenvorschuß von je Fr. 70 dient zur Deckung der Expertenkosten.</w:t>
      </w:r>
    </w:p>
    <w:p w:rsidR="00B3561F" w:rsidRDefault="00B3561F" w:rsidP="00B3561F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Johannes Siegfried, Landwirt, Außerdorfstraße 19, Zürich</w:t>
      </w:r>
      <w:r>
        <w:rPr>
          <w:rFonts w:cs="Arial"/>
        </w:rPr>
        <w:t>-</w:t>
      </w:r>
      <w:r w:rsidRPr="00AE78DE">
        <w:rPr>
          <w:rFonts w:cs="Arial"/>
        </w:rPr>
        <w:t>Seebach, an die Werkzeugmaschinenfabrik Oerlikon, Bührle &amp; Co., Zürich</w:t>
      </w:r>
      <w:r>
        <w:rPr>
          <w:rFonts w:cs="Arial"/>
        </w:rPr>
        <w:t>-</w:t>
      </w:r>
      <w:r w:rsidRPr="00AE78DE">
        <w:rPr>
          <w:rFonts w:cs="Arial"/>
        </w:rPr>
        <w:t>Oerlikon, an den Stadtrat Zürich, an das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Polizeidepartement, in</w:t>
      </w:r>
      <w:r>
        <w:rPr>
          <w:rFonts w:cs="Arial"/>
        </w:rPr>
        <w:t xml:space="preserve"> </w:t>
      </w:r>
      <w:r w:rsidRPr="00AE78DE">
        <w:rPr>
          <w:rFonts w:cs="Arial"/>
        </w:rPr>
        <w:t>Bern, an die kant. Rekurskommission für das kriegswirtschaftliche Bodenrecht, Präsident: Th. Pfister, Landwirt, Oberuster,</w:t>
      </w:r>
      <w:r>
        <w:rPr>
          <w:rFonts w:cs="Arial"/>
        </w:rPr>
        <w:t xml:space="preserve"> </w:t>
      </w:r>
      <w:r w:rsidRPr="00AE78DE">
        <w:rPr>
          <w:rFonts w:cs="Arial"/>
        </w:rPr>
        <w:t>an das kant. landwirtschaftliche Schätzungsamt, Walchestraße 9, Zürich, sowie an die Direktion der Volkswirtschaft.</w:t>
      </w:r>
    </w:p>
    <w:p w:rsidR="00B3561F" w:rsidRDefault="00B3561F" w:rsidP="00B3561F">
      <w:pPr>
        <w:pStyle w:val="00Vorgabetext"/>
        <w:keepNext/>
        <w:keepLines/>
        <w:rPr>
          <w:rFonts w:cs="Arial"/>
        </w:rPr>
      </w:pPr>
    </w:p>
    <w:p w:rsidR="00B3561F" w:rsidRDefault="00B3561F" w:rsidP="00B3561F">
      <w:pPr>
        <w:pStyle w:val="00Vorgabetext"/>
        <w:keepNext/>
        <w:keepLines/>
        <w:rPr>
          <w:rFonts w:cs="Arial"/>
        </w:rPr>
      </w:pPr>
    </w:p>
    <w:p w:rsidR="00BE768B" w:rsidRDefault="00B3561F" w:rsidP="00B3561F">
      <w:pPr>
        <w:pStyle w:val="00Vorgabetext"/>
        <w:keepNext/>
        <w:keepLines/>
      </w:pPr>
      <w:r>
        <w:rPr>
          <w:rFonts w:cs="Arial"/>
        </w:rPr>
        <w:t>[</w:t>
      </w:r>
      <w:r w:rsidRPr="00B3561F">
        <w:rPr>
          <w:rFonts w:cs="Arial"/>
          <w:i/>
        </w:rPr>
        <w:t>Transkript: OCR (Überarbeitung: Team TKR)/11.08.2017</w:t>
      </w:r>
      <w:bookmarkStart w:id="1" w:name="_GoBack"/>
      <w:r w:rsidRPr="00B3561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61F" w:rsidRDefault="00B3561F">
      <w:r>
        <w:separator/>
      </w:r>
    </w:p>
    <w:p w:rsidR="00B3561F" w:rsidRDefault="00B3561F"/>
    <w:p w:rsidR="00B3561F" w:rsidRDefault="00B3561F"/>
  </w:endnote>
  <w:endnote w:type="continuationSeparator" w:id="0">
    <w:p w:rsidR="00B3561F" w:rsidRDefault="00B3561F">
      <w:r>
        <w:continuationSeparator/>
      </w:r>
    </w:p>
    <w:p w:rsidR="00B3561F" w:rsidRDefault="00B3561F"/>
    <w:p w:rsidR="00B3561F" w:rsidRDefault="00B35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61F" w:rsidRDefault="00B3561F">
      <w:r>
        <w:separator/>
      </w:r>
    </w:p>
    <w:p w:rsidR="00B3561F" w:rsidRDefault="00B3561F"/>
    <w:p w:rsidR="00B3561F" w:rsidRDefault="00B3561F"/>
  </w:footnote>
  <w:footnote w:type="continuationSeparator" w:id="0">
    <w:p w:rsidR="00B3561F" w:rsidRDefault="00B3561F">
      <w:r>
        <w:continuationSeparator/>
      </w:r>
    </w:p>
    <w:p w:rsidR="00B3561F" w:rsidRDefault="00B3561F"/>
    <w:p w:rsidR="00B3561F" w:rsidRDefault="00B35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3561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3561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1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3561F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077636A-1D00-4F37-926C-0C9BF044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5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FEFA9-8983-4A90-B6D1-C25DC823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947</Words>
  <Characters>6289</Characters>
  <Application>Microsoft Office Word</Application>
  <DocSecurity>0</DocSecurity>
  <PresentationFormat/>
  <Lines>628</Lines>
  <Paragraphs>602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6634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Kriegswirtschaftliches Bodenrecht.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