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A1216" w:rsidP="00931B1F">
            <w:pPr>
              <w:pStyle w:val="70SignaturX"/>
            </w:pPr>
            <w:r>
              <w:t>StAZH MM 3.68 RRB 1944/0640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A121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A1216" w:rsidP="00931B1F">
            <w:pPr>
              <w:pStyle w:val="71DatumX"/>
            </w:pPr>
            <w:r>
              <w:t>25.03.1944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A1216" w:rsidP="00931B1F">
            <w:pPr>
              <w:pStyle w:val="00Vorgabetext"/>
            </w:pPr>
            <w:r>
              <w:t>268–269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A1216" w:rsidRPr="001A2387" w:rsidRDefault="00EA1216" w:rsidP="00EA121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A1216">
        <w:rPr>
          <w:i/>
        </w:rPr>
        <w:t>p. 268</w:t>
      </w:r>
      <w:r w:rsidRPr="00EA1216">
        <w:t>]</w:t>
      </w:r>
      <w:r w:rsidRPr="001A2387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1A2387">
        <w:rPr>
          <w:rFonts w:cs="Arial"/>
        </w:rPr>
        <w:t>vom 28. Januar 1944 verweigerte das Mietamt Dietikon dem</w:t>
      </w:r>
      <w:r>
        <w:rPr>
          <w:rFonts w:cs="Arial"/>
        </w:rPr>
        <w:t xml:space="preserve"> </w:t>
      </w:r>
      <w:r w:rsidRPr="001A2387">
        <w:rPr>
          <w:rFonts w:cs="Arial"/>
        </w:rPr>
        <w:t>E. Imbach, Maschinenschlosser, Schulstraße 183, Wettingen</w:t>
      </w:r>
      <w:r>
        <w:rPr>
          <w:rFonts w:cs="Arial"/>
        </w:rPr>
        <w:t xml:space="preserve"> </w:t>
      </w:r>
      <w:r w:rsidRPr="001A2387">
        <w:rPr>
          <w:rFonts w:cs="Arial"/>
        </w:rPr>
        <w:t>(Aargau), gestützt auf den Bundesratsbeschluß betreffend</w:t>
      </w:r>
      <w:r>
        <w:rPr>
          <w:rFonts w:cs="Arial"/>
        </w:rPr>
        <w:t xml:space="preserve"> // [</w:t>
      </w:r>
      <w:r w:rsidRPr="00EA1216">
        <w:rPr>
          <w:rFonts w:cs="Arial"/>
          <w:i/>
        </w:rPr>
        <w:t>p. 269</w:t>
      </w:r>
      <w:r w:rsidRPr="00EA1216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Maßnahmen gegen die Wohnungsnot vom 15. Oktober 1941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 in der Gemeinde Dietikon.</w:t>
      </w:r>
    </w:p>
    <w:p w:rsidR="00EA1216" w:rsidRPr="001A2387" w:rsidRDefault="00EA1216" w:rsidP="00EA1216">
      <w:pPr>
        <w:tabs>
          <w:tab w:val="left" w:pos="745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Hiegegen rekurrierte E. Imbach am 2. Februar 1944</w:t>
      </w:r>
      <w:r>
        <w:rPr>
          <w:rFonts w:cs="Arial"/>
        </w:rPr>
        <w:t xml:space="preserve"> </w:t>
      </w:r>
      <w:r w:rsidRPr="001A2387">
        <w:rPr>
          <w:rFonts w:cs="Arial"/>
        </w:rPr>
        <w:t>fristgerecht an den Regierungsrat mit dem Antrag, es sei ihm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Niederlassungsbewilligung für die Gemeinde Dietikon zu</w:t>
      </w:r>
      <w:r>
        <w:rPr>
          <w:rFonts w:cs="Arial"/>
        </w:rPr>
        <w:t xml:space="preserve"> </w:t>
      </w:r>
      <w:r w:rsidRPr="001A2387">
        <w:rPr>
          <w:rFonts w:cs="Arial"/>
        </w:rPr>
        <w:t>erteilen.</w:t>
      </w:r>
    </w:p>
    <w:p w:rsidR="00EA1216" w:rsidRDefault="00EA1216" w:rsidP="00EA1216">
      <w:pPr>
        <w:tabs>
          <w:tab w:val="left" w:pos="745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Das Mietamt Dietikon beantragt in seiner Vernehmlassung vom 5. Februar 1944 Abweisung des Rekurses.</w:t>
      </w:r>
    </w:p>
    <w:p w:rsidR="00EA1216" w:rsidRDefault="00EA1216" w:rsidP="00EA1216">
      <w:pPr>
        <w:tabs>
          <w:tab w:val="left" w:pos="745"/>
        </w:tabs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Es kommt in Betracht:</w:t>
      </w:r>
    </w:p>
    <w:p w:rsidR="00EA1216" w:rsidRPr="001A2387" w:rsidRDefault="00EA1216" w:rsidP="00EA1216">
      <w:pPr>
        <w:spacing w:before="60"/>
        <w:rPr>
          <w:rFonts w:cs="Arial"/>
        </w:rPr>
      </w:pPr>
      <w:r w:rsidRPr="001A2387">
        <w:rPr>
          <w:rFonts w:cs="Arial"/>
        </w:rPr>
        <w:t>Gemäß Artikel 19 ff. des obgenannten Bundesratsbeschlusses kann Personen, deren Zuzug in eine Gemeinde nicht</w:t>
      </w:r>
      <w:r>
        <w:rPr>
          <w:rFonts w:cs="Arial"/>
        </w:rPr>
        <w:t xml:space="preserve"> </w:t>
      </w:r>
      <w:r w:rsidRPr="001A2387">
        <w:rPr>
          <w:rFonts w:cs="Arial"/>
        </w:rPr>
        <w:t>hinreichend begründet erscheint, die Niederlassung oder der</w:t>
      </w:r>
      <w:r>
        <w:rPr>
          <w:rFonts w:cs="Arial"/>
        </w:rPr>
        <w:t xml:space="preserve"> </w:t>
      </w:r>
      <w:r w:rsidRPr="001A2387">
        <w:rPr>
          <w:rFonts w:cs="Arial"/>
        </w:rPr>
        <w:t>Aufenthalt in der Gemeinde verweigert werden. Die Behörde</w:t>
      </w:r>
      <w:r>
        <w:rPr>
          <w:rFonts w:cs="Arial"/>
        </w:rPr>
        <w:t xml:space="preserve"> </w:t>
      </w:r>
      <w:r w:rsidRPr="001A2387">
        <w:rPr>
          <w:rFonts w:cs="Arial"/>
        </w:rPr>
        <w:t>beurteilt die Notwendigkeit der Anwesenheit nach freiem 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1A2387">
        <w:rPr>
          <w:rFonts w:cs="Arial"/>
        </w:rPr>
        <w:t>liegt namentlich in der Ausübung eines Berufes oder Gewerbes, überhaupt in einer Tätigkeit zur Fristung des Lebensunterhaltes, sofern sie das Wohnen in der Gemeinde bedingt.</w:t>
      </w:r>
    </w:p>
    <w:p w:rsidR="00EA1216" w:rsidRPr="001A2387" w:rsidRDefault="00EA1216" w:rsidP="00EA1216">
      <w:pPr>
        <w:spacing w:before="60"/>
        <w:rPr>
          <w:rFonts w:cs="Arial"/>
        </w:rPr>
      </w:pPr>
      <w:r w:rsidRPr="001A2387">
        <w:rPr>
          <w:rFonts w:cs="Arial"/>
        </w:rPr>
        <w:t>Der Rekurrent, von Beruf Maschinenschlosser, arbeitet</w:t>
      </w:r>
      <w:r>
        <w:rPr>
          <w:rFonts w:cs="Arial"/>
        </w:rPr>
        <w:t xml:space="preserve"> </w:t>
      </w:r>
      <w:r w:rsidRPr="001A2387">
        <w:rPr>
          <w:rFonts w:cs="Arial"/>
        </w:rPr>
        <w:t>seit dem 20. September 1943 in der Metallwarenfabrik in</w:t>
      </w:r>
      <w:r>
        <w:rPr>
          <w:rFonts w:cs="Arial"/>
        </w:rPr>
        <w:t xml:space="preserve"> </w:t>
      </w:r>
      <w:r w:rsidRPr="001A2387">
        <w:rPr>
          <w:rFonts w:cs="Arial"/>
        </w:rPr>
        <w:t>Dietikon. Währenddem Frau und Kind zurzeit wegen der Unmöglichkeit, anderswo eine Wohnung zu finden, noch an seinem früheren Wohnorte in Niederuzwil leben, wohnt er selber</w:t>
      </w:r>
      <w:r>
        <w:rPr>
          <w:rFonts w:cs="Arial"/>
        </w:rPr>
        <w:t xml:space="preserve"> </w:t>
      </w:r>
      <w:r w:rsidRPr="001A2387">
        <w:rPr>
          <w:rFonts w:cs="Arial"/>
        </w:rPr>
        <w:t>bei seiner Mutter in Wettingen. Heute wünscht er, sich mit</w:t>
      </w:r>
      <w:r>
        <w:rPr>
          <w:rFonts w:cs="Arial"/>
        </w:rPr>
        <w:t xml:space="preserve"> </w:t>
      </w:r>
      <w:r w:rsidRPr="001A2387">
        <w:rPr>
          <w:rFonts w:cs="Arial"/>
        </w:rPr>
        <w:t>seiner Familie in Dietikon niederlassen zu dürfen. Zur Begründung seines Begehrens führt er aus, daß es ihm aus finanziellen Gründen unmöglich sei, von seiner Familie auf die</w:t>
      </w:r>
      <w:r>
        <w:rPr>
          <w:rFonts w:cs="Arial"/>
        </w:rPr>
        <w:t xml:space="preserve"> </w:t>
      </w:r>
      <w:r w:rsidRPr="001A2387">
        <w:rPr>
          <w:rFonts w:cs="Arial"/>
        </w:rPr>
        <w:t>Dauer getrennt zu leben. Ein solches Wohnen würde zudem</w:t>
      </w:r>
      <w:r>
        <w:rPr>
          <w:rFonts w:cs="Arial"/>
        </w:rPr>
        <w:t xml:space="preserve"> </w:t>
      </w:r>
      <w:r w:rsidRPr="001A2387">
        <w:rPr>
          <w:rFonts w:cs="Arial"/>
        </w:rPr>
        <w:t>einem engeren Familienleben im Wege stehen.</w:t>
      </w:r>
    </w:p>
    <w:p w:rsidR="00EA1216" w:rsidRPr="001A2387" w:rsidRDefault="00EA1216" w:rsidP="00EA1216">
      <w:pPr>
        <w:spacing w:before="60"/>
        <w:rPr>
          <w:rFonts w:cs="Arial"/>
        </w:rPr>
      </w:pPr>
      <w:r w:rsidRPr="001A2387">
        <w:rPr>
          <w:rFonts w:cs="Arial"/>
        </w:rPr>
        <w:t>Erkundigungen bei der Arbeitgeberin haben ergeben, daß</w:t>
      </w:r>
      <w:r>
        <w:rPr>
          <w:rFonts w:cs="Arial"/>
        </w:rPr>
        <w:t xml:space="preserve"> </w:t>
      </w:r>
      <w:r w:rsidRPr="001A2387">
        <w:rPr>
          <w:rFonts w:cs="Arial"/>
        </w:rPr>
        <w:t>der Rekurrent mit aller Wahrscheinlichkeit dauernd beschäftigt werden kann. Es ist ihm daher ein lebenswichtiges Interesse an der Wohnsitznahme in der Gemeinde Dietikon nicht</w:t>
      </w:r>
      <w:r>
        <w:rPr>
          <w:rFonts w:cs="Arial"/>
        </w:rPr>
        <w:t xml:space="preserve"> </w:t>
      </w:r>
      <w:r w:rsidRPr="001A2387">
        <w:rPr>
          <w:rFonts w:cs="Arial"/>
        </w:rPr>
        <w:t>abzusprechen. Dazu kommt, daß es für ihn eine starke seelische und finanzielle Belastung bedeutet, von seiner Familie</w:t>
      </w:r>
      <w:r>
        <w:rPr>
          <w:rFonts w:cs="Arial"/>
        </w:rPr>
        <w:t xml:space="preserve"> </w:t>
      </w:r>
      <w:r w:rsidRPr="001A2387">
        <w:rPr>
          <w:rFonts w:cs="Arial"/>
        </w:rPr>
        <w:t>getrennt leben zu müssen. Die dauernde Verweigerung der</w:t>
      </w:r>
      <w:r>
        <w:rPr>
          <w:rFonts w:cs="Arial"/>
        </w:rPr>
        <w:t xml:space="preserve"> </w:t>
      </w:r>
      <w:r w:rsidRPr="001A2387">
        <w:rPr>
          <w:rFonts w:cs="Arial"/>
        </w:rPr>
        <w:t>Niederlassung erscheint demzufolge nicht als gerechtfertigt.</w:t>
      </w:r>
      <w:r>
        <w:rPr>
          <w:rFonts w:cs="Arial"/>
        </w:rPr>
        <w:t xml:space="preserve"> </w:t>
      </w:r>
      <w:r w:rsidRPr="001A2387">
        <w:rPr>
          <w:rFonts w:cs="Arial"/>
        </w:rPr>
        <w:t>Dagegen ist mit Rücksicht darauf, daß zurzeit in Dietikon</w:t>
      </w:r>
      <w:r>
        <w:rPr>
          <w:rFonts w:cs="Arial"/>
        </w:rPr>
        <w:t xml:space="preserve"> </w:t>
      </w:r>
      <w:r w:rsidRPr="001A2387">
        <w:rPr>
          <w:rFonts w:cs="Arial"/>
        </w:rPr>
        <w:t>keine Wohnungen zur Verfügung stehen, die Niederlassung</w:t>
      </w:r>
      <w:r>
        <w:rPr>
          <w:rFonts w:cs="Arial"/>
        </w:rPr>
        <w:t xml:space="preserve"> </w:t>
      </w:r>
      <w:r w:rsidRPr="001A2387">
        <w:rPr>
          <w:rFonts w:cs="Arial"/>
        </w:rPr>
        <w:t>erst auf den 1. Oktober 1944 zu erteilen in der Meinung, daß</w:t>
      </w:r>
      <w:r>
        <w:rPr>
          <w:rFonts w:cs="Arial"/>
        </w:rPr>
        <w:t xml:space="preserve"> </w:t>
      </w:r>
      <w:r w:rsidRPr="001A2387">
        <w:rPr>
          <w:rFonts w:cs="Arial"/>
        </w:rPr>
        <w:t>bis dahin eine Anzahl neue Wohnungen erstellt werden dürften.</w:t>
      </w:r>
    </w:p>
    <w:p w:rsidR="00EA1216" w:rsidRDefault="00EA1216" w:rsidP="00EA1216">
      <w:pPr>
        <w:spacing w:before="60"/>
        <w:rPr>
          <w:rFonts w:cs="Arial"/>
        </w:rPr>
      </w:pPr>
      <w:r w:rsidRPr="001A2387">
        <w:rPr>
          <w:rFonts w:cs="Arial"/>
        </w:rPr>
        <w:t>Auf Antrag der Justizdirektion</w:t>
      </w:r>
    </w:p>
    <w:p w:rsidR="00EA1216" w:rsidRDefault="00EA1216" w:rsidP="00EA1216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EA1216" w:rsidRPr="001A2387" w:rsidRDefault="00EA1216" w:rsidP="00EA1216">
      <w:pPr>
        <w:tabs>
          <w:tab w:val="left" w:pos="745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Der Rekurs des E. Imbach betreffend Niederlassungsverweigerung wird gutgeheißen, der Entscheid des Mietamtes</w:t>
      </w:r>
      <w:r>
        <w:rPr>
          <w:rFonts w:cs="Arial"/>
        </w:rPr>
        <w:t xml:space="preserve"> </w:t>
      </w:r>
      <w:r w:rsidRPr="001A2387">
        <w:rPr>
          <w:rFonts w:cs="Arial"/>
        </w:rPr>
        <w:t>der Gemeinde Dietikon vom 28. Januar 1944 aufgehoben und</w:t>
      </w:r>
      <w:r>
        <w:rPr>
          <w:rFonts w:cs="Arial"/>
        </w:rPr>
        <w:t xml:space="preserve"> </w:t>
      </w:r>
      <w:r w:rsidRPr="001A2387">
        <w:rPr>
          <w:rFonts w:cs="Arial"/>
        </w:rPr>
        <w:t>dem Rekurrenten auf den 1. Oktober 1944 die Niederlassungsbewilligung für die Gemeinde Dietikon erteilt.</w:t>
      </w:r>
    </w:p>
    <w:p w:rsidR="00EA1216" w:rsidRPr="001A2387" w:rsidRDefault="00EA1216" w:rsidP="00EA1216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Eine Staatsgebühr fällt außer Ansatz. Die übrigen</w:t>
      </w:r>
      <w:r>
        <w:rPr>
          <w:rFonts w:cs="Arial"/>
        </w:rPr>
        <w:t xml:space="preserve"> </w:t>
      </w:r>
      <w:r w:rsidRPr="001A2387">
        <w:rPr>
          <w:rFonts w:cs="Arial"/>
        </w:rPr>
        <w:t>Kosten werden auf die Staatskasse genommen.</w:t>
      </w:r>
    </w:p>
    <w:p w:rsidR="00EA1216" w:rsidRDefault="00EA1216" w:rsidP="00EA1216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Mitteilung an: </w:t>
      </w:r>
      <w:r w:rsidRPr="001A2387">
        <w:rPr>
          <w:rFonts w:cs="Arial"/>
          <w:lang w:val="fr-FR" w:eastAsia="fr-FR" w:bidi="fr-FR"/>
        </w:rPr>
        <w:t xml:space="preserve">a) </w:t>
      </w:r>
      <w:r w:rsidRPr="001A2387">
        <w:rPr>
          <w:rFonts w:cs="Arial"/>
        </w:rPr>
        <w:t>E. Imbach, Maschinenschlosser,</w:t>
      </w:r>
      <w:r>
        <w:rPr>
          <w:rFonts w:cs="Arial"/>
        </w:rPr>
        <w:t xml:space="preserve"> </w:t>
      </w:r>
      <w:r w:rsidRPr="001A2387">
        <w:rPr>
          <w:rFonts w:cs="Arial"/>
        </w:rPr>
        <w:t>Henauerstr. 807, Niederuzwil, unter Rücksendung seiner Akten, b) das Mietamt der Gemeinde Dietikon, c) die Justizdirektion, Abteilung Mietsachen.</w:t>
      </w:r>
    </w:p>
    <w:p w:rsidR="00EA1216" w:rsidRDefault="00EA1216" w:rsidP="00EA1216">
      <w:pPr>
        <w:pStyle w:val="00Vorgabetext"/>
        <w:keepNext/>
        <w:keepLines/>
        <w:rPr>
          <w:rFonts w:cs="Arial"/>
        </w:rPr>
      </w:pPr>
    </w:p>
    <w:p w:rsidR="00EA1216" w:rsidRDefault="00EA1216" w:rsidP="00EA1216">
      <w:pPr>
        <w:pStyle w:val="00Vorgabetext"/>
        <w:keepNext/>
        <w:keepLines/>
        <w:rPr>
          <w:rFonts w:cs="Arial"/>
        </w:rPr>
      </w:pPr>
    </w:p>
    <w:p w:rsidR="00BE768B" w:rsidRDefault="00EA1216" w:rsidP="00EA1216">
      <w:pPr>
        <w:pStyle w:val="00Vorgabetext"/>
        <w:keepNext/>
        <w:keepLines/>
      </w:pPr>
      <w:r>
        <w:rPr>
          <w:rFonts w:cs="Arial"/>
        </w:rPr>
        <w:t>[</w:t>
      </w:r>
      <w:r w:rsidRPr="00EA1216">
        <w:rPr>
          <w:rFonts w:cs="Arial"/>
          <w:i/>
        </w:rPr>
        <w:t>Transkript: OCR (Überarbeitung: Team TKR)/11.08.2017</w:t>
      </w:r>
      <w:bookmarkStart w:id="1" w:name="_GoBack"/>
      <w:r w:rsidRPr="00EA121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216" w:rsidRDefault="00EA1216">
      <w:r>
        <w:separator/>
      </w:r>
    </w:p>
    <w:p w:rsidR="00EA1216" w:rsidRDefault="00EA1216"/>
    <w:p w:rsidR="00EA1216" w:rsidRDefault="00EA1216"/>
  </w:endnote>
  <w:endnote w:type="continuationSeparator" w:id="0">
    <w:p w:rsidR="00EA1216" w:rsidRDefault="00EA1216">
      <w:r>
        <w:continuationSeparator/>
      </w:r>
    </w:p>
    <w:p w:rsidR="00EA1216" w:rsidRDefault="00EA1216"/>
    <w:p w:rsidR="00EA1216" w:rsidRDefault="00EA12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216" w:rsidRDefault="00EA1216">
      <w:r>
        <w:separator/>
      </w:r>
    </w:p>
    <w:p w:rsidR="00EA1216" w:rsidRDefault="00EA1216"/>
    <w:p w:rsidR="00EA1216" w:rsidRDefault="00EA1216"/>
  </w:footnote>
  <w:footnote w:type="continuationSeparator" w:id="0">
    <w:p w:rsidR="00EA1216" w:rsidRDefault="00EA1216">
      <w:r>
        <w:continuationSeparator/>
      </w:r>
    </w:p>
    <w:p w:rsidR="00EA1216" w:rsidRDefault="00EA1216"/>
    <w:p w:rsidR="00EA1216" w:rsidRDefault="00EA12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A121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A121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1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1216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21EE050-370A-40F6-88AB-45696094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1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D0BF0-D6B8-4524-ADC9-B9DE3CDB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477</Words>
  <Characters>2829</Characters>
  <Application>Microsoft Office Word</Application>
  <DocSecurity>0</DocSecurity>
  <PresentationFormat/>
  <Lines>314</Lines>
  <Paragraphs>275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2017-08-11T07:50:00Z</dcterms:created>
  <dcterms:modified xsi:type="dcterms:W3CDTF">2017-08-11T07:50:00Z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