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D4ABF" w:rsidP="00931B1F">
            <w:pPr>
              <w:pStyle w:val="70SignaturX"/>
            </w:pPr>
            <w:r>
              <w:t>StAZH MM 3.68 RRB 1944/0727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D4AB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Namensänderung.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D4ABF" w:rsidP="00931B1F">
            <w:pPr>
              <w:pStyle w:val="71DatumX"/>
            </w:pPr>
            <w:r>
              <w:t>05.04.1944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D4ABF" w:rsidP="00931B1F">
            <w:pPr>
              <w:pStyle w:val="00Vorgabetext"/>
            </w:pPr>
            <w:r>
              <w:t>312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D4ABF" w:rsidRPr="001A2387" w:rsidRDefault="000D4ABF" w:rsidP="000D4ABF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D4ABF">
        <w:rPr>
          <w:i/>
        </w:rPr>
        <w:t>p. 312</w:t>
      </w:r>
      <w:r w:rsidRPr="000D4ABF">
        <w:t>]</w:t>
      </w:r>
      <w:r w:rsidRPr="001A2387">
        <w:rPr>
          <w:rFonts w:cs="Arial"/>
        </w:rPr>
        <w:t xml:space="preserve"> </w:t>
      </w:r>
      <w:r w:rsidRPr="001A2387">
        <w:rPr>
          <w:rFonts w:cs="Arial"/>
          <w:lang w:val="fr-FR" w:eastAsia="fr-FR" w:bidi="fr-FR"/>
        </w:rPr>
        <w:t xml:space="preserve">A. </w:t>
      </w:r>
      <w:r w:rsidRPr="001A2387">
        <w:rPr>
          <w:rFonts w:cs="Arial"/>
        </w:rPr>
        <w:t>Mit Zuschrift vom 9. März 1944</w:t>
      </w:r>
      <w:r>
        <w:rPr>
          <w:rFonts w:cs="Arial"/>
        </w:rPr>
        <w:t xml:space="preserve"> </w:t>
      </w:r>
      <w:r w:rsidRPr="001A2387">
        <w:rPr>
          <w:rFonts w:cs="Arial"/>
        </w:rPr>
        <w:t>ersucht Alice Frei, geboren in Zürich am 1. August 1920, von</w:t>
      </w:r>
      <w:r>
        <w:rPr>
          <w:rFonts w:cs="Arial"/>
        </w:rPr>
        <w:t xml:space="preserve"> </w:t>
      </w:r>
      <w:r w:rsidRPr="001A2387">
        <w:rPr>
          <w:rFonts w:cs="Arial"/>
        </w:rPr>
        <w:t>und in Knonau, den Regierungsrat, er möchte ihr die Abänderung ihres Familiennamens in Bühlmann bewilligen.</w:t>
      </w:r>
    </w:p>
    <w:p w:rsidR="000D4ABF" w:rsidRPr="001A2387" w:rsidRDefault="000D4ABF" w:rsidP="000D4ABF">
      <w:pPr>
        <w:spacing w:before="60"/>
        <w:rPr>
          <w:rFonts w:cs="Arial"/>
        </w:rPr>
      </w:pPr>
      <w:r w:rsidRPr="001A2387">
        <w:rPr>
          <w:rFonts w:cs="Arial"/>
        </w:rPr>
        <w:t>Die außereheliche Mutter der Gesuchstellerin habe sich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im Jahre 1923 mit Friedrich </w:t>
      </w:r>
      <w:r>
        <w:rPr>
          <w:rFonts w:cs="Arial"/>
        </w:rPr>
        <w:t>Bühlmann</w:t>
      </w:r>
      <w:r w:rsidRPr="001A2387">
        <w:rPr>
          <w:rFonts w:cs="Arial"/>
        </w:rPr>
        <w:t>, von Guggisberg, ver</w:t>
      </w:r>
      <w:r w:rsidRPr="000D4ABF">
        <w:rPr>
          <w:rFonts w:cs="Arial"/>
        </w:rPr>
        <w:t xml:space="preserve"> </w:t>
      </w:r>
      <w:r w:rsidRPr="001A2387">
        <w:rPr>
          <w:rFonts w:cs="Arial"/>
        </w:rPr>
        <w:t>heiratet. Die Gesuchstellerin sei alsdann in die Familie Bühlmann aufgenommen worden und sei mit zwei Stiefbrüdern aufgewachsen. Schon während der Schulzeit hätten sich öfters</w:t>
      </w:r>
      <w:r>
        <w:rPr>
          <w:rFonts w:cs="Arial"/>
        </w:rPr>
        <w:t xml:space="preserve"> </w:t>
      </w:r>
      <w:r w:rsidRPr="001A2387">
        <w:rPr>
          <w:rFonts w:cs="Arial"/>
        </w:rPr>
        <w:t>Unannehmlichkeiten infolge ihres Namens ergeben, die sich seit</w:t>
      </w:r>
      <w:r>
        <w:rPr>
          <w:rFonts w:cs="Arial"/>
        </w:rPr>
        <w:t xml:space="preserve"> </w:t>
      </w:r>
      <w:r w:rsidRPr="001A2387">
        <w:rPr>
          <w:rFonts w:cs="Arial"/>
        </w:rPr>
        <w:t>ihrer Volljährigkeit noch vermehrten. Im privaten Verkehr</w:t>
      </w:r>
      <w:r>
        <w:rPr>
          <w:rFonts w:cs="Arial"/>
        </w:rPr>
        <w:t xml:space="preserve"> </w:t>
      </w:r>
      <w:r w:rsidRPr="001A2387">
        <w:rPr>
          <w:rFonts w:cs="Arial"/>
        </w:rPr>
        <w:t>werde die Gesuchstellerin Alice Bühlmann genannt, während</w:t>
      </w:r>
      <w:r>
        <w:rPr>
          <w:rFonts w:cs="Arial"/>
        </w:rPr>
        <w:t xml:space="preserve"> </w:t>
      </w:r>
      <w:r w:rsidRPr="001A2387">
        <w:rPr>
          <w:rFonts w:cs="Arial"/>
        </w:rPr>
        <w:t>die amtlichen Zustellungen auf Frei lauten. Nach dem Tod der</w:t>
      </w:r>
      <w:r>
        <w:rPr>
          <w:rFonts w:cs="Arial"/>
        </w:rPr>
        <w:t xml:space="preserve"> </w:t>
      </w:r>
      <w:r w:rsidRPr="001A2387">
        <w:rPr>
          <w:rFonts w:cs="Arial"/>
        </w:rPr>
        <w:t>Mutter der Gesuchstellerin habe sich der Stiefvater im Jahre</w:t>
      </w:r>
      <w:r>
        <w:rPr>
          <w:rFonts w:cs="Arial"/>
        </w:rPr>
        <w:t xml:space="preserve"> </w:t>
      </w:r>
      <w:r w:rsidRPr="001A2387">
        <w:rPr>
          <w:rFonts w:cs="Arial"/>
        </w:rPr>
        <w:t>1941 wieder verheiratet. Alice Frei befinde sich weiterhin in</w:t>
      </w:r>
      <w:r>
        <w:rPr>
          <w:rFonts w:cs="Arial"/>
        </w:rPr>
        <w:t xml:space="preserve"> </w:t>
      </w:r>
      <w:r w:rsidRPr="001A2387">
        <w:rPr>
          <w:rFonts w:cs="Arial"/>
        </w:rPr>
        <w:t>der Familie Bühlmann und werde allgemein als zu ihr gehörend</w:t>
      </w:r>
      <w:r>
        <w:rPr>
          <w:rFonts w:cs="Arial"/>
        </w:rPr>
        <w:t xml:space="preserve"> </w:t>
      </w:r>
      <w:r w:rsidRPr="001A2387">
        <w:rPr>
          <w:rFonts w:cs="Arial"/>
        </w:rPr>
        <w:t>betrachtet.</w:t>
      </w:r>
    </w:p>
    <w:p w:rsidR="000D4ABF" w:rsidRPr="001A2387" w:rsidRDefault="000D4ABF" w:rsidP="000D4ABF">
      <w:pPr>
        <w:spacing w:before="60"/>
        <w:rPr>
          <w:rFonts w:cs="Arial"/>
        </w:rPr>
      </w:pPr>
      <w:r w:rsidRPr="001A2387">
        <w:rPr>
          <w:rFonts w:cs="Arial"/>
        </w:rPr>
        <w:t>Die Eheleute Bühlmann</w:t>
      </w:r>
      <w:r>
        <w:rPr>
          <w:rFonts w:cs="Arial"/>
        </w:rPr>
        <w:t>-</w:t>
      </w:r>
      <w:r w:rsidRPr="001A2387">
        <w:rPr>
          <w:rFonts w:cs="Arial"/>
        </w:rPr>
        <w:t>Stehli sowie die Großeltern der</w:t>
      </w:r>
      <w:r>
        <w:rPr>
          <w:rFonts w:cs="Arial"/>
        </w:rPr>
        <w:t xml:space="preserve"> </w:t>
      </w:r>
      <w:r w:rsidRPr="001A2387">
        <w:rPr>
          <w:rFonts w:cs="Arial"/>
        </w:rPr>
        <w:t>Alice Frei sind mit der Namensänderung der Stieftochter bzw.</w:t>
      </w:r>
      <w:r>
        <w:rPr>
          <w:rFonts w:cs="Arial"/>
        </w:rPr>
        <w:t xml:space="preserve"> </w:t>
      </w:r>
      <w:r w:rsidRPr="001A2387">
        <w:rPr>
          <w:rFonts w:cs="Arial"/>
        </w:rPr>
        <w:t>Enkelin einverstanden.</w:t>
      </w:r>
    </w:p>
    <w:p w:rsidR="000D4ABF" w:rsidRPr="001A2387" w:rsidRDefault="000D4ABF" w:rsidP="000D4ABF">
      <w:pPr>
        <w:spacing w:before="60"/>
        <w:rPr>
          <w:rFonts w:cs="Arial"/>
        </w:rPr>
      </w:pPr>
      <w:r w:rsidRPr="001A2387">
        <w:rPr>
          <w:rFonts w:cs="Arial"/>
        </w:rPr>
        <w:t>B. Der Gemeinderat Knonau bestätigt in seiner Vernehmlassung vom 30. März 1944 die Richtigkeit der Angaben der</w:t>
      </w:r>
      <w:r>
        <w:rPr>
          <w:rFonts w:cs="Arial"/>
        </w:rPr>
        <w:t xml:space="preserve"> </w:t>
      </w:r>
      <w:r w:rsidRPr="001A2387">
        <w:rPr>
          <w:rFonts w:cs="Arial"/>
        </w:rPr>
        <w:t>Gesuchstellerin und beantragt, dem Gesuche zu entsprechen.</w:t>
      </w:r>
    </w:p>
    <w:p w:rsidR="000D4ABF" w:rsidRDefault="000D4ABF" w:rsidP="000D4ABF">
      <w:pPr>
        <w:spacing w:before="60"/>
        <w:rPr>
          <w:rFonts w:cs="Arial"/>
        </w:rPr>
      </w:pPr>
      <w:r w:rsidRPr="001A2387">
        <w:rPr>
          <w:rFonts w:cs="Arial"/>
        </w:rPr>
        <w:t>Auf Antrag der Direktion des Innern und gestützt auf seine</w:t>
      </w:r>
      <w:r>
        <w:rPr>
          <w:rFonts w:cs="Arial"/>
        </w:rPr>
        <w:t xml:space="preserve"> </w:t>
      </w:r>
      <w:r w:rsidRPr="001A2387">
        <w:rPr>
          <w:rFonts w:cs="Arial"/>
        </w:rPr>
        <w:t>bisherige Praxis, sowie in Anwendung des Artikels 30 des</w:t>
      </w:r>
      <w:r>
        <w:rPr>
          <w:rFonts w:cs="Arial"/>
        </w:rPr>
        <w:t xml:space="preserve"> </w:t>
      </w:r>
      <w:r w:rsidRPr="001A2387">
        <w:rPr>
          <w:rFonts w:cs="Arial"/>
        </w:rPr>
        <w:t>schweizerischen Zivilgesetzbuches</w:t>
      </w:r>
    </w:p>
    <w:p w:rsidR="000D4ABF" w:rsidRDefault="000D4ABF" w:rsidP="000D4ABF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0D4ABF" w:rsidRPr="001A2387" w:rsidRDefault="000D4ABF" w:rsidP="000D4ABF">
      <w:pPr>
        <w:tabs>
          <w:tab w:val="left" w:pos="678"/>
        </w:tabs>
        <w:spacing w:before="60"/>
        <w:rPr>
          <w:rFonts w:cs="Arial"/>
        </w:rPr>
      </w:pPr>
      <w:r w:rsidRPr="001A2387">
        <w:rPr>
          <w:rFonts w:cs="Arial"/>
        </w:rPr>
        <w:t>I.</w:t>
      </w:r>
      <w:r>
        <w:rPr>
          <w:rFonts w:cs="Arial"/>
        </w:rPr>
        <w:t xml:space="preserve"> </w:t>
      </w:r>
      <w:r w:rsidRPr="001A2387">
        <w:rPr>
          <w:rFonts w:cs="Arial"/>
        </w:rPr>
        <w:t>Der Alice Frei, geboren 1920, von und in Knonau, wird</w:t>
      </w:r>
      <w:r>
        <w:rPr>
          <w:rFonts w:cs="Arial"/>
        </w:rPr>
        <w:t xml:space="preserve"> </w:t>
      </w:r>
      <w:r w:rsidRPr="001A2387">
        <w:rPr>
          <w:rFonts w:cs="Arial"/>
        </w:rPr>
        <w:t xml:space="preserve">die Abänderung ihres Familiennamens in </w:t>
      </w:r>
      <w:r>
        <w:rPr>
          <w:rFonts w:cs="Arial"/>
        </w:rPr>
        <w:t>„Bühlmann“</w:t>
      </w:r>
      <w:r w:rsidRPr="001A2387">
        <w:rPr>
          <w:rFonts w:cs="Arial"/>
        </w:rPr>
        <w:t xml:space="preserve"> bewilligt.</w:t>
      </w:r>
    </w:p>
    <w:p w:rsidR="000D4ABF" w:rsidRPr="001A2387" w:rsidRDefault="000D4ABF" w:rsidP="000D4ABF">
      <w:pPr>
        <w:tabs>
          <w:tab w:val="left" w:pos="764"/>
        </w:tabs>
        <w:spacing w:before="60"/>
        <w:rPr>
          <w:rFonts w:cs="Arial"/>
        </w:rPr>
      </w:pPr>
      <w:r w:rsidRPr="001A2387">
        <w:rPr>
          <w:rFonts w:cs="Arial"/>
        </w:rPr>
        <w:t>II.</w:t>
      </w:r>
      <w:r>
        <w:rPr>
          <w:rFonts w:cs="Arial"/>
        </w:rPr>
        <w:t xml:space="preserve"> </w:t>
      </w:r>
      <w:r w:rsidRPr="001A2387">
        <w:rPr>
          <w:rFonts w:cs="Arial"/>
        </w:rPr>
        <w:t>Die Staatsgebühr von Fr. 30, die Begutachtungsgebühr</w:t>
      </w:r>
      <w:r>
        <w:rPr>
          <w:rFonts w:cs="Arial"/>
        </w:rPr>
        <w:t xml:space="preserve"> </w:t>
      </w:r>
      <w:r w:rsidRPr="001A2387">
        <w:rPr>
          <w:rFonts w:cs="Arial"/>
        </w:rPr>
        <w:t>des Gemeinderates Knonau von Fr. 3, die Veröffentlichungskosten, sowie die Ausfertigungs</w:t>
      </w:r>
      <w:r>
        <w:rPr>
          <w:rFonts w:cs="Arial"/>
        </w:rPr>
        <w:t>-</w:t>
      </w:r>
      <w:r w:rsidRPr="001A2387">
        <w:rPr>
          <w:rFonts w:cs="Arial"/>
        </w:rPr>
        <w:t xml:space="preserve"> und Stempelgebühren sind</w:t>
      </w:r>
      <w:r>
        <w:rPr>
          <w:rFonts w:cs="Arial"/>
        </w:rPr>
        <w:t xml:space="preserve"> </w:t>
      </w:r>
      <w:r w:rsidRPr="001A2387">
        <w:rPr>
          <w:rFonts w:cs="Arial"/>
        </w:rPr>
        <w:t>aus dem bei der Direktion des Innern geleisteten Vorschuß von</w:t>
      </w:r>
      <w:r>
        <w:rPr>
          <w:rFonts w:cs="Arial"/>
        </w:rPr>
        <w:t xml:space="preserve"> </w:t>
      </w:r>
      <w:r w:rsidRPr="001A2387">
        <w:rPr>
          <w:rFonts w:cs="Arial"/>
        </w:rPr>
        <w:t>Fr. 55 zu bestreiten.</w:t>
      </w:r>
    </w:p>
    <w:p w:rsidR="000D4ABF" w:rsidRDefault="000D4ABF" w:rsidP="000D4ABF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III.</w:t>
      </w:r>
      <w:r>
        <w:rPr>
          <w:rFonts w:cs="Arial"/>
        </w:rPr>
        <w:t xml:space="preserve"> </w:t>
      </w:r>
      <w:r w:rsidRPr="001A2387">
        <w:rPr>
          <w:rFonts w:cs="Arial"/>
        </w:rPr>
        <w:t>Veröffentlichung im Amtsblatt (Dispositiv I) und Mitteilung an die Gesuchstellerin, unter Rückschluß von vier Beilagen, den Gemeinderat Knonau, die Zivilstandsämter Knonau</w:t>
      </w:r>
      <w:r>
        <w:rPr>
          <w:rFonts w:cs="Arial"/>
        </w:rPr>
        <w:t xml:space="preserve"> </w:t>
      </w:r>
      <w:r w:rsidRPr="001A2387">
        <w:rPr>
          <w:rFonts w:cs="Arial"/>
        </w:rPr>
        <w:t>und Zürich, sowie an die Direktion des Innern.</w:t>
      </w:r>
    </w:p>
    <w:p w:rsidR="000D4ABF" w:rsidRDefault="000D4ABF" w:rsidP="000D4ABF">
      <w:pPr>
        <w:pStyle w:val="00Vorgabetext"/>
        <w:keepNext/>
        <w:keepLines/>
        <w:rPr>
          <w:rFonts w:cs="Arial"/>
        </w:rPr>
      </w:pPr>
    </w:p>
    <w:p w:rsidR="000D4ABF" w:rsidRDefault="000D4ABF" w:rsidP="000D4ABF">
      <w:pPr>
        <w:pStyle w:val="00Vorgabetext"/>
        <w:keepNext/>
        <w:keepLines/>
        <w:rPr>
          <w:rFonts w:cs="Arial"/>
        </w:rPr>
      </w:pPr>
    </w:p>
    <w:p w:rsidR="00BE768B" w:rsidRDefault="000D4ABF" w:rsidP="000D4ABF">
      <w:pPr>
        <w:pStyle w:val="00Vorgabetext"/>
        <w:keepNext/>
        <w:keepLines/>
      </w:pPr>
      <w:r>
        <w:rPr>
          <w:rFonts w:cs="Arial"/>
        </w:rPr>
        <w:t>[</w:t>
      </w:r>
      <w:r w:rsidRPr="000D4ABF">
        <w:rPr>
          <w:rFonts w:cs="Arial"/>
          <w:i/>
        </w:rPr>
        <w:t>Transkript: OCR (Überarbeitung: Team TKR)/11.08.2017</w:t>
      </w:r>
      <w:bookmarkStart w:id="1" w:name="_GoBack"/>
      <w:r w:rsidRPr="000D4ABF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ABF" w:rsidRDefault="000D4ABF">
      <w:r>
        <w:separator/>
      </w:r>
    </w:p>
    <w:p w:rsidR="000D4ABF" w:rsidRDefault="000D4ABF"/>
    <w:p w:rsidR="000D4ABF" w:rsidRDefault="000D4ABF"/>
  </w:endnote>
  <w:endnote w:type="continuationSeparator" w:id="0">
    <w:p w:rsidR="000D4ABF" w:rsidRDefault="000D4ABF">
      <w:r>
        <w:continuationSeparator/>
      </w:r>
    </w:p>
    <w:p w:rsidR="000D4ABF" w:rsidRDefault="000D4ABF"/>
    <w:p w:rsidR="000D4ABF" w:rsidRDefault="000D4A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ABF" w:rsidRDefault="000D4ABF">
      <w:r>
        <w:separator/>
      </w:r>
    </w:p>
    <w:p w:rsidR="000D4ABF" w:rsidRDefault="000D4ABF"/>
    <w:p w:rsidR="000D4ABF" w:rsidRDefault="000D4ABF"/>
  </w:footnote>
  <w:footnote w:type="continuationSeparator" w:id="0">
    <w:p w:rsidR="000D4ABF" w:rsidRDefault="000D4ABF">
      <w:r>
        <w:continuationSeparator/>
      </w:r>
    </w:p>
    <w:p w:rsidR="000D4ABF" w:rsidRDefault="000D4ABF"/>
    <w:p w:rsidR="000D4ABF" w:rsidRDefault="000D4A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D4AB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D4ABF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AB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D4ABF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47BC619-7C49-43D2-AAC8-92923DED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D4A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A2B17-C490-445C-948E-3EF97F83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313</Words>
  <Characters>1856</Characters>
  <Application>Microsoft Office Word</Application>
  <DocSecurity>0</DocSecurity>
  <PresentationFormat/>
  <Lines>265</Lines>
  <Paragraphs>240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1929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Namensänderung.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2017-08-11T07:52:00Z</dcterms:created>
  <dcterms:modified xsi:type="dcterms:W3CDTF">2017-08-11T07:52:00Z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