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C77B2" w:rsidP="00931B1F">
            <w:pPr>
              <w:pStyle w:val="70SignaturX"/>
            </w:pPr>
            <w:r>
              <w:t>StAZH MM 3.68 RRB 1944/0737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C77B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Expropriation.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C77B2" w:rsidP="00931B1F">
            <w:pPr>
              <w:pStyle w:val="71DatumX"/>
            </w:pPr>
            <w:r>
              <w:t>05.04.1944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C77B2" w:rsidP="00931B1F">
            <w:pPr>
              <w:pStyle w:val="00Vorgabetext"/>
            </w:pPr>
            <w:r>
              <w:t>315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C77B2" w:rsidRPr="001A2387" w:rsidRDefault="00FC77B2" w:rsidP="00FC77B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C77B2">
        <w:rPr>
          <w:i/>
        </w:rPr>
        <w:t>p. 315</w:t>
      </w:r>
      <w:r w:rsidRPr="00FC77B2">
        <w:t>]</w:t>
      </w:r>
      <w:r w:rsidRPr="001A2387">
        <w:rPr>
          <w:rFonts w:cs="Arial"/>
          <w:lang w:val="fr-FR" w:eastAsia="fr-FR" w:bidi="fr-FR"/>
        </w:rPr>
        <w:t xml:space="preserve"> A. </w:t>
      </w:r>
      <w:r w:rsidRPr="001A2387">
        <w:rPr>
          <w:rFonts w:cs="Arial"/>
        </w:rPr>
        <w:t>Die Wasserversorgungsanlage der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Gemeinde </w:t>
      </w:r>
      <w:r w:rsidRPr="001A2387">
        <w:rPr>
          <w:rFonts w:cs="Arial"/>
          <w:lang w:val="fr-FR" w:eastAsia="fr-FR" w:bidi="fr-FR"/>
        </w:rPr>
        <w:t xml:space="preserve">Erlenbach </w:t>
      </w:r>
      <w:r w:rsidRPr="001A2387">
        <w:rPr>
          <w:rFonts w:cs="Arial"/>
        </w:rPr>
        <w:t>bedarf angesichts der baulichen Entwicklung insbesondere im oberen Lerchenberg</w:t>
      </w:r>
      <w:r>
        <w:rPr>
          <w:rFonts w:cs="Arial"/>
        </w:rPr>
        <w:t>-</w:t>
      </w:r>
      <w:r w:rsidRPr="001A2387">
        <w:rPr>
          <w:rFonts w:cs="Arial"/>
        </w:rPr>
        <w:t xml:space="preserve"> und Allmendgebiet,</w:t>
      </w:r>
      <w:r>
        <w:rPr>
          <w:rFonts w:cs="Arial"/>
        </w:rPr>
        <w:t xml:space="preserve"> </w:t>
      </w:r>
      <w:r w:rsidRPr="001A2387">
        <w:rPr>
          <w:rFonts w:cs="Arial"/>
        </w:rPr>
        <w:t>unbestrittenermaßen der Erweiterung. Vorab erforderlich ist</w:t>
      </w:r>
      <w:r>
        <w:rPr>
          <w:rFonts w:cs="Arial"/>
        </w:rPr>
        <w:t xml:space="preserve"> </w:t>
      </w:r>
      <w:r w:rsidRPr="001A2387">
        <w:rPr>
          <w:rFonts w:cs="Arial"/>
        </w:rPr>
        <w:t>die Erstellung eines neuen Reservoirs auf Höhenkote 600. Die</w:t>
      </w:r>
      <w:r>
        <w:rPr>
          <w:rFonts w:cs="Arial"/>
        </w:rPr>
        <w:t xml:space="preserve"> </w:t>
      </w:r>
      <w:r w:rsidRPr="001A2387">
        <w:rPr>
          <w:rFonts w:cs="Arial"/>
        </w:rPr>
        <w:t>fachmännische Abklärung der Platzfrage hat ergeben, daß aus</w:t>
      </w:r>
      <w:r>
        <w:rPr>
          <w:rFonts w:cs="Arial"/>
        </w:rPr>
        <w:t xml:space="preserve"> </w:t>
      </w:r>
      <w:r w:rsidRPr="001A2387">
        <w:rPr>
          <w:rFonts w:cs="Arial"/>
        </w:rPr>
        <w:t>technischen, wirtschaftlichen und militärischen Gründen das</w:t>
      </w:r>
      <w:r>
        <w:rPr>
          <w:rFonts w:cs="Arial"/>
        </w:rPr>
        <w:t xml:space="preserve"> </w:t>
      </w:r>
      <w:r w:rsidRPr="001A2387">
        <w:rPr>
          <w:rFonts w:cs="Arial"/>
        </w:rPr>
        <w:t>Grundstück Kat.</w:t>
      </w:r>
      <w:r>
        <w:rPr>
          <w:rFonts w:cs="Arial"/>
        </w:rPr>
        <w:t>-</w:t>
      </w:r>
      <w:r w:rsidRPr="001A2387">
        <w:rPr>
          <w:rFonts w:cs="Arial"/>
        </w:rPr>
        <w:t>Nr. 1243 als zweckmäßigstes Bauland für</w:t>
      </w:r>
      <w:r>
        <w:rPr>
          <w:rFonts w:cs="Arial"/>
        </w:rPr>
        <w:t xml:space="preserve"> </w:t>
      </w:r>
      <w:r w:rsidRPr="001A2387">
        <w:rPr>
          <w:rFonts w:cs="Arial"/>
        </w:rPr>
        <w:t>das zu erstellende Reservoir in Frage kommt. Eine gütliche</w:t>
      </w:r>
      <w:r>
        <w:rPr>
          <w:rFonts w:cs="Arial"/>
        </w:rPr>
        <w:t xml:space="preserve"> </w:t>
      </w:r>
      <w:r w:rsidRPr="001A2387">
        <w:rPr>
          <w:rFonts w:cs="Arial"/>
        </w:rPr>
        <w:t>Verständigung mit dem Eigentümer, Emil Weinmann, Restaurant zum Rigiblick, Erlenbach, war nicht möglich, weshalb die</w:t>
      </w:r>
      <w:r>
        <w:rPr>
          <w:rFonts w:cs="Arial"/>
        </w:rPr>
        <w:t xml:space="preserve"> </w:t>
      </w:r>
      <w:r w:rsidRPr="001A2387">
        <w:rPr>
          <w:rFonts w:cs="Arial"/>
        </w:rPr>
        <w:t>Gemeindewerke Erlenbach mit Eingabe vom 29. März 1944</w:t>
      </w:r>
      <w:r>
        <w:rPr>
          <w:rFonts w:cs="Arial"/>
        </w:rPr>
        <w:t xml:space="preserve"> </w:t>
      </w:r>
      <w:r w:rsidRPr="001A2387">
        <w:rPr>
          <w:rFonts w:cs="Arial"/>
        </w:rPr>
        <w:t>das Gesuch um Erteilung des Expropriationsrechtes stellen.</w:t>
      </w:r>
    </w:p>
    <w:p w:rsidR="00FC77B2" w:rsidRPr="001A2387" w:rsidRDefault="00FC77B2" w:rsidP="00FC77B2">
      <w:pPr>
        <w:spacing w:before="60"/>
        <w:rPr>
          <w:rFonts w:cs="Arial"/>
        </w:rPr>
      </w:pPr>
      <w:r w:rsidRPr="001A2387">
        <w:rPr>
          <w:rFonts w:cs="Arial"/>
        </w:rPr>
        <w:t>B. Gemäß § 21 des Gesetzes über die Abtretung von Privatrechten hat der Regierungsrat Expropriationsgesuche vorerst im Hinblick auf die öffentlichen Interessen, sowie mit</w:t>
      </w:r>
      <w:r>
        <w:rPr>
          <w:rFonts w:cs="Arial"/>
        </w:rPr>
        <w:t xml:space="preserve"> </w:t>
      </w:r>
      <w:r w:rsidRPr="001A2387">
        <w:rPr>
          <w:rFonts w:cs="Arial"/>
        </w:rPr>
        <w:t>Rücksicht auf die Bestimmung von § 16 zu prüfen. Die Erweiterung der Wasserversorgungsanlage entspricht einem Bedürfnis und liegt daher im öffentlichen Interesse. Besondere</w:t>
      </w:r>
      <w:r>
        <w:rPr>
          <w:rFonts w:cs="Arial"/>
        </w:rPr>
        <w:t xml:space="preserve"> </w:t>
      </w:r>
      <w:r w:rsidRPr="001A2387">
        <w:rPr>
          <w:rFonts w:cs="Arial"/>
        </w:rPr>
        <w:t>Anordnungen gemäß § 16 des Gesetzes sind nicht zu treffen.</w:t>
      </w:r>
    </w:p>
    <w:p w:rsidR="00FC77B2" w:rsidRDefault="00FC77B2" w:rsidP="00FC77B2">
      <w:pPr>
        <w:spacing w:before="60"/>
        <w:rPr>
          <w:rFonts w:cs="Arial"/>
        </w:rPr>
      </w:pPr>
      <w:r w:rsidRPr="001A2387">
        <w:rPr>
          <w:rFonts w:cs="Arial"/>
        </w:rPr>
        <w:t>Auf Antrag der Direktion des Innern</w:t>
      </w:r>
      <w:r>
        <w:rPr>
          <w:rFonts w:cs="Arial"/>
        </w:rPr>
        <w:t xml:space="preserve"> </w:t>
      </w:r>
    </w:p>
    <w:p w:rsidR="00FC77B2" w:rsidRDefault="00FC77B2" w:rsidP="00FC77B2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FC77B2" w:rsidRPr="001A2387" w:rsidRDefault="00FC77B2" w:rsidP="00FC77B2">
      <w:pPr>
        <w:tabs>
          <w:tab w:val="left" w:pos="673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Das Gesuch der Gemeindewer</w:t>
      </w:r>
      <w:r>
        <w:rPr>
          <w:rFonts w:cs="Arial"/>
        </w:rPr>
        <w:t>ke Erlenbach um Erteilung des Ex</w:t>
      </w:r>
      <w:r w:rsidRPr="001A2387">
        <w:rPr>
          <w:rFonts w:cs="Arial"/>
        </w:rPr>
        <w:t>propriationsrechtes für die Erstellung eines Reservoirs auf dem Grundstück Kat.</w:t>
      </w:r>
      <w:r>
        <w:rPr>
          <w:rFonts w:cs="Arial"/>
        </w:rPr>
        <w:t>-</w:t>
      </w:r>
      <w:r w:rsidRPr="001A2387">
        <w:rPr>
          <w:rFonts w:cs="Arial"/>
        </w:rPr>
        <w:t>Nr. 1243 des Emil Weinmann,</w:t>
      </w:r>
      <w:r>
        <w:rPr>
          <w:rFonts w:cs="Arial"/>
        </w:rPr>
        <w:t xml:space="preserve"> </w:t>
      </w:r>
      <w:r w:rsidRPr="001A2387">
        <w:rPr>
          <w:rFonts w:cs="Arial"/>
        </w:rPr>
        <w:t>zum Rigiblick, Erlenbach, gemäß dem vorgelegten Plan wird</w:t>
      </w:r>
      <w:r>
        <w:rPr>
          <w:rFonts w:cs="Arial"/>
        </w:rPr>
        <w:t xml:space="preserve"> </w:t>
      </w:r>
      <w:r w:rsidRPr="001A2387">
        <w:rPr>
          <w:rFonts w:cs="Arial"/>
        </w:rPr>
        <w:t>im Sinne von § 3 der Verordnung über das Administrativverfahren bei Abtretung von Privatrechten dem Statthalteramt</w:t>
      </w:r>
      <w:r>
        <w:rPr>
          <w:rFonts w:cs="Arial"/>
        </w:rPr>
        <w:t xml:space="preserve"> </w:t>
      </w:r>
      <w:r w:rsidRPr="001A2387">
        <w:rPr>
          <w:rFonts w:cs="Arial"/>
        </w:rPr>
        <w:t>Meilen zur Veröffentlichung überwiesen.</w:t>
      </w:r>
    </w:p>
    <w:p w:rsidR="00FC77B2" w:rsidRDefault="00FC77B2" w:rsidP="00FC77B2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die Gemeindewerke Erlenbach, das</w:t>
      </w:r>
      <w:r>
        <w:rPr>
          <w:rFonts w:cs="Arial"/>
        </w:rPr>
        <w:t xml:space="preserve"> </w:t>
      </w:r>
      <w:r w:rsidRPr="001A2387">
        <w:rPr>
          <w:rFonts w:cs="Arial"/>
        </w:rPr>
        <w:t>Statthalteramt Meilen unter Beilage des Expropriationsgesuches und des Planes, sowie an die Direktionen der Justiz</w:t>
      </w:r>
      <w:r>
        <w:rPr>
          <w:rFonts w:cs="Arial"/>
        </w:rPr>
        <w:t xml:space="preserve"> </w:t>
      </w:r>
      <w:r w:rsidRPr="001A2387">
        <w:rPr>
          <w:rFonts w:cs="Arial"/>
        </w:rPr>
        <w:t>und des Innern.</w:t>
      </w:r>
    </w:p>
    <w:p w:rsidR="00FC77B2" w:rsidRDefault="00FC77B2" w:rsidP="00FC77B2">
      <w:pPr>
        <w:pStyle w:val="00Vorgabetext"/>
        <w:keepNext/>
        <w:keepLines/>
        <w:rPr>
          <w:rFonts w:cs="Arial"/>
        </w:rPr>
      </w:pPr>
    </w:p>
    <w:p w:rsidR="00FC77B2" w:rsidRDefault="00FC77B2" w:rsidP="00FC77B2">
      <w:pPr>
        <w:pStyle w:val="00Vorgabetext"/>
        <w:keepNext/>
        <w:keepLines/>
        <w:rPr>
          <w:rFonts w:cs="Arial"/>
        </w:rPr>
      </w:pPr>
    </w:p>
    <w:p w:rsidR="00BE768B" w:rsidRDefault="00FC77B2" w:rsidP="00FC77B2">
      <w:pPr>
        <w:pStyle w:val="00Vorgabetext"/>
        <w:keepNext/>
        <w:keepLines/>
      </w:pPr>
      <w:r>
        <w:rPr>
          <w:rFonts w:cs="Arial"/>
        </w:rPr>
        <w:t>[</w:t>
      </w:r>
      <w:r w:rsidRPr="00FC77B2">
        <w:rPr>
          <w:rFonts w:cs="Arial"/>
          <w:i/>
        </w:rPr>
        <w:t>Transkript: OCR (Überarbeitung: Team TKR)/11.08.2017</w:t>
      </w:r>
      <w:bookmarkStart w:id="1" w:name="_GoBack"/>
      <w:r w:rsidRPr="00FC77B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7B2" w:rsidRDefault="00FC77B2">
      <w:r>
        <w:separator/>
      </w:r>
    </w:p>
    <w:p w:rsidR="00FC77B2" w:rsidRDefault="00FC77B2"/>
    <w:p w:rsidR="00FC77B2" w:rsidRDefault="00FC77B2"/>
  </w:endnote>
  <w:endnote w:type="continuationSeparator" w:id="0">
    <w:p w:rsidR="00FC77B2" w:rsidRDefault="00FC77B2">
      <w:r>
        <w:continuationSeparator/>
      </w:r>
    </w:p>
    <w:p w:rsidR="00FC77B2" w:rsidRDefault="00FC77B2"/>
    <w:p w:rsidR="00FC77B2" w:rsidRDefault="00FC77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7B2" w:rsidRDefault="00FC77B2">
      <w:r>
        <w:separator/>
      </w:r>
    </w:p>
    <w:p w:rsidR="00FC77B2" w:rsidRDefault="00FC77B2"/>
    <w:p w:rsidR="00FC77B2" w:rsidRDefault="00FC77B2"/>
  </w:footnote>
  <w:footnote w:type="continuationSeparator" w:id="0">
    <w:p w:rsidR="00FC77B2" w:rsidRDefault="00FC77B2">
      <w:r>
        <w:continuationSeparator/>
      </w:r>
    </w:p>
    <w:p w:rsidR="00FC77B2" w:rsidRDefault="00FC77B2"/>
    <w:p w:rsidR="00FC77B2" w:rsidRDefault="00FC77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C77B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C77B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B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C77B2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C7A0AFD-98EE-4FC6-A70C-8CBAB581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7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70857-D5B3-4EAD-BE56-31071CEE6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282</Words>
  <Characters>1645</Characters>
  <Application>Microsoft Office Word</Application>
  <DocSecurity>0</DocSecurity>
  <PresentationFormat/>
  <Lines>235</Lines>
  <Paragraphs>214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1713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Expropriation.</dc:subject>
  <dc:creator>Staatsarchiv des Kantons Zürich</dc:creator>
  <cp:lastModifiedBy>Mirjam Stadler</cp:lastModifiedBy>
  <cp:revision>1</cp:revision>
  <cp:lastPrinted>2012-06-15T14:37:00Z</cp:lastPrinted>
  <dcterms:created xsi:type="dcterms:W3CDTF">2017-08-11T07:53:00Z</dcterms:created>
  <dcterms:modified xsi:type="dcterms:W3CDTF">2017-08-11T07:53:00Z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