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64BBB" w:rsidP="00931B1F">
            <w:pPr>
              <w:pStyle w:val="70SignaturX"/>
            </w:pPr>
            <w:r>
              <w:t>StAZH MM 3.68 RRB 1944/0748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64BB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Beschränkung der Freizügigkeit.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64BBB" w:rsidP="00931B1F">
            <w:pPr>
              <w:pStyle w:val="71DatumX"/>
            </w:pPr>
            <w:r>
              <w:t>05.04.1944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64BBB" w:rsidP="00931B1F">
            <w:pPr>
              <w:pStyle w:val="00Vorgabetext"/>
            </w:pPr>
            <w:r>
              <w:t>319–320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64BBB" w:rsidRPr="001A2387" w:rsidRDefault="00064BBB" w:rsidP="00064BBB">
      <w:pPr>
        <w:tabs>
          <w:tab w:val="left" w:pos="898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064BBB">
        <w:rPr>
          <w:i/>
        </w:rPr>
        <w:t>p. 319</w:t>
      </w:r>
      <w:r w:rsidRPr="00064BBB">
        <w:t>]</w:t>
      </w:r>
      <w:r w:rsidRPr="001A2387">
        <w:rPr>
          <w:rFonts w:cs="Arial"/>
        </w:rPr>
        <w:t xml:space="preserve"> A. Mit Entscheid</w:t>
      </w:r>
      <w:r>
        <w:rPr>
          <w:rFonts w:cs="Arial"/>
        </w:rPr>
        <w:t xml:space="preserve"> </w:t>
      </w:r>
      <w:r w:rsidRPr="001A2387">
        <w:rPr>
          <w:rFonts w:cs="Arial"/>
        </w:rPr>
        <w:t>vom 19. Februar 1944 verweigerte die Gemeindestelle der</w:t>
      </w:r>
      <w:r>
        <w:rPr>
          <w:rFonts w:cs="Arial"/>
        </w:rPr>
        <w:t xml:space="preserve"> </w:t>
      </w:r>
      <w:r w:rsidRPr="001A2387">
        <w:rPr>
          <w:rFonts w:cs="Arial"/>
        </w:rPr>
        <w:t>Stadt Zürich für Beschränkung der Freizügigkeit dem Kurt</w:t>
      </w:r>
      <w:r>
        <w:rPr>
          <w:rFonts w:cs="Arial"/>
        </w:rPr>
        <w:t xml:space="preserve"> </w:t>
      </w:r>
      <w:r w:rsidRPr="001A2387">
        <w:rPr>
          <w:rFonts w:cs="Arial"/>
        </w:rPr>
        <w:t>Litscher, geboren 1918, Reisevertreter, ledig, von Sevelen/</w:t>
      </w:r>
      <w:r>
        <w:rPr>
          <w:rFonts w:cs="Arial"/>
        </w:rPr>
        <w:t xml:space="preserve"> </w:t>
      </w:r>
      <w:r w:rsidRPr="001A2387">
        <w:rPr>
          <w:rFonts w:cs="Arial"/>
        </w:rPr>
        <w:t>St. Gallen, wohnhaft in Richterswil/Grimm, gestützt auf den</w:t>
      </w:r>
      <w:r>
        <w:rPr>
          <w:rFonts w:cs="Arial"/>
        </w:rPr>
        <w:t xml:space="preserve"> </w:t>
      </w:r>
      <w:r w:rsidRPr="001A2387">
        <w:rPr>
          <w:rFonts w:cs="Arial"/>
        </w:rPr>
        <w:t>Bundesratsbeschluß betreffend Maßnahmen gegen die Wohnungsnot vom 15. Oktober 1941 die Niederlassung in der Stadt</w:t>
      </w:r>
      <w:r>
        <w:rPr>
          <w:rFonts w:cs="Arial"/>
        </w:rPr>
        <w:t xml:space="preserve"> </w:t>
      </w:r>
      <w:r w:rsidRPr="001A2387">
        <w:rPr>
          <w:rFonts w:cs="Arial"/>
        </w:rPr>
        <w:t>Zürich.</w:t>
      </w:r>
    </w:p>
    <w:p w:rsidR="00064BBB" w:rsidRDefault="00064BBB" w:rsidP="00064BBB">
      <w:pPr>
        <w:pStyle w:val="00Vorgabetext"/>
        <w:rPr>
          <w:rFonts w:cs="Arial"/>
        </w:rPr>
      </w:pPr>
      <w:r w:rsidRPr="001A2387">
        <w:rPr>
          <w:rFonts w:cs="Arial"/>
        </w:rPr>
        <w:t>B. Hiegegen rekurrierte Kurt Litscher am 29. Februar</w:t>
      </w:r>
      <w:r>
        <w:rPr>
          <w:rFonts w:cs="Arial"/>
        </w:rPr>
        <w:t xml:space="preserve"> </w:t>
      </w:r>
      <w:r w:rsidRPr="001A2387">
        <w:rPr>
          <w:rFonts w:cs="Arial"/>
        </w:rPr>
        <w:t>1944 fristgerecht an den Regierungsrat mit dem Antrag, es</w:t>
      </w:r>
      <w:r>
        <w:rPr>
          <w:rFonts w:cs="Arial"/>
        </w:rPr>
        <w:t xml:space="preserve"> </w:t>
      </w:r>
      <w:r w:rsidRPr="001A2387">
        <w:rPr>
          <w:rFonts w:cs="Arial"/>
        </w:rPr>
        <w:t>sei ihm die Niederlassungsbewilligung für die Stadt Zürich</w:t>
      </w:r>
      <w:r>
        <w:rPr>
          <w:rFonts w:cs="Arial"/>
        </w:rPr>
        <w:t xml:space="preserve"> </w:t>
      </w:r>
      <w:r w:rsidRPr="001A2387">
        <w:rPr>
          <w:rFonts w:cs="Arial"/>
        </w:rPr>
        <w:t>zu erteilen.</w:t>
      </w:r>
      <w:r>
        <w:rPr>
          <w:rFonts w:cs="Arial"/>
        </w:rPr>
        <w:t xml:space="preserve"> // [</w:t>
      </w:r>
      <w:r w:rsidRPr="00064BBB">
        <w:rPr>
          <w:rFonts w:cs="Arial"/>
          <w:i/>
        </w:rPr>
        <w:t>p. 320</w:t>
      </w:r>
      <w:r w:rsidRPr="00064BBB">
        <w:rPr>
          <w:rFonts w:cs="Arial"/>
        </w:rPr>
        <w:t>]</w:t>
      </w:r>
    </w:p>
    <w:p w:rsidR="00064BBB" w:rsidRDefault="00064BBB" w:rsidP="00064BBB">
      <w:pPr>
        <w:spacing w:before="60"/>
        <w:rPr>
          <w:rFonts w:cs="Arial"/>
        </w:rPr>
      </w:pPr>
      <w:r w:rsidRPr="001A2387">
        <w:rPr>
          <w:rFonts w:cs="Arial"/>
        </w:rPr>
        <w:t>C. Die Gemeindestelle der Stadt Zürich für Beschränkung</w:t>
      </w:r>
      <w:r>
        <w:rPr>
          <w:rFonts w:cs="Arial"/>
        </w:rPr>
        <w:t xml:space="preserve"> </w:t>
      </w:r>
      <w:r w:rsidRPr="001A2387">
        <w:rPr>
          <w:rFonts w:cs="Arial"/>
        </w:rPr>
        <w:t>der Freizügigkeit beantragt in ihrer Vernehmlassung vom</w:t>
      </w:r>
      <w:r>
        <w:rPr>
          <w:rFonts w:cs="Arial"/>
        </w:rPr>
        <w:t xml:space="preserve"> </w:t>
      </w:r>
      <w:r w:rsidRPr="001A2387">
        <w:rPr>
          <w:rFonts w:cs="Arial"/>
        </w:rPr>
        <w:t>9. März 1944 Abweisung des Rekurses.</w:t>
      </w:r>
    </w:p>
    <w:p w:rsidR="00064BBB" w:rsidRDefault="00064BBB" w:rsidP="00064BBB">
      <w:pPr>
        <w:spacing w:before="60"/>
        <w:jc w:val="center"/>
        <w:outlineLvl w:val="0"/>
        <w:rPr>
          <w:rFonts w:cs="Arial"/>
        </w:rPr>
      </w:pPr>
      <w:r w:rsidRPr="001A2387">
        <w:rPr>
          <w:rFonts w:cs="Arial"/>
        </w:rPr>
        <w:t>Es kommt in Betracht:</w:t>
      </w:r>
    </w:p>
    <w:p w:rsidR="00064BBB" w:rsidRPr="001A2387" w:rsidRDefault="00064BBB" w:rsidP="00064BBB">
      <w:pPr>
        <w:spacing w:before="60"/>
        <w:rPr>
          <w:rFonts w:cs="Arial"/>
        </w:rPr>
      </w:pPr>
      <w:r w:rsidRPr="001A2387">
        <w:rPr>
          <w:rFonts w:cs="Arial"/>
        </w:rPr>
        <w:t>Gemäß Artikel 19 ff. des obgenannten Bundesratsbeschlusses kann Personen, deren Zuzug in eine Gemeinde nicht</w:t>
      </w:r>
      <w:r>
        <w:rPr>
          <w:rFonts w:cs="Arial"/>
        </w:rPr>
        <w:t xml:space="preserve"> </w:t>
      </w:r>
      <w:r w:rsidRPr="001A2387">
        <w:rPr>
          <w:rFonts w:cs="Arial"/>
        </w:rPr>
        <w:t>hinreichend begründet erscheint, die Niederlassung oder der</w:t>
      </w:r>
      <w:r>
        <w:rPr>
          <w:rFonts w:cs="Arial"/>
        </w:rPr>
        <w:t xml:space="preserve"> </w:t>
      </w:r>
      <w:r w:rsidRPr="001A2387">
        <w:rPr>
          <w:rFonts w:cs="Arial"/>
        </w:rPr>
        <w:t>Aufenthalt in der Gemeinde verweigert werden. Die Behörde</w:t>
      </w:r>
      <w:r>
        <w:rPr>
          <w:rFonts w:cs="Arial"/>
        </w:rPr>
        <w:t xml:space="preserve"> </w:t>
      </w:r>
      <w:r w:rsidRPr="001A2387">
        <w:rPr>
          <w:rFonts w:cs="Arial"/>
        </w:rPr>
        <w:t>beurteilt die Notwendigkeit der Anwesenheit nach freiem Ermessen, wobei sämtliche Umstände des Falles in Berücksichtigung zu ziehen sind. Die Rechtfertigung der Anwesenheit</w:t>
      </w:r>
      <w:r>
        <w:rPr>
          <w:rFonts w:cs="Arial"/>
        </w:rPr>
        <w:t xml:space="preserve"> </w:t>
      </w:r>
      <w:r w:rsidRPr="001A2387">
        <w:rPr>
          <w:rFonts w:cs="Arial"/>
        </w:rPr>
        <w:t>liegt namentlich in der Ausübung eines Berufes oder Gewerbes, überhaupt in einer Tätigkeit zur Fristung des Lebensunterhaltes, sofern sie das Wohnen in der Gemeinde bedingt.</w:t>
      </w:r>
    </w:p>
    <w:p w:rsidR="00064BBB" w:rsidRPr="001A2387" w:rsidRDefault="00064BBB" w:rsidP="00064BBB">
      <w:pPr>
        <w:spacing w:before="60"/>
        <w:rPr>
          <w:rFonts w:cs="Arial"/>
        </w:rPr>
      </w:pPr>
      <w:r w:rsidRPr="001A2387">
        <w:rPr>
          <w:rFonts w:cs="Arial"/>
        </w:rPr>
        <w:t>Der Rekurrent wohnte bis Ende Januar 1944 in einem</w:t>
      </w:r>
      <w:r>
        <w:rPr>
          <w:rFonts w:cs="Arial"/>
        </w:rPr>
        <w:t xml:space="preserve"> </w:t>
      </w:r>
      <w:r w:rsidRPr="001A2387">
        <w:rPr>
          <w:rFonts w:cs="Arial"/>
        </w:rPr>
        <w:t>Einzelzimmer in Richterswil und war als Werkzeugmacher in</w:t>
      </w:r>
      <w:r>
        <w:rPr>
          <w:rFonts w:cs="Arial"/>
        </w:rPr>
        <w:t xml:space="preserve"> </w:t>
      </w:r>
      <w:r w:rsidRPr="001A2387">
        <w:rPr>
          <w:rFonts w:cs="Arial"/>
        </w:rPr>
        <w:t>der Firma Faes tätig. Im Februar dieses Jahres trat er als</w:t>
      </w:r>
      <w:r>
        <w:rPr>
          <w:rFonts w:cs="Arial"/>
        </w:rPr>
        <w:t xml:space="preserve"> </w:t>
      </w:r>
      <w:r w:rsidRPr="001A2387">
        <w:rPr>
          <w:rFonts w:cs="Arial"/>
        </w:rPr>
        <w:t>Vertreter in das Geschäft seines Bruders, H. Ditscher, Vertretungen, Nährmittel, in Zürich, ein und erhielt vorübergehend bei seinem Bruder Unterkunft. Heute wünscht er, sich</w:t>
      </w:r>
      <w:r>
        <w:rPr>
          <w:rFonts w:cs="Arial"/>
        </w:rPr>
        <w:t xml:space="preserve"> </w:t>
      </w:r>
      <w:r w:rsidRPr="001A2387">
        <w:rPr>
          <w:rFonts w:cs="Arial"/>
        </w:rPr>
        <w:t>in Zürich in einer Wohnung niederlassen zu dürfen. Zur Begründung gegen den ablehnenden Entscheid der Stadt Zürich</w:t>
      </w:r>
      <w:r>
        <w:rPr>
          <w:rFonts w:cs="Arial"/>
        </w:rPr>
        <w:t xml:space="preserve"> </w:t>
      </w:r>
      <w:r w:rsidRPr="001A2387">
        <w:rPr>
          <w:rFonts w:cs="Arial"/>
        </w:rPr>
        <w:t>führt er in der Hauptsache aus, daß er sich vorerst unter der</w:t>
      </w:r>
      <w:r>
        <w:rPr>
          <w:rFonts w:cs="Arial"/>
        </w:rPr>
        <w:t xml:space="preserve"> </w:t>
      </w:r>
      <w:r w:rsidRPr="001A2387">
        <w:rPr>
          <w:rFonts w:cs="Arial"/>
        </w:rPr>
        <w:t>Leitung seines Bruders in das neue Arbeitsgebiet einarbeiten</w:t>
      </w:r>
      <w:r>
        <w:rPr>
          <w:rFonts w:cs="Arial"/>
        </w:rPr>
        <w:t xml:space="preserve"> </w:t>
      </w:r>
      <w:r w:rsidRPr="001A2387">
        <w:rPr>
          <w:rFonts w:cs="Arial"/>
        </w:rPr>
        <w:t>müsse. Seine Reisetätigkeit bedinge aber, daß er auch später</w:t>
      </w:r>
      <w:r>
        <w:rPr>
          <w:rFonts w:cs="Arial"/>
        </w:rPr>
        <w:t xml:space="preserve"> </w:t>
      </w:r>
      <w:r w:rsidRPr="001A2387">
        <w:rPr>
          <w:rFonts w:cs="Arial"/>
        </w:rPr>
        <w:t>periodisch nach Zürich zurückkehren müsse. Dazu komme, daß</w:t>
      </w:r>
      <w:r>
        <w:rPr>
          <w:rFonts w:cs="Arial"/>
        </w:rPr>
        <w:t xml:space="preserve"> </w:t>
      </w:r>
      <w:r w:rsidRPr="001A2387">
        <w:rPr>
          <w:rFonts w:cs="Arial"/>
        </w:rPr>
        <w:t>er während des Militärdienstes des Bruders die Führung des</w:t>
      </w:r>
      <w:r>
        <w:rPr>
          <w:rFonts w:cs="Arial"/>
        </w:rPr>
        <w:t xml:space="preserve"> </w:t>
      </w:r>
      <w:r w:rsidRPr="001A2387">
        <w:rPr>
          <w:rFonts w:cs="Arial"/>
        </w:rPr>
        <w:t>Geschäftes zu übernehmen habe. Ferner beabsichtige er, sich</w:t>
      </w:r>
      <w:r>
        <w:rPr>
          <w:rFonts w:cs="Arial"/>
        </w:rPr>
        <w:t xml:space="preserve"> </w:t>
      </w:r>
      <w:r w:rsidRPr="001A2387">
        <w:rPr>
          <w:rFonts w:cs="Arial"/>
        </w:rPr>
        <w:t>im Monat März zu verheiraten.</w:t>
      </w:r>
    </w:p>
    <w:p w:rsidR="00064BBB" w:rsidRPr="001A2387" w:rsidRDefault="00064BBB" w:rsidP="00064BBB">
      <w:pPr>
        <w:spacing w:before="60"/>
        <w:rPr>
          <w:rFonts w:cs="Arial"/>
        </w:rPr>
      </w:pPr>
      <w:r w:rsidRPr="001A2387">
        <w:rPr>
          <w:rFonts w:cs="Arial"/>
        </w:rPr>
        <w:t>Wenn es auch, wie die Gemeindestelle der Stadt Zürich</w:t>
      </w:r>
      <w:r>
        <w:rPr>
          <w:rFonts w:cs="Arial"/>
        </w:rPr>
        <w:t xml:space="preserve"> </w:t>
      </w:r>
      <w:r w:rsidRPr="001A2387">
        <w:rPr>
          <w:rFonts w:cs="Arial"/>
        </w:rPr>
        <w:t>für Beschränkung der Freizügigkeit in ihrer Vernehmlassung</w:t>
      </w:r>
      <w:r>
        <w:rPr>
          <w:rFonts w:cs="Arial"/>
        </w:rPr>
        <w:t xml:space="preserve"> </w:t>
      </w:r>
      <w:r w:rsidRPr="001A2387">
        <w:rPr>
          <w:rFonts w:cs="Arial"/>
        </w:rPr>
        <w:t>ausführt, zutrifft, daß das Gebiet, das der Rekurrent zu bereisen beabsichtigt, im wesentlichen außerhalb der Stadt Zürich liegt, so kann dem Gesuchsteller trotzdem die berufliche</w:t>
      </w:r>
      <w:r>
        <w:rPr>
          <w:rFonts w:cs="Arial"/>
        </w:rPr>
        <w:t xml:space="preserve"> </w:t>
      </w:r>
      <w:r w:rsidRPr="001A2387">
        <w:rPr>
          <w:rFonts w:cs="Arial"/>
        </w:rPr>
        <w:t>Bindung an die genannte Stadt nicht abgesprochen werden.</w:t>
      </w:r>
      <w:r>
        <w:rPr>
          <w:rFonts w:cs="Arial"/>
        </w:rPr>
        <w:t xml:space="preserve"> </w:t>
      </w:r>
      <w:r w:rsidRPr="001A2387">
        <w:rPr>
          <w:rFonts w:cs="Arial"/>
        </w:rPr>
        <w:t>Einerseits wird er stets darauf angewiesen sein, sich zwecks</w:t>
      </w:r>
      <w:r>
        <w:rPr>
          <w:rFonts w:cs="Arial"/>
        </w:rPr>
        <w:t xml:space="preserve"> </w:t>
      </w:r>
      <w:r w:rsidRPr="001A2387">
        <w:rPr>
          <w:rFonts w:cs="Arial"/>
        </w:rPr>
        <w:t>Instruktionen und Übernahme von Aufträgen in Zürich einzufinden, anderseits wird er aber auch zum mindesten zeitweilig während des Militärdienstes des Bruders, wegen der ihm</w:t>
      </w:r>
      <w:r>
        <w:rPr>
          <w:rFonts w:cs="Arial"/>
        </w:rPr>
        <w:t xml:space="preserve"> </w:t>
      </w:r>
      <w:r w:rsidRPr="001A2387">
        <w:rPr>
          <w:rFonts w:cs="Arial"/>
        </w:rPr>
        <w:t>übertragenen stellvertretenden Geschäftsführung in Zürich</w:t>
      </w:r>
      <w:r>
        <w:rPr>
          <w:rFonts w:cs="Arial"/>
        </w:rPr>
        <w:t xml:space="preserve"> </w:t>
      </w:r>
      <w:r w:rsidRPr="001A2387">
        <w:rPr>
          <w:rFonts w:cs="Arial"/>
        </w:rPr>
        <w:t>anwesend sein müssen. Da ihm zudem an seinem früheren</w:t>
      </w:r>
      <w:r>
        <w:rPr>
          <w:rFonts w:cs="Arial"/>
        </w:rPr>
        <w:t xml:space="preserve"> </w:t>
      </w:r>
      <w:r w:rsidRPr="001A2387">
        <w:rPr>
          <w:rFonts w:cs="Arial"/>
        </w:rPr>
        <w:t>Wohnorte in Richterswil nach der Heirat keine geeignete</w:t>
      </w:r>
      <w:r>
        <w:rPr>
          <w:rFonts w:cs="Arial"/>
        </w:rPr>
        <w:t xml:space="preserve"> </w:t>
      </w:r>
      <w:r w:rsidRPr="001A2387">
        <w:rPr>
          <w:rFonts w:cs="Arial"/>
        </w:rPr>
        <w:t>Wohnung zur Verfügung stehen wird, hat er ein erhebliches</w:t>
      </w:r>
      <w:r>
        <w:rPr>
          <w:rFonts w:cs="Arial"/>
        </w:rPr>
        <w:t xml:space="preserve"> </w:t>
      </w:r>
      <w:r w:rsidRPr="001A2387">
        <w:rPr>
          <w:rFonts w:cs="Arial"/>
        </w:rPr>
        <w:t>Interesse daran, in der für seine beruflichen Obliegenheiten</w:t>
      </w:r>
      <w:r>
        <w:rPr>
          <w:rFonts w:cs="Arial"/>
        </w:rPr>
        <w:t xml:space="preserve"> </w:t>
      </w:r>
      <w:r w:rsidRPr="001A2387">
        <w:rPr>
          <w:rFonts w:cs="Arial"/>
        </w:rPr>
        <w:t>zentral gelegenen Stadt Zürich eine Wohnung beziehen zu</w:t>
      </w:r>
      <w:r>
        <w:rPr>
          <w:rFonts w:cs="Arial"/>
        </w:rPr>
        <w:t xml:space="preserve"> </w:t>
      </w:r>
      <w:r w:rsidRPr="001A2387">
        <w:rPr>
          <w:rFonts w:cs="Arial"/>
        </w:rPr>
        <w:t>können. Unter diesen Umständen erscheint die Verweigerung</w:t>
      </w:r>
      <w:r>
        <w:rPr>
          <w:rFonts w:cs="Arial"/>
        </w:rPr>
        <w:t xml:space="preserve"> </w:t>
      </w:r>
      <w:r w:rsidRPr="001A2387">
        <w:rPr>
          <w:rFonts w:cs="Arial"/>
        </w:rPr>
        <w:t>der Niederlassung nicht als gerechtfertigt, weshalb der Rekurs gutzuheißen ist.</w:t>
      </w:r>
    </w:p>
    <w:p w:rsidR="00064BBB" w:rsidRDefault="00064BBB" w:rsidP="00064BBB">
      <w:pPr>
        <w:spacing w:before="60"/>
        <w:rPr>
          <w:rFonts w:cs="Arial"/>
        </w:rPr>
      </w:pPr>
      <w:r w:rsidRPr="001A2387">
        <w:rPr>
          <w:rFonts w:cs="Arial"/>
        </w:rPr>
        <w:t>Auf Antrag der Justizdirektion</w:t>
      </w:r>
    </w:p>
    <w:p w:rsidR="00064BBB" w:rsidRDefault="00064BBB" w:rsidP="00064BBB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064BBB" w:rsidRPr="001A2387" w:rsidRDefault="00064BBB" w:rsidP="00064BBB">
      <w:pPr>
        <w:tabs>
          <w:tab w:val="left" w:pos="703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Der Rekurs des Kurt Litscher betreffend Niederlassungsverweigerung wird gutgeheißen, der Entscheid der</w:t>
      </w:r>
      <w:r>
        <w:rPr>
          <w:rFonts w:cs="Arial"/>
        </w:rPr>
        <w:t xml:space="preserve"> </w:t>
      </w:r>
      <w:r w:rsidRPr="001A2387">
        <w:rPr>
          <w:rFonts w:cs="Arial"/>
        </w:rPr>
        <w:t>Gemeindestelle der Stadt Zürich für Beschränkung der Freizügigkeit vom 19. Februar 1944 aufgehoben und dem Rekurrenten die Niederlassungsbewilligung für die Stadt Zürich erteilt.</w:t>
      </w:r>
    </w:p>
    <w:p w:rsidR="00064BBB" w:rsidRPr="001A2387" w:rsidRDefault="00064BBB" w:rsidP="00064BBB">
      <w:pPr>
        <w:tabs>
          <w:tab w:val="left" w:pos="759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Von einer Ansetzung von Kosten wird Umgang genommen.</w:t>
      </w:r>
    </w:p>
    <w:p w:rsidR="00064BBB" w:rsidRDefault="00064BBB" w:rsidP="00064BBB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an: a) Den Rekurrenten Kurt Litscher,</w:t>
      </w:r>
      <w:r>
        <w:rPr>
          <w:rFonts w:cs="Arial"/>
        </w:rPr>
        <w:t xml:space="preserve"> </w:t>
      </w:r>
      <w:r w:rsidRPr="001A2387">
        <w:rPr>
          <w:rFonts w:cs="Arial"/>
        </w:rPr>
        <w:t>Götzstraße 12. Zürich 6; b) die Gemeindestelle der Stadt Zürich für Beschränkung der Freizügigkeit, unter Rücksendung</w:t>
      </w:r>
      <w:r>
        <w:rPr>
          <w:rFonts w:cs="Arial"/>
        </w:rPr>
        <w:t xml:space="preserve"> </w:t>
      </w:r>
      <w:r w:rsidRPr="001A2387">
        <w:rPr>
          <w:rFonts w:cs="Arial"/>
        </w:rPr>
        <w:t>der eingereichten Akten; c) die Justizdirektion, Abteilung</w:t>
      </w:r>
      <w:r>
        <w:rPr>
          <w:rFonts w:cs="Arial"/>
        </w:rPr>
        <w:t xml:space="preserve"> </w:t>
      </w:r>
      <w:r w:rsidRPr="001A2387">
        <w:rPr>
          <w:rFonts w:cs="Arial"/>
        </w:rPr>
        <w:t>Mietsachen.</w:t>
      </w:r>
    </w:p>
    <w:p w:rsidR="00064BBB" w:rsidRDefault="00064BBB" w:rsidP="00064BBB">
      <w:pPr>
        <w:pStyle w:val="00Vorgabetext"/>
        <w:keepNext/>
        <w:keepLines/>
        <w:rPr>
          <w:rFonts w:cs="Arial"/>
        </w:rPr>
      </w:pPr>
    </w:p>
    <w:p w:rsidR="00064BBB" w:rsidRDefault="00064BBB" w:rsidP="00064BBB">
      <w:pPr>
        <w:pStyle w:val="00Vorgabetext"/>
        <w:keepNext/>
        <w:keepLines/>
        <w:rPr>
          <w:rFonts w:cs="Arial"/>
        </w:rPr>
      </w:pPr>
    </w:p>
    <w:p w:rsidR="00BE768B" w:rsidRDefault="00064BBB" w:rsidP="00064BBB">
      <w:pPr>
        <w:pStyle w:val="00Vorgabetext"/>
        <w:keepNext/>
        <w:keepLines/>
      </w:pPr>
      <w:r>
        <w:rPr>
          <w:rFonts w:cs="Arial"/>
        </w:rPr>
        <w:t>[</w:t>
      </w:r>
      <w:r w:rsidRPr="00064BBB">
        <w:rPr>
          <w:rFonts w:cs="Arial"/>
          <w:i/>
        </w:rPr>
        <w:t>Transkript: OCR (Überarbeitung: Team TKR)/11.08.2017</w:t>
      </w:r>
      <w:bookmarkStart w:id="1" w:name="_GoBack"/>
      <w:r w:rsidRPr="00064BB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BBB" w:rsidRDefault="00064BBB">
      <w:r>
        <w:separator/>
      </w:r>
    </w:p>
    <w:p w:rsidR="00064BBB" w:rsidRDefault="00064BBB"/>
    <w:p w:rsidR="00064BBB" w:rsidRDefault="00064BBB"/>
  </w:endnote>
  <w:endnote w:type="continuationSeparator" w:id="0">
    <w:p w:rsidR="00064BBB" w:rsidRDefault="00064BBB">
      <w:r>
        <w:continuationSeparator/>
      </w:r>
    </w:p>
    <w:p w:rsidR="00064BBB" w:rsidRDefault="00064BBB"/>
    <w:p w:rsidR="00064BBB" w:rsidRDefault="00064B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BBB" w:rsidRDefault="00064BBB">
      <w:r>
        <w:separator/>
      </w:r>
    </w:p>
    <w:p w:rsidR="00064BBB" w:rsidRDefault="00064BBB"/>
    <w:p w:rsidR="00064BBB" w:rsidRDefault="00064BBB"/>
  </w:footnote>
  <w:footnote w:type="continuationSeparator" w:id="0">
    <w:p w:rsidR="00064BBB" w:rsidRDefault="00064BBB">
      <w:r>
        <w:continuationSeparator/>
      </w:r>
    </w:p>
    <w:p w:rsidR="00064BBB" w:rsidRDefault="00064BBB"/>
    <w:p w:rsidR="00064BBB" w:rsidRDefault="00064B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64BB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64BB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B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4BBB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60AEA83-7DAE-4F9B-90AC-29F1BE99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4B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19F34-EB2A-42B3-A46E-330265152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584</Words>
  <Characters>3465</Characters>
  <Application>Microsoft Office Word</Application>
  <DocSecurity>0</DocSecurity>
  <PresentationFormat/>
  <Lines>385</Lines>
  <Paragraphs>337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3712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Beschränkung der Freizügigkeit.</dc:subject>
  <dc:creator>Staatsarchiv des Kantons Zürich</dc:creator>
  <cp:lastModifiedBy>Mirjam Stadler</cp:lastModifiedBy>
  <cp:revision>1</cp:revision>
  <cp:lastPrinted>2012-06-15T14:37:00Z</cp:lastPrinted>
  <dcterms:created xsi:type="dcterms:W3CDTF">2017-08-11T07:53:00Z</dcterms:created>
  <dcterms:modified xsi:type="dcterms:W3CDTF">2017-08-11T07:53:00Z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