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F628A" w:rsidP="00931B1F">
            <w:pPr>
              <w:pStyle w:val="70SignaturX"/>
            </w:pPr>
            <w:r>
              <w:t>StAZH MM 3.68 RRB 1944/0810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F628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Gesundheitsdirektion (Beamte).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F628A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F628A" w:rsidP="00931B1F">
            <w:pPr>
              <w:pStyle w:val="00Vorgabetext"/>
            </w:pPr>
            <w:r>
              <w:t>340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F628A" w:rsidRPr="006C3E05" w:rsidRDefault="004F628A" w:rsidP="004F628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F628A">
        <w:rPr>
          <w:i/>
        </w:rPr>
        <w:t>p. 340</w:t>
      </w:r>
      <w:r w:rsidRPr="004F628A">
        <w:t>]</w:t>
      </w:r>
      <w:r w:rsidRPr="006C3E05">
        <w:rPr>
          <w:rFonts w:cs="Arial"/>
        </w:rPr>
        <w:t xml:space="preserve"> Am 24. Juni 1942 beschloß der Regierungsrat., das Wiedererwägungsgesuch von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med. Edmund Seelig, geboren 1891, von München, ehemaliger Oberarzt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 Pflegeanstalt Rheinau, in Rheinau,</w:t>
      </w:r>
      <w:r>
        <w:rPr>
          <w:rFonts w:cs="Arial"/>
        </w:rPr>
        <w:t xml:space="preserve"> </w:t>
      </w:r>
      <w:r w:rsidRPr="006C3E05">
        <w:rPr>
          <w:rFonts w:cs="Arial"/>
        </w:rPr>
        <w:t>um erneute Anstellung als Oberarzt abzuweisen. In den Erwägungen zu diesem Beschluß wurde unter anderem auch auf die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Feststellung von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Bleuler hingewiesen, wonach die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Gutachten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 der gründlichen und fachgemäßen</w:t>
      </w:r>
      <w:r>
        <w:rPr>
          <w:rFonts w:cs="Arial"/>
        </w:rPr>
        <w:t xml:space="preserve"> </w:t>
      </w:r>
      <w:r w:rsidRPr="006C3E05">
        <w:rPr>
          <w:rFonts w:cs="Arial"/>
        </w:rPr>
        <w:t>ärztlichen Untersuchung entbehrten. Die Berichte seien voller</w:t>
      </w:r>
      <w:r>
        <w:rPr>
          <w:rFonts w:cs="Arial"/>
        </w:rPr>
        <w:t xml:space="preserve"> </w:t>
      </w:r>
      <w:r w:rsidRPr="006C3E05">
        <w:rPr>
          <w:rFonts w:cs="Arial"/>
        </w:rPr>
        <w:t>Widersprüche, unsachlich und lückenhaft, das psychiatrische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Wissen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 sei für einen Anstaltsarzt vollkommen</w:t>
      </w:r>
      <w:r>
        <w:rPr>
          <w:rFonts w:cs="Arial"/>
        </w:rPr>
        <w:t xml:space="preserve"> </w:t>
      </w:r>
      <w:r w:rsidRPr="006C3E05">
        <w:rPr>
          <w:rFonts w:cs="Arial"/>
        </w:rPr>
        <w:t>ungenügend. Auch in charakterlicher Hinsicht hätten in der</w:t>
      </w:r>
      <w:r>
        <w:rPr>
          <w:rFonts w:cs="Arial"/>
        </w:rPr>
        <w:t xml:space="preserve"> </w:t>
      </w:r>
      <w:r w:rsidRPr="006C3E05">
        <w:rPr>
          <w:rFonts w:cs="Arial"/>
        </w:rPr>
        <w:t>psychiatrischen Poliklinik ähnliche Feststellungen gemacht werden können, wie sie der Gesundheitsdirektion von der Tätigkeit in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 Pflegeanstalt Rheinau bekannt gewesen</w:t>
      </w:r>
      <w:r>
        <w:rPr>
          <w:rFonts w:cs="Arial"/>
        </w:rPr>
        <w:t xml:space="preserve"> </w:t>
      </w:r>
      <w:r w:rsidRPr="006C3E05">
        <w:rPr>
          <w:rFonts w:cs="Arial"/>
        </w:rPr>
        <w:t>seien.</w:t>
      </w:r>
    </w:p>
    <w:p w:rsidR="004F628A" w:rsidRPr="006C3E05" w:rsidRDefault="004F628A" w:rsidP="004F628A">
      <w:pPr>
        <w:spacing w:before="60"/>
        <w:rPr>
          <w:rFonts w:cs="Arial"/>
        </w:rPr>
      </w:pPr>
      <w:r w:rsidRPr="006C3E05">
        <w:rPr>
          <w:rFonts w:cs="Arial"/>
        </w:rPr>
        <w:t xml:space="preserve">Dem Vertreter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Seelig,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Walter</w:t>
      </w:r>
      <w:r>
        <w:rPr>
          <w:rFonts w:cs="Arial"/>
        </w:rPr>
        <w:t xml:space="preserve"> </w:t>
      </w:r>
      <w:r w:rsidRPr="006C3E05">
        <w:rPr>
          <w:rFonts w:cs="Arial"/>
        </w:rPr>
        <w:t>Baechi, wurde daraufhin Einsicht in das Schreiben von Prof.</w:t>
      </w:r>
      <w:r>
        <w:rPr>
          <w:rFonts w:cs="Arial"/>
        </w:rPr>
        <w:t xml:space="preserve"> </w:t>
      </w:r>
      <w:r w:rsidRPr="006C3E05">
        <w:rPr>
          <w:rFonts w:cs="Arial"/>
        </w:rPr>
        <w:t>Bleuler vom 24. Juni 1942, dem diese Äußerungen entnommen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worden waren, gewährt. Wegen dieses Briefes hat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</w:t>
      </w:r>
      <w:r>
        <w:rPr>
          <w:rFonts w:cs="Arial"/>
        </w:rPr>
        <w:t xml:space="preserve"> </w:t>
      </w:r>
      <w:r w:rsidRPr="006C3E05">
        <w:rPr>
          <w:rFonts w:cs="Arial"/>
        </w:rPr>
        <w:t>Prof. Bleuler der Ehrverletzung angeklagt. Das Bezirksgericht</w:t>
      </w:r>
      <w:r>
        <w:rPr>
          <w:rFonts w:cs="Arial"/>
        </w:rPr>
        <w:t xml:space="preserve"> </w:t>
      </w:r>
      <w:r w:rsidRPr="006C3E05">
        <w:rPr>
          <w:rFonts w:cs="Arial"/>
        </w:rPr>
        <w:t>Zürich hat am 12. Januar 1944 erkannt, daß Prof. Bleuler des</w:t>
      </w:r>
      <w:r>
        <w:rPr>
          <w:rFonts w:cs="Arial"/>
        </w:rPr>
        <w:t xml:space="preserve"> </w:t>
      </w:r>
      <w:r w:rsidRPr="006C3E05">
        <w:rPr>
          <w:rFonts w:cs="Arial"/>
        </w:rPr>
        <w:t>angeklagten Vergehens nicht schuldig sei und freigesprochen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werde. Die Kosten des Verfahrens wurden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 auferlegt.</w:t>
      </w:r>
      <w:r>
        <w:rPr>
          <w:rFonts w:cs="Arial"/>
        </w:rPr>
        <w:t xml:space="preserve"> </w:t>
      </w:r>
      <w:r w:rsidRPr="006C3E05">
        <w:rPr>
          <w:rFonts w:cs="Arial"/>
        </w:rPr>
        <w:t>Dieser wurde ferner verpflichtet, Prof. Bleuler für die prozessualen Umtriebe mit Fr. 200 zu entschädigen. Gegen dieses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Urteil legte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 beim Obergericht Berufung ein. Auch</w:t>
      </w:r>
      <w:r>
        <w:rPr>
          <w:rFonts w:cs="Arial"/>
        </w:rPr>
        <w:t xml:space="preserve"> </w:t>
      </w:r>
      <w:r w:rsidRPr="006C3E05">
        <w:rPr>
          <w:rFonts w:cs="Arial"/>
        </w:rPr>
        <w:t>das Obergericht hat Prof. Bleuler am 16. März 1944 freigesprochen.</w:t>
      </w:r>
    </w:p>
    <w:p w:rsidR="004F628A" w:rsidRPr="006C3E05" w:rsidRDefault="004F628A" w:rsidP="004F628A">
      <w:pPr>
        <w:spacing w:before="60"/>
        <w:rPr>
          <w:rFonts w:cs="Arial"/>
        </w:rPr>
      </w:pPr>
      <w:r w:rsidRPr="006C3E05">
        <w:rPr>
          <w:rFonts w:cs="Arial"/>
        </w:rPr>
        <w:t>Mit Zuschriften vom 12. Februar und 21. März 1944 weist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Bleuler darauf hin, daß von verschiedenen Berichterstattern in der Presse über den Prozeß tendenziös und zum</w:t>
      </w:r>
      <w:r>
        <w:rPr>
          <w:rFonts w:cs="Arial"/>
        </w:rPr>
        <w:t xml:space="preserve"> </w:t>
      </w:r>
      <w:r w:rsidRPr="006C3E05">
        <w:rPr>
          <w:rFonts w:cs="Arial"/>
        </w:rPr>
        <w:t>Teil unrichtig berichtet worden sei. Aus den Darstellungen in</w:t>
      </w:r>
      <w:r>
        <w:rPr>
          <w:rFonts w:cs="Arial"/>
        </w:rPr>
        <w:t xml:space="preserve"> </w:t>
      </w:r>
      <w:r w:rsidRPr="006C3E05">
        <w:rPr>
          <w:rFonts w:cs="Arial"/>
        </w:rPr>
        <w:t>den Zeitungen hätte die Meinung aufkommen können, als ob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Bleuler tatsächlich üble Verleumdungen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</w:t>
      </w:r>
      <w:r>
        <w:rPr>
          <w:rFonts w:cs="Arial"/>
        </w:rPr>
        <w:t xml:space="preserve"> </w:t>
      </w:r>
      <w:r w:rsidRPr="006C3E05">
        <w:rPr>
          <w:rFonts w:cs="Arial"/>
        </w:rPr>
        <w:t>gegenüber begangen hätte; er wäre nur aus formellen Gründen freigesprochen worden und hätte die materielle Abklärung</w:t>
      </w:r>
      <w:r>
        <w:rPr>
          <w:rFonts w:cs="Arial"/>
        </w:rPr>
        <w:t xml:space="preserve"> </w:t>
      </w:r>
      <w:r w:rsidRPr="006C3E05">
        <w:rPr>
          <w:rFonts w:cs="Arial"/>
        </w:rPr>
        <w:t>zu scheuen gehabt.</w:t>
      </w:r>
    </w:p>
    <w:p w:rsidR="004F628A" w:rsidRPr="006C3E05" w:rsidRDefault="004F628A" w:rsidP="004F628A">
      <w:pPr>
        <w:spacing w:before="60"/>
        <w:rPr>
          <w:rFonts w:cs="Arial"/>
        </w:rPr>
      </w:pPr>
      <w:r w:rsidRPr="006C3E05">
        <w:rPr>
          <w:rFonts w:cs="Arial"/>
        </w:rPr>
        <w:t xml:space="preserve">Aus diesem Grunde stellt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Bleuler das Gesuch, es</w:t>
      </w:r>
      <w:r w:rsidRPr="004F628A">
        <w:rPr>
          <w:rFonts w:cs="Arial"/>
        </w:rPr>
        <w:t xml:space="preserve"> </w:t>
      </w:r>
      <w:r w:rsidRPr="006C3E05">
        <w:rPr>
          <w:rFonts w:cs="Arial"/>
        </w:rPr>
        <w:t>möchte eine Untersuchung gegen ihn eingeleitet werden, die folgende zwei Fragen abzuklären hätte:</w:t>
      </w:r>
    </w:p>
    <w:p w:rsidR="004F628A" w:rsidRPr="006C3E05" w:rsidRDefault="004F628A" w:rsidP="004F628A">
      <w:pPr>
        <w:tabs>
          <w:tab w:val="left" w:pos="480"/>
        </w:tabs>
        <w:spacing w:before="60"/>
        <w:rPr>
          <w:rFonts w:cs="Arial"/>
        </w:rPr>
      </w:pPr>
      <w:r w:rsidRPr="006C3E05">
        <w:rPr>
          <w:rFonts w:cs="Arial"/>
        </w:rPr>
        <w:t>1.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Enthält der Bericht von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Bleuler an die Direktion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des Gesundheitswesens vom 24. Juni 1942 über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Seelig</w:t>
      </w:r>
      <w:r>
        <w:rPr>
          <w:rFonts w:cs="Arial"/>
        </w:rPr>
        <w:t xml:space="preserve"> </w:t>
      </w:r>
      <w:r w:rsidRPr="006C3E05">
        <w:rPr>
          <w:rFonts w:cs="Arial"/>
        </w:rPr>
        <w:t>etwas Wahrheitswidriges?</w:t>
      </w:r>
    </w:p>
    <w:p w:rsidR="004F628A" w:rsidRPr="006C3E05" w:rsidRDefault="004F628A" w:rsidP="004F628A">
      <w:pPr>
        <w:tabs>
          <w:tab w:val="left" w:pos="499"/>
        </w:tabs>
        <w:spacing w:before="60"/>
        <w:rPr>
          <w:rFonts w:cs="Arial"/>
        </w:rPr>
      </w:pPr>
      <w:r w:rsidRPr="006C3E05">
        <w:rPr>
          <w:rFonts w:cs="Arial"/>
        </w:rPr>
        <w:t>2.</w:t>
      </w:r>
      <w:r>
        <w:rPr>
          <w:rFonts w:cs="Arial"/>
        </w:rPr>
        <w:t xml:space="preserve"> </w:t>
      </w:r>
      <w:r w:rsidRPr="006C3E05">
        <w:rPr>
          <w:rFonts w:cs="Arial"/>
        </w:rPr>
        <w:t>War die Abgabe dieses Berichtes Amtspflicht?</w:t>
      </w:r>
    </w:p>
    <w:p w:rsidR="004F628A" w:rsidRPr="006C3E05" w:rsidRDefault="004F628A" w:rsidP="004F628A">
      <w:pPr>
        <w:spacing w:before="60"/>
        <w:rPr>
          <w:rFonts w:cs="Arial"/>
        </w:rPr>
      </w:pPr>
      <w:r w:rsidRPr="006C3E05">
        <w:rPr>
          <w:rFonts w:cs="Arial"/>
        </w:rPr>
        <w:t xml:space="preserve">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Manfred Bleuler steht als Direktor der Heilanstalt Burghölzli an einer außerordentlich exponierten Stelle.</w:t>
      </w:r>
      <w:r>
        <w:rPr>
          <w:rFonts w:cs="Arial"/>
        </w:rPr>
        <w:t xml:space="preserve"> </w:t>
      </w:r>
      <w:r w:rsidRPr="006C3E05">
        <w:rPr>
          <w:rFonts w:cs="Arial"/>
        </w:rPr>
        <w:t>Wenn in der Presse gewisse Vorkommnisse in der Art und</w:t>
      </w:r>
      <w:r>
        <w:rPr>
          <w:rFonts w:cs="Arial"/>
        </w:rPr>
        <w:t xml:space="preserve"> </w:t>
      </w:r>
      <w:r w:rsidRPr="006C3E05">
        <w:rPr>
          <w:rFonts w:cs="Arial"/>
        </w:rPr>
        <w:t>Weise geschildert werden, daß sie dem Ansehen eines hohen</w:t>
      </w:r>
      <w:r>
        <w:rPr>
          <w:rFonts w:cs="Arial"/>
        </w:rPr>
        <w:t xml:space="preserve"> </w:t>
      </w:r>
      <w:r w:rsidRPr="006C3E05">
        <w:rPr>
          <w:rFonts w:cs="Arial"/>
        </w:rPr>
        <w:t>Beamten des Kantons Zürich schaden, erscheint es richtig, die</w:t>
      </w:r>
      <w:r>
        <w:rPr>
          <w:rFonts w:cs="Arial"/>
        </w:rPr>
        <w:t xml:space="preserve"> </w:t>
      </w:r>
      <w:r w:rsidRPr="006C3E05">
        <w:rPr>
          <w:rFonts w:cs="Arial"/>
        </w:rPr>
        <w:t>Angelegenheit von neutraler Seite objektiv abklären zu lassen,</w:t>
      </w:r>
      <w:r>
        <w:rPr>
          <w:rFonts w:cs="Arial"/>
        </w:rPr>
        <w:t xml:space="preserve"> </w:t>
      </w:r>
      <w:r w:rsidRPr="006C3E05">
        <w:rPr>
          <w:rFonts w:cs="Arial"/>
        </w:rPr>
        <w:t>damit dem betroffenen Funktionär nicht unrecht geschieht. Die</w:t>
      </w:r>
      <w:r>
        <w:rPr>
          <w:rFonts w:cs="Arial"/>
        </w:rPr>
        <w:t xml:space="preserve"> </w:t>
      </w:r>
      <w:r w:rsidRPr="006C3E05">
        <w:rPr>
          <w:rFonts w:cs="Arial"/>
        </w:rPr>
        <w:t>Gesundheitsdirektion hält es für zweckmäßig, wenn ein Vertreter der Psychiatrie in Verbindung mit einem Staats</w:t>
      </w:r>
      <w:r>
        <w:rPr>
          <w:rFonts w:cs="Arial"/>
        </w:rPr>
        <w:t>-</w:t>
      </w:r>
      <w:r w:rsidRPr="006C3E05">
        <w:rPr>
          <w:rFonts w:cs="Arial"/>
        </w:rPr>
        <w:t xml:space="preserve"> oder Bezirksanwalt die Untersuchung durchführt.</w:t>
      </w:r>
    </w:p>
    <w:p w:rsidR="004F628A" w:rsidRDefault="004F628A" w:rsidP="004F628A">
      <w:pPr>
        <w:spacing w:before="60"/>
        <w:rPr>
          <w:rFonts w:cs="Arial"/>
        </w:rPr>
      </w:pPr>
      <w:r w:rsidRPr="006C3E05">
        <w:rPr>
          <w:rFonts w:cs="Arial"/>
        </w:rPr>
        <w:t>Auf Antrag der Direktion des Gesundheitswesens</w:t>
      </w:r>
    </w:p>
    <w:p w:rsidR="004F628A" w:rsidRDefault="004F628A" w:rsidP="004F628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F628A" w:rsidRPr="006C3E05" w:rsidRDefault="004F628A" w:rsidP="004F628A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Zur Abklärung der von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Manfred Bleuler, Direktor der Heilanstalt Burghölzli, in seiner Eingabe vom 12.</w:t>
      </w:r>
      <w:r>
        <w:rPr>
          <w:rFonts w:cs="Arial"/>
        </w:rPr>
        <w:t xml:space="preserve"> </w:t>
      </w:r>
      <w:r w:rsidRPr="006C3E05">
        <w:rPr>
          <w:rFonts w:cs="Arial"/>
        </w:rPr>
        <w:t>Februar 1944 aufgeführten Fragen betreffend seinen Bericht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an die Gesundheitsdirektion über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E. Seelig, ehemaliger</w:t>
      </w:r>
      <w:r>
        <w:rPr>
          <w:rFonts w:cs="Arial"/>
        </w:rPr>
        <w:t xml:space="preserve"> </w:t>
      </w:r>
      <w:r w:rsidRPr="006C3E05">
        <w:rPr>
          <w:rFonts w:cs="Arial"/>
        </w:rPr>
        <w:t>Oberarzt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 Pflegeanstalt Rheinau, vom 24. Juni</w:t>
      </w:r>
      <w:r>
        <w:rPr>
          <w:rFonts w:cs="Arial"/>
        </w:rPr>
        <w:t xml:space="preserve"> </w:t>
      </w:r>
      <w:r w:rsidRPr="006C3E05">
        <w:rPr>
          <w:rFonts w:cs="Arial"/>
        </w:rPr>
        <w:t>1942, wird eine Untersuchung angeordnet.</w:t>
      </w:r>
    </w:p>
    <w:p w:rsidR="004F628A" w:rsidRPr="006C3E05" w:rsidRDefault="004F628A" w:rsidP="004F628A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 der Durchführung der Untersuchung werden betraut: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Max Müller, Direktor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 Pflegeanstalt</w:t>
      </w:r>
      <w:r>
        <w:rPr>
          <w:rFonts w:cs="Arial"/>
        </w:rPr>
        <w:t xml:space="preserve"> </w:t>
      </w:r>
      <w:r w:rsidRPr="006C3E05">
        <w:rPr>
          <w:rFonts w:cs="Arial"/>
        </w:rPr>
        <w:t>M</w:t>
      </w:r>
      <w:r>
        <w:rPr>
          <w:rFonts w:cs="Arial"/>
        </w:rPr>
        <w:t>ü</w:t>
      </w:r>
      <w:r w:rsidRPr="006C3E05">
        <w:rPr>
          <w:rFonts w:cs="Arial"/>
        </w:rPr>
        <w:t>nsingen, als Vertreter der Schweiz. Gesellschaft für Psychiatrie, Max Willfratt, Bezirksanwalt, in Zürich.</w:t>
      </w:r>
    </w:p>
    <w:p w:rsidR="004F628A" w:rsidRPr="006C3E05" w:rsidRDefault="004F628A" w:rsidP="004F628A">
      <w:pPr>
        <w:tabs>
          <w:tab w:val="left" w:pos="841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genannten Persönlichkeiten werden eingeladen, die</w:t>
      </w:r>
      <w:r>
        <w:rPr>
          <w:rFonts w:cs="Arial"/>
        </w:rPr>
        <w:t xml:space="preserve"> </w:t>
      </w:r>
      <w:r w:rsidRPr="006C3E05">
        <w:rPr>
          <w:rFonts w:cs="Arial"/>
        </w:rPr>
        <w:t>Untersuchung mit möglichster Beschleunigung durchzuführen.</w:t>
      </w:r>
    </w:p>
    <w:p w:rsidR="004F628A" w:rsidRDefault="004F628A" w:rsidP="004F628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Manfred Bleuler, Direktor der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Heilanstalt Burghölzli,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Max Müller, Direktor der Heil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Pflegeanstalt Münsingen, Bezirksanwalt Max Willfratt in Zürich, sowie an die Direktionen der Justiz und des Gesundheitswesens.</w:t>
      </w:r>
    </w:p>
    <w:p w:rsidR="004F628A" w:rsidRDefault="004F628A" w:rsidP="004F628A">
      <w:pPr>
        <w:pStyle w:val="00Vorgabetext"/>
        <w:keepNext/>
        <w:keepLines/>
        <w:rPr>
          <w:rFonts w:cs="Arial"/>
        </w:rPr>
      </w:pPr>
    </w:p>
    <w:p w:rsidR="004F628A" w:rsidRDefault="004F628A" w:rsidP="004F628A">
      <w:pPr>
        <w:pStyle w:val="00Vorgabetext"/>
        <w:keepNext/>
        <w:keepLines/>
        <w:rPr>
          <w:rFonts w:cs="Arial"/>
        </w:rPr>
      </w:pPr>
    </w:p>
    <w:p w:rsidR="00BE768B" w:rsidRDefault="004F628A" w:rsidP="004F628A">
      <w:pPr>
        <w:pStyle w:val="00Vorgabetext"/>
        <w:keepNext/>
        <w:keepLines/>
      </w:pPr>
      <w:r>
        <w:rPr>
          <w:rFonts w:cs="Arial"/>
        </w:rPr>
        <w:t>[</w:t>
      </w:r>
      <w:r w:rsidRPr="004F628A">
        <w:rPr>
          <w:rFonts w:cs="Arial"/>
          <w:i/>
        </w:rPr>
        <w:t>Transkript: OCR (Überarbeitung: Team TKR)/11.08.2017</w:t>
      </w:r>
      <w:bookmarkStart w:id="1" w:name="_GoBack"/>
      <w:r w:rsidRPr="004F628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28A" w:rsidRDefault="004F628A">
      <w:r>
        <w:separator/>
      </w:r>
    </w:p>
    <w:p w:rsidR="004F628A" w:rsidRDefault="004F628A"/>
    <w:p w:rsidR="004F628A" w:rsidRDefault="004F628A"/>
  </w:endnote>
  <w:endnote w:type="continuationSeparator" w:id="0">
    <w:p w:rsidR="004F628A" w:rsidRDefault="004F628A">
      <w:r>
        <w:continuationSeparator/>
      </w:r>
    </w:p>
    <w:p w:rsidR="004F628A" w:rsidRDefault="004F628A"/>
    <w:p w:rsidR="004F628A" w:rsidRDefault="004F62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28A" w:rsidRDefault="004F628A">
      <w:r>
        <w:separator/>
      </w:r>
    </w:p>
    <w:p w:rsidR="004F628A" w:rsidRDefault="004F628A"/>
    <w:p w:rsidR="004F628A" w:rsidRDefault="004F628A"/>
  </w:footnote>
  <w:footnote w:type="continuationSeparator" w:id="0">
    <w:p w:rsidR="004F628A" w:rsidRDefault="004F628A">
      <w:r>
        <w:continuationSeparator/>
      </w:r>
    </w:p>
    <w:p w:rsidR="004F628A" w:rsidRDefault="004F628A"/>
    <w:p w:rsidR="004F628A" w:rsidRDefault="004F62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F628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F628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8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28A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3190309-3E12-4A92-81B3-7ED7B649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DA0DF-A2DD-4989-B197-A2961B41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552</Words>
  <Characters>3608</Characters>
  <Application>Microsoft Office Word</Application>
  <DocSecurity>0</DocSecurity>
  <PresentationFormat/>
  <Lines>400</Lines>
  <Paragraphs>378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3782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Gesundheitsdirektion (Beamte).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