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8B40ED" w:rsidP="00931B1F">
            <w:pPr>
              <w:pStyle w:val="70SignaturX"/>
            </w:pPr>
            <w:r>
              <w:t>StAZH MM 3.68 RRB 1944/0836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8B40ED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Namensänderung.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8B40ED" w:rsidP="00931B1F">
            <w:pPr>
              <w:pStyle w:val="71DatumX"/>
            </w:pPr>
            <w:r>
              <w:t>20.04.1944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8B40ED" w:rsidP="00931B1F">
            <w:pPr>
              <w:pStyle w:val="00Vorgabetext"/>
            </w:pPr>
            <w:r>
              <w:t>353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8B40ED" w:rsidRPr="006C3E05" w:rsidRDefault="008B40ED" w:rsidP="008B40ED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8B40ED">
        <w:rPr>
          <w:i/>
        </w:rPr>
        <w:t>p. 353</w:t>
      </w:r>
      <w:r w:rsidRPr="008B40ED">
        <w:t>]</w:t>
      </w:r>
      <w:r w:rsidRPr="006C3E05">
        <w:rPr>
          <w:rFonts w:cs="Arial"/>
        </w:rPr>
        <w:t xml:space="preserve"> </w:t>
      </w:r>
      <w:r w:rsidRPr="006C3E05">
        <w:rPr>
          <w:rFonts w:cs="Arial"/>
          <w:lang w:val="fr-FR" w:eastAsia="fr-FR" w:bidi="fr-FR"/>
        </w:rPr>
        <w:t xml:space="preserve">A. </w:t>
      </w:r>
      <w:r w:rsidRPr="006C3E05">
        <w:rPr>
          <w:rFonts w:cs="Arial"/>
        </w:rPr>
        <w:t>Am 3. Februar 1944 stellt</w:t>
      </w:r>
      <w:r>
        <w:rPr>
          <w:rFonts w:cs="Arial"/>
        </w:rPr>
        <w:t xml:space="preserve"> </w:t>
      </w:r>
      <w:r w:rsidRPr="006C3E05">
        <w:rPr>
          <w:rFonts w:cs="Arial"/>
        </w:rPr>
        <w:t>Bertha Weber gesch. Staub, geboren 1886, von Zürich und</w:t>
      </w:r>
      <w:r>
        <w:rPr>
          <w:rFonts w:cs="Arial"/>
        </w:rPr>
        <w:t xml:space="preserve"> </w:t>
      </w:r>
      <w:r w:rsidRPr="006C3E05">
        <w:rPr>
          <w:rFonts w:cs="Arial"/>
        </w:rPr>
        <w:t>Thalwil, in Zürich, Göthestraße 12, an den Regierungsrat das</w:t>
      </w:r>
      <w:r>
        <w:rPr>
          <w:rFonts w:cs="Arial"/>
        </w:rPr>
        <w:t xml:space="preserve"> </w:t>
      </w:r>
      <w:r w:rsidRPr="006C3E05">
        <w:rPr>
          <w:rFonts w:cs="Arial"/>
        </w:rPr>
        <w:t>Gesuch, es möchte ihr die Weiterführung des Ehenamens</w:t>
      </w:r>
      <w:r>
        <w:rPr>
          <w:rFonts w:cs="Arial"/>
        </w:rPr>
        <w:t xml:space="preserve"> </w:t>
      </w:r>
      <w:r w:rsidRPr="006C3E05">
        <w:rPr>
          <w:rFonts w:cs="Arial"/>
        </w:rPr>
        <w:t>Staub</w:t>
      </w:r>
      <w:r>
        <w:rPr>
          <w:rFonts w:cs="Arial"/>
        </w:rPr>
        <w:t>“</w:t>
      </w:r>
      <w:r w:rsidRPr="006C3E05">
        <w:rPr>
          <w:rFonts w:cs="Arial"/>
        </w:rPr>
        <w:t xml:space="preserve"> bewilligt werden.</w:t>
      </w:r>
    </w:p>
    <w:p w:rsidR="008B40ED" w:rsidRPr="006C3E05" w:rsidRDefault="008B40ED" w:rsidP="008B40ED">
      <w:pPr>
        <w:spacing w:before="60"/>
        <w:rPr>
          <w:rFonts w:cs="Arial"/>
        </w:rPr>
      </w:pPr>
      <w:r w:rsidRPr="006C3E05">
        <w:rPr>
          <w:rFonts w:cs="Arial"/>
        </w:rPr>
        <w:t>Die Gesuchstellerin wurde am 29. November 1928 von</w:t>
      </w:r>
      <w:r>
        <w:rPr>
          <w:rFonts w:cs="Arial"/>
        </w:rPr>
        <w:t xml:space="preserve"> </w:t>
      </w:r>
      <w:r w:rsidRPr="006C3E05">
        <w:rPr>
          <w:rFonts w:cs="Arial"/>
        </w:rPr>
        <w:t>Johann Heinrich Staub geschieden. Laut Scheidungsurteil des</w:t>
      </w:r>
      <w:r>
        <w:rPr>
          <w:rFonts w:cs="Arial"/>
        </w:rPr>
        <w:t xml:space="preserve"> </w:t>
      </w:r>
      <w:r w:rsidRPr="006C3E05">
        <w:rPr>
          <w:rFonts w:cs="Arial"/>
        </w:rPr>
        <w:t>Bezirksgerichtes Horgen wurde die aus der Ehe hervorgegangene Tochter Berta, geboren 1911, der Ehefrau, und der Knabe</w:t>
      </w:r>
      <w:r>
        <w:rPr>
          <w:rFonts w:cs="Arial"/>
        </w:rPr>
        <w:t xml:space="preserve"> </w:t>
      </w:r>
      <w:r w:rsidRPr="006C3E05">
        <w:rPr>
          <w:rFonts w:cs="Arial"/>
        </w:rPr>
        <w:t>Heinrich Arthur, geboren 1924, dem Vater zur Pflege und Erziehung zugesprochen. Die Gesuchstellerin betrieb nach ihren</w:t>
      </w:r>
      <w:r>
        <w:rPr>
          <w:rFonts w:cs="Arial"/>
        </w:rPr>
        <w:t xml:space="preserve"> </w:t>
      </w:r>
      <w:r w:rsidRPr="006C3E05">
        <w:rPr>
          <w:rFonts w:cs="Arial"/>
        </w:rPr>
        <w:t>Ausführungen während der Ehe ein Schneidereiatelier, welches</w:t>
      </w:r>
      <w:r>
        <w:rPr>
          <w:rFonts w:cs="Arial"/>
        </w:rPr>
        <w:t xml:space="preserve"> </w:t>
      </w:r>
      <w:r w:rsidRPr="006C3E05">
        <w:rPr>
          <w:rFonts w:cs="Arial"/>
        </w:rPr>
        <w:t>sie auch nach der Scheidung unter dem Namen Staub weitergeführt habe. Durch den seit Beginn des Krieges, insbesondere</w:t>
      </w:r>
      <w:r>
        <w:rPr>
          <w:rFonts w:cs="Arial"/>
        </w:rPr>
        <w:t xml:space="preserve"> </w:t>
      </w:r>
      <w:r w:rsidRPr="006C3E05">
        <w:rPr>
          <w:rFonts w:cs="Arial"/>
        </w:rPr>
        <w:t>durch die Rationierung, vermehrten Verkehr mit den Amtsstellen entstünden häufig Schwierigkeiten, indem die Gesuchstellerin amtliche Zustellungen unter dem Namen Weber erhalte, während alle andern Korrespondenzen auf den Namen</w:t>
      </w:r>
      <w:r>
        <w:rPr>
          <w:rFonts w:cs="Arial"/>
        </w:rPr>
        <w:t xml:space="preserve"> </w:t>
      </w:r>
      <w:r w:rsidRPr="006C3E05">
        <w:rPr>
          <w:rFonts w:cs="Arial"/>
        </w:rPr>
        <w:t>Staub lauten. Bei Ablegung des Namens Staub würde die Gesuchstellerin geschäftlich beträchtlichen Schaden erleiden, da</w:t>
      </w:r>
      <w:r>
        <w:rPr>
          <w:rFonts w:cs="Arial"/>
        </w:rPr>
        <w:t xml:space="preserve"> </w:t>
      </w:r>
      <w:r w:rsidRPr="006C3E05">
        <w:rPr>
          <w:rFonts w:cs="Arial"/>
        </w:rPr>
        <w:t>sie bei der Kundschaft nur unter dem Ehenamen bekannt sei.</w:t>
      </w:r>
      <w:r>
        <w:rPr>
          <w:rFonts w:cs="Arial"/>
        </w:rPr>
        <w:t xml:space="preserve"> </w:t>
      </w:r>
      <w:r w:rsidRPr="006C3E05">
        <w:rPr>
          <w:rFonts w:cs="Arial"/>
        </w:rPr>
        <w:t>Der geschiedene Ehemann Heinrich Staub erteilte laut der bei</w:t>
      </w:r>
      <w:r>
        <w:rPr>
          <w:rFonts w:cs="Arial"/>
        </w:rPr>
        <w:t xml:space="preserve"> </w:t>
      </w:r>
      <w:r w:rsidRPr="006C3E05">
        <w:rPr>
          <w:rFonts w:cs="Arial"/>
        </w:rPr>
        <w:t>den Akten liegenden Erklärung vom 5. Februar 1944 die Zustimmung zum Gesuche seiner früheren Ehefrau.</w:t>
      </w:r>
    </w:p>
    <w:p w:rsidR="008B40ED" w:rsidRPr="006C3E05" w:rsidRDefault="008B40ED" w:rsidP="008B40ED">
      <w:pPr>
        <w:spacing w:before="60"/>
        <w:rPr>
          <w:rFonts w:cs="Arial"/>
        </w:rPr>
      </w:pPr>
      <w:r w:rsidRPr="006C3E05">
        <w:rPr>
          <w:rFonts w:cs="Arial"/>
        </w:rPr>
        <w:t>B. Der Stadtrat Zürich und der Gemeinderat Thalwil wenden in ihren Vernehmlassungen vom 17. März und 11. April</w:t>
      </w:r>
      <w:r>
        <w:rPr>
          <w:rFonts w:cs="Arial"/>
        </w:rPr>
        <w:t xml:space="preserve"> </w:t>
      </w:r>
      <w:r w:rsidRPr="006C3E05">
        <w:rPr>
          <w:rFonts w:cs="Arial"/>
        </w:rPr>
        <w:t>1944 gegen die Namensänderung nichts ein.</w:t>
      </w:r>
    </w:p>
    <w:p w:rsidR="008B40ED" w:rsidRDefault="008B40ED" w:rsidP="008B40ED">
      <w:pPr>
        <w:spacing w:before="60"/>
        <w:rPr>
          <w:rFonts w:cs="Arial"/>
        </w:rPr>
      </w:pPr>
      <w:r w:rsidRPr="006C3E05">
        <w:rPr>
          <w:rFonts w:cs="Arial"/>
        </w:rPr>
        <w:t>Auf Antrag der Direktion des Innern und gestützt auf</w:t>
      </w:r>
      <w:r>
        <w:rPr>
          <w:rFonts w:cs="Arial"/>
        </w:rPr>
        <w:t xml:space="preserve"> </w:t>
      </w:r>
      <w:r w:rsidRPr="006C3E05">
        <w:rPr>
          <w:rFonts w:cs="Arial"/>
        </w:rPr>
        <w:t>seine bisherige Praxis, sowie in Anwendung des Artikels 30 des</w:t>
      </w:r>
      <w:r>
        <w:rPr>
          <w:rFonts w:cs="Arial"/>
        </w:rPr>
        <w:t xml:space="preserve"> </w:t>
      </w:r>
      <w:r w:rsidRPr="006C3E05">
        <w:rPr>
          <w:rFonts w:cs="Arial"/>
        </w:rPr>
        <w:t>schweizerischen Zivilgesetzbuches</w:t>
      </w:r>
    </w:p>
    <w:p w:rsidR="008B40ED" w:rsidRDefault="008B40ED" w:rsidP="008B40ED">
      <w:pPr>
        <w:spacing w:before="60"/>
        <w:jc w:val="center"/>
        <w:rPr>
          <w:rFonts w:cs="Arial"/>
        </w:rPr>
      </w:pPr>
      <w:r w:rsidRPr="006C3E05">
        <w:rPr>
          <w:rFonts w:cs="Arial"/>
        </w:rPr>
        <w:t>beschließt der Regierungsrat:</w:t>
      </w:r>
    </w:p>
    <w:p w:rsidR="008B40ED" w:rsidRPr="006C3E05" w:rsidRDefault="008B40ED" w:rsidP="008B40ED">
      <w:pPr>
        <w:spacing w:before="60"/>
        <w:rPr>
          <w:rFonts w:cs="Arial"/>
        </w:rPr>
      </w:pPr>
      <w:r w:rsidRPr="006C3E05">
        <w:rPr>
          <w:rFonts w:cs="Arial"/>
        </w:rPr>
        <w:t xml:space="preserve">I. Der Bertha Weber </w:t>
      </w:r>
      <w:r>
        <w:rPr>
          <w:rFonts w:cs="Arial"/>
        </w:rPr>
        <w:t>gesch.</w:t>
      </w:r>
      <w:r w:rsidRPr="006C3E05">
        <w:rPr>
          <w:rFonts w:cs="Arial"/>
        </w:rPr>
        <w:t xml:space="preserve"> Staub, geboren 1886, von Zürich und Thalwil, in Zürich, wird an Stelle ihres Mädchenfamiliennamens die Weiterführung des Ehenamens </w:t>
      </w:r>
      <w:r>
        <w:rPr>
          <w:rFonts w:cs="Arial"/>
        </w:rPr>
        <w:t>„</w:t>
      </w:r>
      <w:r w:rsidRPr="006C3E05">
        <w:rPr>
          <w:rFonts w:cs="Arial"/>
        </w:rPr>
        <w:t>Staub</w:t>
      </w:r>
      <w:r>
        <w:rPr>
          <w:rFonts w:cs="Arial"/>
        </w:rPr>
        <w:t>“</w:t>
      </w:r>
      <w:r w:rsidRPr="006C3E05">
        <w:rPr>
          <w:rFonts w:cs="Arial"/>
        </w:rPr>
        <w:t xml:space="preserve"> gestattet.</w:t>
      </w:r>
    </w:p>
    <w:p w:rsidR="008B40ED" w:rsidRPr="006C3E05" w:rsidRDefault="008B40ED" w:rsidP="008B40ED">
      <w:pPr>
        <w:tabs>
          <w:tab w:val="clear" w:pos="794"/>
          <w:tab w:val="left" w:pos="792"/>
        </w:tabs>
        <w:spacing w:before="60"/>
        <w:rPr>
          <w:rFonts w:cs="Arial"/>
        </w:rPr>
      </w:pPr>
      <w:r w:rsidRPr="006C3E05">
        <w:rPr>
          <w:rFonts w:cs="Arial"/>
        </w:rPr>
        <w:t>II.</w:t>
      </w:r>
      <w:r>
        <w:rPr>
          <w:rFonts w:cs="Arial"/>
        </w:rPr>
        <w:t xml:space="preserve"> </w:t>
      </w:r>
      <w:r w:rsidRPr="006C3E05">
        <w:rPr>
          <w:rFonts w:cs="Arial"/>
        </w:rPr>
        <w:t>Die Kosten, bestehend in einer Staatsgebühr von</w:t>
      </w:r>
      <w:r>
        <w:rPr>
          <w:rFonts w:cs="Arial"/>
        </w:rPr>
        <w:t xml:space="preserve"> </w:t>
      </w:r>
      <w:r w:rsidRPr="006C3E05">
        <w:rPr>
          <w:rFonts w:cs="Arial"/>
        </w:rPr>
        <w:t>Fr. 30, der Begutachtungsgebühr des Stadtrates Zürich von</w:t>
      </w:r>
      <w:r>
        <w:rPr>
          <w:rFonts w:cs="Arial"/>
        </w:rPr>
        <w:t xml:space="preserve"> </w:t>
      </w:r>
      <w:r w:rsidRPr="006C3E05">
        <w:rPr>
          <w:rFonts w:cs="Arial"/>
        </w:rPr>
        <w:t>Fr. 10 und derjenigen des Gemeinderates Thalwil von Fr. 5,</w:t>
      </w:r>
      <w:r>
        <w:rPr>
          <w:rFonts w:cs="Arial"/>
        </w:rPr>
        <w:t xml:space="preserve"> </w:t>
      </w:r>
      <w:r w:rsidRPr="006C3E05">
        <w:rPr>
          <w:rFonts w:cs="Arial"/>
        </w:rPr>
        <w:t>den Veröffentlichungskosten, sowie den Ausfertigungs</w:t>
      </w:r>
      <w:r>
        <w:rPr>
          <w:rFonts w:cs="Arial"/>
        </w:rPr>
        <w:t>-</w:t>
      </w:r>
      <w:r w:rsidRPr="006C3E05">
        <w:rPr>
          <w:rFonts w:cs="Arial"/>
        </w:rPr>
        <w:t xml:space="preserve"> und</w:t>
      </w:r>
      <w:r>
        <w:rPr>
          <w:rFonts w:cs="Arial"/>
        </w:rPr>
        <w:t xml:space="preserve"> </w:t>
      </w:r>
      <w:r w:rsidRPr="006C3E05">
        <w:rPr>
          <w:rFonts w:cs="Arial"/>
        </w:rPr>
        <w:t>Stempelgebühren, sind aus dem bei der Direktion des Innern</w:t>
      </w:r>
      <w:r>
        <w:rPr>
          <w:rFonts w:cs="Arial"/>
        </w:rPr>
        <w:t xml:space="preserve"> </w:t>
      </w:r>
      <w:r w:rsidRPr="006C3E05">
        <w:rPr>
          <w:rFonts w:cs="Arial"/>
        </w:rPr>
        <w:t>geleisteten Vorschuß von Fr. 55 zu bestreiten.</w:t>
      </w:r>
    </w:p>
    <w:p w:rsidR="008B40ED" w:rsidRDefault="008B40ED" w:rsidP="008B40ED">
      <w:pPr>
        <w:pStyle w:val="00Vorgabetext"/>
        <w:keepNext/>
        <w:keepLines/>
        <w:rPr>
          <w:rFonts w:cs="Arial"/>
        </w:rPr>
      </w:pPr>
      <w:r w:rsidRPr="006C3E05">
        <w:rPr>
          <w:rFonts w:cs="Arial"/>
        </w:rPr>
        <w:t>III.</w:t>
      </w:r>
      <w:r>
        <w:rPr>
          <w:rFonts w:cs="Arial"/>
        </w:rPr>
        <w:t xml:space="preserve"> </w:t>
      </w:r>
      <w:r w:rsidRPr="006C3E05">
        <w:rPr>
          <w:rFonts w:cs="Arial"/>
        </w:rPr>
        <w:t>Veröffentlichung im Amtsblatt (Dispositiv I) und Mitteilung an die Gesuchstellerin, unter Rückschluß des Scheidungsurteils, den Stadtrat Zürich, den Gemeinderat Thalwil,</w:t>
      </w:r>
      <w:r>
        <w:rPr>
          <w:rFonts w:cs="Arial"/>
        </w:rPr>
        <w:t xml:space="preserve"> </w:t>
      </w:r>
      <w:r w:rsidRPr="006C3E05">
        <w:rPr>
          <w:rFonts w:cs="Arial"/>
        </w:rPr>
        <w:t>die Zivilstandsämter Zürich und Thalwil, sowie an die Direktion des Innern.</w:t>
      </w:r>
    </w:p>
    <w:p w:rsidR="008B40ED" w:rsidRDefault="008B40ED" w:rsidP="008B40ED">
      <w:pPr>
        <w:pStyle w:val="00Vorgabetext"/>
        <w:keepNext/>
        <w:keepLines/>
        <w:rPr>
          <w:rFonts w:cs="Arial"/>
        </w:rPr>
      </w:pPr>
    </w:p>
    <w:p w:rsidR="008B40ED" w:rsidRDefault="008B40ED" w:rsidP="008B40ED">
      <w:pPr>
        <w:pStyle w:val="00Vorgabetext"/>
        <w:keepNext/>
        <w:keepLines/>
        <w:rPr>
          <w:rFonts w:cs="Arial"/>
        </w:rPr>
      </w:pPr>
    </w:p>
    <w:p w:rsidR="00BE768B" w:rsidRDefault="008B40ED" w:rsidP="008B40ED">
      <w:pPr>
        <w:pStyle w:val="00Vorgabetext"/>
        <w:keepNext/>
        <w:keepLines/>
      </w:pPr>
      <w:r>
        <w:rPr>
          <w:rFonts w:cs="Arial"/>
        </w:rPr>
        <w:t>[</w:t>
      </w:r>
      <w:r w:rsidRPr="008B40ED">
        <w:rPr>
          <w:rFonts w:cs="Arial"/>
          <w:i/>
        </w:rPr>
        <w:t>Transkript: OCR (Überarbeitung: Team TKR)/11.08.2017</w:t>
      </w:r>
      <w:bookmarkStart w:id="1" w:name="_GoBack"/>
      <w:r w:rsidRPr="008B40ED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40ED" w:rsidRDefault="008B40ED">
      <w:r>
        <w:separator/>
      </w:r>
    </w:p>
    <w:p w:rsidR="008B40ED" w:rsidRDefault="008B40ED"/>
    <w:p w:rsidR="008B40ED" w:rsidRDefault="008B40ED"/>
  </w:endnote>
  <w:endnote w:type="continuationSeparator" w:id="0">
    <w:p w:rsidR="008B40ED" w:rsidRDefault="008B40ED">
      <w:r>
        <w:continuationSeparator/>
      </w:r>
    </w:p>
    <w:p w:rsidR="008B40ED" w:rsidRDefault="008B40ED"/>
    <w:p w:rsidR="008B40ED" w:rsidRDefault="008B40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40ED" w:rsidRDefault="008B40ED">
      <w:r>
        <w:separator/>
      </w:r>
    </w:p>
    <w:p w:rsidR="008B40ED" w:rsidRDefault="008B40ED"/>
    <w:p w:rsidR="008B40ED" w:rsidRDefault="008B40ED"/>
  </w:footnote>
  <w:footnote w:type="continuationSeparator" w:id="0">
    <w:p w:rsidR="008B40ED" w:rsidRDefault="008B40ED">
      <w:r>
        <w:continuationSeparator/>
      </w:r>
    </w:p>
    <w:p w:rsidR="008B40ED" w:rsidRDefault="008B40ED"/>
    <w:p w:rsidR="008B40ED" w:rsidRDefault="008B40E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8B40ED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8B40ED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0ED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40ED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08CF4B50-CC38-4071-9E3B-54BD2841C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B40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150EBC-842D-4355-B405-C37C8C0F0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371</Words>
  <Characters>2198</Characters>
  <Application>Microsoft Office Word</Application>
  <DocSecurity>0</DocSecurity>
  <PresentationFormat/>
  <Lines>314</Lines>
  <Paragraphs>285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2284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Namensänderung.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2017-08-11T07:55:00Z</dcterms:created>
  <dcterms:modified xsi:type="dcterms:W3CDTF">2017-08-11T07:55:00Z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