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D3FA3" w:rsidP="00931B1F">
            <w:pPr>
              <w:pStyle w:val="70SignaturX"/>
            </w:pPr>
            <w:r>
              <w:t>StAZH MM 3.68 RRB 1944/0917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D3FA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D3FA3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D3FA3" w:rsidP="00931B1F">
            <w:pPr>
              <w:pStyle w:val="00Vorgabetext"/>
            </w:pPr>
            <w:r>
              <w:t>374–375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D3FA3" w:rsidRPr="006C3E05" w:rsidRDefault="00ED3FA3" w:rsidP="00ED3FA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D3FA3">
        <w:rPr>
          <w:i/>
        </w:rPr>
        <w:t>p. 374</w:t>
      </w:r>
      <w:r w:rsidRPr="00ED3FA3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Am 5. Januar 1944 stellt Nina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Verena </w:t>
      </w:r>
      <w:r w:rsidRPr="006C3E05">
        <w:rPr>
          <w:rFonts w:cs="Arial"/>
          <w:lang w:val="fr-FR" w:eastAsia="fr-FR" w:bidi="fr-FR"/>
        </w:rPr>
        <w:t xml:space="preserve">Killias </w:t>
      </w:r>
      <w:r>
        <w:rPr>
          <w:rFonts w:cs="Arial"/>
        </w:rPr>
        <w:t>gesch.</w:t>
      </w:r>
      <w:r w:rsidRPr="006C3E05">
        <w:rPr>
          <w:rFonts w:cs="Arial"/>
        </w:rPr>
        <w:t xml:space="preserve"> Bürer, geboren 1910, von Zürich und</w:t>
      </w:r>
      <w:r>
        <w:rPr>
          <w:rFonts w:cs="Arial"/>
        </w:rPr>
        <w:t xml:space="preserve"> </w:t>
      </w:r>
      <w:r w:rsidRPr="006C3E05">
        <w:rPr>
          <w:rFonts w:cs="Arial"/>
        </w:rPr>
        <w:t>Wallenstadt, Kanton St. Gallen, in Davos</w:t>
      </w:r>
      <w:r>
        <w:rPr>
          <w:rFonts w:cs="Arial"/>
        </w:rPr>
        <w:t>-</w:t>
      </w:r>
      <w:r w:rsidRPr="006C3E05">
        <w:rPr>
          <w:rFonts w:cs="Arial"/>
        </w:rPr>
        <w:t>Platz, Haus Altein,</w:t>
      </w:r>
      <w:r>
        <w:rPr>
          <w:rFonts w:cs="Arial"/>
        </w:rPr>
        <w:t xml:space="preserve"> </w:t>
      </w:r>
      <w:r w:rsidRPr="006C3E05">
        <w:rPr>
          <w:rFonts w:cs="Arial"/>
        </w:rPr>
        <w:t>an den Regierungsrat das Gesuch, er möchte ihr gestatten, den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Ehenamen </w:t>
      </w:r>
      <w:r>
        <w:rPr>
          <w:rFonts w:cs="Arial"/>
        </w:rPr>
        <w:t>„</w:t>
      </w:r>
      <w:r w:rsidRPr="006C3E05">
        <w:rPr>
          <w:rFonts w:cs="Arial"/>
        </w:rPr>
        <w:t>Bürer</w:t>
      </w:r>
      <w:r>
        <w:rPr>
          <w:rFonts w:cs="Arial"/>
        </w:rPr>
        <w:t>“</w:t>
      </w:r>
      <w:r w:rsidRPr="006C3E05">
        <w:rPr>
          <w:rFonts w:cs="Arial"/>
        </w:rPr>
        <w:t xml:space="preserve"> weiterzuführen.</w:t>
      </w:r>
    </w:p>
    <w:p w:rsidR="00ED3FA3" w:rsidRPr="006C3E05" w:rsidRDefault="00ED3FA3" w:rsidP="00ED3FA3">
      <w:pPr>
        <w:spacing w:before="60"/>
        <w:rPr>
          <w:rFonts w:cs="Arial"/>
        </w:rPr>
      </w:pPr>
      <w:r w:rsidRPr="006C3E05">
        <w:rPr>
          <w:rFonts w:cs="Arial"/>
        </w:rPr>
        <w:t>Die Gesuchstellerin sei durch Urteil des Bezirksgerichtes</w:t>
      </w:r>
      <w:r>
        <w:rPr>
          <w:rFonts w:cs="Arial"/>
        </w:rPr>
        <w:t xml:space="preserve"> </w:t>
      </w:r>
      <w:r w:rsidRPr="006C3E05">
        <w:rPr>
          <w:rFonts w:cs="Arial"/>
        </w:rPr>
        <w:t>Zürich, 6. Abteilung, vom 6. Oktober 1943 von Franz Eugen</w:t>
      </w:r>
      <w:r>
        <w:rPr>
          <w:rFonts w:cs="Arial"/>
        </w:rPr>
        <w:t xml:space="preserve"> </w:t>
      </w:r>
      <w:r w:rsidRPr="006C3E05">
        <w:rPr>
          <w:rFonts w:cs="Arial"/>
        </w:rPr>
        <w:t>Bürer, Kaufmann, geschieden worden. Im Einverständnis des</w:t>
      </w:r>
      <w:r>
        <w:rPr>
          <w:rFonts w:cs="Arial"/>
        </w:rPr>
        <w:t xml:space="preserve"> </w:t>
      </w:r>
      <w:r w:rsidRPr="006C3E05">
        <w:rPr>
          <w:rFonts w:cs="Arial"/>
        </w:rPr>
        <w:t>geschiedenen Ehemannes wünsche sie den Ehenamen beizubehalten, damit sie den gleichen Familiennamen besitze wie die</w:t>
      </w:r>
      <w:r>
        <w:rPr>
          <w:rFonts w:cs="Arial"/>
        </w:rPr>
        <w:t xml:space="preserve"> </w:t>
      </w:r>
      <w:r w:rsidRPr="006C3E05">
        <w:rPr>
          <w:rFonts w:cs="Arial"/>
        </w:rPr>
        <w:t>ihr bei der Scheidung zur Pflege und Erziehung zugesprochenen</w:t>
      </w:r>
      <w:r>
        <w:rPr>
          <w:rFonts w:cs="Arial"/>
        </w:rPr>
        <w:t xml:space="preserve"> </w:t>
      </w:r>
      <w:r w:rsidRPr="006C3E05">
        <w:rPr>
          <w:rFonts w:cs="Arial"/>
        </w:rPr>
        <w:t>drei Kinder Marianne Nina, geboren 1935, Elisabeth Silvia,</w:t>
      </w:r>
      <w:r>
        <w:rPr>
          <w:rFonts w:cs="Arial"/>
        </w:rPr>
        <w:t xml:space="preserve"> </w:t>
      </w:r>
      <w:r w:rsidRPr="006C3E05">
        <w:rPr>
          <w:rFonts w:cs="Arial"/>
        </w:rPr>
        <w:t>geboren 4939, und Verena Andrea, geboren 1942. Eugen Bürer</w:t>
      </w:r>
      <w:r>
        <w:rPr>
          <w:rFonts w:cs="Arial"/>
        </w:rPr>
        <w:t xml:space="preserve"> </w:t>
      </w:r>
      <w:r w:rsidRPr="006C3E05">
        <w:rPr>
          <w:rFonts w:cs="Arial"/>
        </w:rPr>
        <w:t>hat am 19. Februar 1944 seine Zustimmung zum vorliegenden</w:t>
      </w:r>
      <w:r>
        <w:rPr>
          <w:rFonts w:cs="Arial"/>
        </w:rPr>
        <w:t xml:space="preserve"> </w:t>
      </w:r>
      <w:r w:rsidRPr="006C3E05">
        <w:rPr>
          <w:rFonts w:cs="Arial"/>
        </w:rPr>
        <w:t>Gesuch erteilt.</w:t>
      </w:r>
    </w:p>
    <w:p w:rsidR="00ED3FA3" w:rsidRPr="006C3E05" w:rsidRDefault="00ED3FA3" w:rsidP="00ED3FA3">
      <w:pPr>
        <w:spacing w:before="60"/>
        <w:rPr>
          <w:rFonts w:cs="Arial"/>
        </w:rPr>
      </w:pPr>
      <w:r w:rsidRPr="006C3E05">
        <w:rPr>
          <w:rFonts w:cs="Arial"/>
        </w:rPr>
        <w:t>B. Der Stadtrat Zürich erachtet in seiner Vernehmlassung</w:t>
      </w:r>
      <w:r>
        <w:rPr>
          <w:rFonts w:cs="Arial"/>
        </w:rPr>
        <w:t xml:space="preserve"> </w:t>
      </w:r>
      <w:r w:rsidRPr="006C3E05">
        <w:rPr>
          <w:rFonts w:cs="Arial"/>
        </w:rPr>
        <w:t>vom 14. April 1944 die Voraussetzungen für die Bewilligung</w:t>
      </w:r>
      <w:r>
        <w:rPr>
          <w:rFonts w:cs="Arial"/>
        </w:rPr>
        <w:t xml:space="preserve"> </w:t>
      </w:r>
      <w:r w:rsidRPr="006C3E05">
        <w:rPr>
          <w:rFonts w:cs="Arial"/>
        </w:rPr>
        <w:t>des Gesuches als vorhanden und beantragt, diesem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die regierungsrätliche Praxis zu entsprechen.</w:t>
      </w:r>
    </w:p>
    <w:p w:rsidR="00ED3FA3" w:rsidRDefault="00ED3FA3" w:rsidP="00ED3FA3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6C3E05">
        <w:rPr>
          <w:rFonts w:cs="Arial"/>
        </w:rPr>
        <w:t>des Artikels 30 des schweizerischen Zivilgesetzbuches</w:t>
      </w:r>
    </w:p>
    <w:p w:rsidR="00ED3FA3" w:rsidRDefault="00ED3FA3" w:rsidP="00ED3FA3">
      <w:pPr>
        <w:pStyle w:val="00Vorgabetext"/>
        <w:rPr>
          <w:rFonts w:cs="Arial"/>
        </w:rPr>
      </w:pPr>
      <w:r w:rsidRPr="006C3E05">
        <w:rPr>
          <w:rFonts w:cs="Arial"/>
        </w:rPr>
        <w:t>beschließt der Regierungsrat:</w:t>
      </w:r>
      <w:r>
        <w:rPr>
          <w:rFonts w:cs="Arial"/>
        </w:rPr>
        <w:t xml:space="preserve"> // [</w:t>
      </w:r>
      <w:r w:rsidRPr="00ED3FA3">
        <w:rPr>
          <w:rFonts w:cs="Arial"/>
          <w:i/>
        </w:rPr>
        <w:t>p. 375</w:t>
      </w:r>
      <w:r w:rsidRPr="00ED3FA3">
        <w:rPr>
          <w:rFonts w:cs="Arial"/>
        </w:rPr>
        <w:t>]</w:t>
      </w:r>
    </w:p>
    <w:p w:rsidR="00ED3FA3" w:rsidRPr="006C3E05" w:rsidRDefault="00ED3FA3" w:rsidP="00ED3FA3">
      <w:pPr>
        <w:tabs>
          <w:tab w:val="left" w:pos="734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Nina Verena </w:t>
      </w:r>
      <w:r w:rsidRPr="006C3E05">
        <w:rPr>
          <w:rFonts w:cs="Arial"/>
          <w:lang w:val="fr-FR" w:eastAsia="fr-FR" w:bidi="fr-FR"/>
        </w:rPr>
        <w:t xml:space="preserve">Killias </w:t>
      </w:r>
      <w:r w:rsidRPr="006C3E05">
        <w:rPr>
          <w:rFonts w:cs="Arial"/>
        </w:rPr>
        <w:t>gesch. Bürer, geboren 1910,</w:t>
      </w:r>
      <w:r>
        <w:rPr>
          <w:rFonts w:cs="Arial"/>
        </w:rPr>
        <w:t xml:space="preserve"> </w:t>
      </w:r>
      <w:r w:rsidRPr="006C3E05">
        <w:rPr>
          <w:rFonts w:cs="Arial"/>
        </w:rPr>
        <w:t>von Zürich und Wallenstadt, in Davos</w:t>
      </w:r>
      <w:r>
        <w:rPr>
          <w:rFonts w:cs="Arial"/>
        </w:rPr>
        <w:t>-</w:t>
      </w:r>
      <w:r w:rsidRPr="006C3E05">
        <w:rPr>
          <w:rFonts w:cs="Arial"/>
        </w:rPr>
        <w:t>Platz, wird gestattet, an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Stelle ihres Mädchenfamiliennamens den Ehenamen </w:t>
      </w:r>
      <w:r>
        <w:rPr>
          <w:rFonts w:cs="Arial"/>
        </w:rPr>
        <w:t>„</w:t>
      </w:r>
      <w:r w:rsidRPr="006C3E05">
        <w:rPr>
          <w:rFonts w:cs="Arial"/>
        </w:rPr>
        <w:t>Bürer</w:t>
      </w:r>
      <w:r>
        <w:rPr>
          <w:rFonts w:cs="Arial"/>
        </w:rPr>
        <w:t xml:space="preserve">“ </w:t>
      </w:r>
      <w:r w:rsidRPr="006C3E05">
        <w:rPr>
          <w:rFonts w:cs="Arial"/>
        </w:rPr>
        <w:t>weiterzuführen.</w:t>
      </w:r>
    </w:p>
    <w:p w:rsidR="00ED3FA3" w:rsidRPr="006C3E05" w:rsidRDefault="00ED3FA3" w:rsidP="00ED3FA3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Staatsgebühr von Fr. 90, die Begutachtungsgebühr</w:t>
      </w:r>
      <w:r>
        <w:rPr>
          <w:rFonts w:cs="Arial"/>
        </w:rPr>
        <w:t xml:space="preserve"> </w:t>
      </w:r>
      <w:r w:rsidRPr="006C3E05">
        <w:rPr>
          <w:rFonts w:cs="Arial"/>
        </w:rPr>
        <w:t>des Stadtrates Zürich von Fr. 10, die Veröffentlichungskosten</w:t>
      </w:r>
      <w:r>
        <w:rPr>
          <w:rFonts w:cs="Arial"/>
        </w:rPr>
        <w:t xml:space="preserve"> </w:t>
      </w:r>
      <w:r w:rsidRPr="006C3E05">
        <w:rPr>
          <w:rFonts w:cs="Arial"/>
        </w:rPr>
        <w:t>sowie die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 sind aus dem</w:t>
      </w:r>
      <w:r>
        <w:rPr>
          <w:rFonts w:cs="Arial"/>
        </w:rPr>
        <w:t xml:space="preserve"> </w:t>
      </w:r>
      <w:r w:rsidRPr="006C3E05">
        <w:rPr>
          <w:rFonts w:cs="Arial"/>
        </w:rPr>
        <w:t>bei der Direktion des Innern geleisteten Vorschuß von Fr. 55</w:t>
      </w:r>
      <w:r>
        <w:rPr>
          <w:rFonts w:cs="Arial"/>
        </w:rPr>
        <w:t xml:space="preserve"> </w:t>
      </w:r>
      <w:r w:rsidRPr="006C3E05">
        <w:rPr>
          <w:rFonts w:cs="Arial"/>
        </w:rPr>
        <w:t>zu bezahlen.</w:t>
      </w:r>
    </w:p>
    <w:p w:rsidR="00ED3FA3" w:rsidRDefault="00ED3FA3" w:rsidP="00ED3FA3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Veröffentlichung im Amtsblatt (Dispositiv I) und Mitteilung an die Gesuchstellerin, unter Rückschluß des Scheidungsurteils, den Stadtrat Zürich, den Gemeinderat Wallenstadt, die Zivilstandsämter Zürich, Wallenstadt und Davos</w:t>
      </w:r>
      <w:r>
        <w:rPr>
          <w:rFonts w:cs="Arial"/>
        </w:rPr>
        <w:t>-</w:t>
      </w:r>
      <w:r w:rsidRPr="006C3E05">
        <w:rPr>
          <w:rFonts w:cs="Arial"/>
        </w:rPr>
        <w:t>Platz, sowie an die Direktion des Innern.</w:t>
      </w:r>
    </w:p>
    <w:p w:rsidR="00ED3FA3" w:rsidRDefault="00ED3FA3" w:rsidP="00ED3FA3">
      <w:pPr>
        <w:pStyle w:val="00Vorgabetext"/>
        <w:keepNext/>
        <w:keepLines/>
        <w:rPr>
          <w:rFonts w:cs="Arial"/>
        </w:rPr>
      </w:pPr>
    </w:p>
    <w:p w:rsidR="00ED3FA3" w:rsidRDefault="00ED3FA3" w:rsidP="00ED3FA3">
      <w:pPr>
        <w:pStyle w:val="00Vorgabetext"/>
        <w:keepNext/>
        <w:keepLines/>
        <w:rPr>
          <w:rFonts w:cs="Arial"/>
        </w:rPr>
      </w:pPr>
    </w:p>
    <w:p w:rsidR="00BE768B" w:rsidRDefault="00ED3FA3" w:rsidP="00ED3FA3">
      <w:pPr>
        <w:pStyle w:val="00Vorgabetext"/>
        <w:keepNext/>
        <w:keepLines/>
      </w:pPr>
      <w:r>
        <w:rPr>
          <w:rFonts w:cs="Arial"/>
        </w:rPr>
        <w:t>[</w:t>
      </w:r>
      <w:r w:rsidRPr="00ED3FA3">
        <w:rPr>
          <w:rFonts w:cs="Arial"/>
          <w:i/>
        </w:rPr>
        <w:t>Transkript: OCR (Überarbeitung: Team TKR)/11.08.2017</w:t>
      </w:r>
      <w:bookmarkStart w:id="1" w:name="_GoBack"/>
      <w:r w:rsidRPr="00ED3FA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FA3" w:rsidRDefault="00ED3FA3">
      <w:r>
        <w:separator/>
      </w:r>
    </w:p>
    <w:p w:rsidR="00ED3FA3" w:rsidRDefault="00ED3FA3"/>
    <w:p w:rsidR="00ED3FA3" w:rsidRDefault="00ED3FA3"/>
  </w:endnote>
  <w:endnote w:type="continuationSeparator" w:id="0">
    <w:p w:rsidR="00ED3FA3" w:rsidRDefault="00ED3FA3">
      <w:r>
        <w:continuationSeparator/>
      </w:r>
    </w:p>
    <w:p w:rsidR="00ED3FA3" w:rsidRDefault="00ED3FA3"/>
    <w:p w:rsidR="00ED3FA3" w:rsidRDefault="00ED3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FA3" w:rsidRDefault="00ED3FA3">
      <w:r>
        <w:separator/>
      </w:r>
    </w:p>
    <w:p w:rsidR="00ED3FA3" w:rsidRDefault="00ED3FA3"/>
    <w:p w:rsidR="00ED3FA3" w:rsidRDefault="00ED3FA3"/>
  </w:footnote>
  <w:footnote w:type="continuationSeparator" w:id="0">
    <w:p w:rsidR="00ED3FA3" w:rsidRDefault="00ED3FA3">
      <w:r>
        <w:continuationSeparator/>
      </w:r>
    </w:p>
    <w:p w:rsidR="00ED3FA3" w:rsidRDefault="00ED3FA3"/>
    <w:p w:rsidR="00ED3FA3" w:rsidRDefault="00ED3F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D3FA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D3FA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A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3FA3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D6B86FE-46A9-4501-8D97-84793B7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5F51-97CC-4007-BA07-E7600312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301</Words>
  <Characters>1735</Characters>
  <Application>Microsoft Office Word</Application>
  <DocSecurity>0</DocSecurity>
  <PresentationFormat/>
  <Lines>216</Lines>
  <Paragraphs>203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