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E5017" w:rsidP="00931B1F">
            <w:pPr>
              <w:pStyle w:val="70SignaturX"/>
            </w:pPr>
            <w:r>
              <w:t>StAZH MM 3.68 RRB 1944/0982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E501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Gemeindewesen (Niederlassungsentzug).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E5017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E5017" w:rsidP="00931B1F">
            <w:pPr>
              <w:pStyle w:val="00Vorgabetext"/>
            </w:pPr>
            <w:r>
              <w:t>396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E5017" w:rsidRDefault="00BE5017" w:rsidP="00BE501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E5017">
        <w:rPr>
          <w:i/>
        </w:rPr>
        <w:t>p. 396</w:t>
      </w:r>
      <w:r w:rsidRPr="00BE5017">
        <w:t>]</w:t>
      </w:r>
      <w:r w:rsidRPr="006C3E05">
        <w:rPr>
          <w:rFonts w:cs="Arial"/>
        </w:rPr>
        <w:t xml:space="preserve"> In Sachen</w:t>
      </w:r>
      <w:r>
        <w:rPr>
          <w:rFonts w:cs="Arial"/>
        </w:rPr>
        <w:t xml:space="preserve"> </w:t>
      </w:r>
      <w:r w:rsidRPr="006C3E05">
        <w:rPr>
          <w:rFonts w:cs="Arial"/>
        </w:rPr>
        <w:t>des Max Meier, geboren 1903, von D</w:t>
      </w:r>
      <w:r>
        <w:rPr>
          <w:rFonts w:cs="Arial"/>
        </w:rPr>
        <w:t>ä</w:t>
      </w:r>
      <w:r w:rsidRPr="006C3E05">
        <w:rPr>
          <w:rFonts w:cs="Arial"/>
        </w:rPr>
        <w:t>nikon, Kanton Zürich,</w:t>
      </w:r>
      <w:r>
        <w:rPr>
          <w:rFonts w:cs="Arial"/>
        </w:rPr>
        <w:t xml:space="preserve"> </w:t>
      </w:r>
      <w:r w:rsidRPr="006C3E05">
        <w:rPr>
          <w:rFonts w:cs="Arial"/>
        </w:rPr>
        <w:t>kaufmännischer Angestellter, wohnhaft gewesen Anwandstraße 77, Zürich 4, zurzeit in der Strafanstalt Bellechasse,</w:t>
      </w:r>
      <w:r>
        <w:rPr>
          <w:rFonts w:cs="Arial"/>
        </w:rPr>
        <w:t xml:space="preserve"> </w:t>
      </w:r>
      <w:r w:rsidRPr="006C3E05">
        <w:rPr>
          <w:rFonts w:cs="Arial"/>
        </w:rPr>
        <w:t>Kt. Freiburg, Rekurrenten gegen einen Beschluß des Stadtrates Zürich betreffend Niederlassungsentzug</w:t>
      </w:r>
    </w:p>
    <w:p w:rsidR="00BE5017" w:rsidRDefault="00BE5017" w:rsidP="00BE5017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hat sich ergeben:</w:t>
      </w:r>
    </w:p>
    <w:p w:rsidR="00BE5017" w:rsidRDefault="00BE5017" w:rsidP="00BE5017">
      <w:pPr>
        <w:spacing w:before="60"/>
        <w:rPr>
          <w:rFonts w:cs="Arial"/>
        </w:rPr>
      </w:pPr>
      <w:r w:rsidRPr="006C3E05">
        <w:rPr>
          <w:rFonts w:cs="Arial"/>
        </w:rPr>
        <w:t>Mit Beschluß vom 29. Oktober 1943 hat der Stadtrat</w:t>
      </w:r>
      <w:r>
        <w:rPr>
          <w:rFonts w:cs="Arial"/>
        </w:rPr>
        <w:t xml:space="preserve"> </w:t>
      </w:r>
      <w:r w:rsidRPr="006C3E05">
        <w:rPr>
          <w:rFonts w:cs="Arial"/>
        </w:rPr>
        <w:t>Zürich dem Rekurrenten gestützt auf § 32, Absätze 2 und 3,</w:t>
      </w:r>
      <w:r>
        <w:rPr>
          <w:rFonts w:cs="Arial"/>
        </w:rPr>
        <w:t xml:space="preserve"> </w:t>
      </w:r>
      <w:r w:rsidRPr="006C3E05">
        <w:rPr>
          <w:rFonts w:cs="Arial"/>
        </w:rPr>
        <w:t>des Gemeindegesetzes die Niederlassung in der Stadt Zürich</w:t>
      </w:r>
      <w:r>
        <w:rPr>
          <w:rFonts w:cs="Arial"/>
        </w:rPr>
        <w:t xml:space="preserve"> </w:t>
      </w:r>
      <w:r w:rsidRPr="006C3E05">
        <w:rPr>
          <w:rFonts w:cs="Arial"/>
        </w:rPr>
        <w:t>entzogen. Den dagegen eingereichten Rekurs hat der Bezirksrat Zürich mit Beschluß vom 21. Januar 1944 abgewiesen. Mit</w:t>
      </w:r>
      <w:r>
        <w:rPr>
          <w:rFonts w:cs="Arial"/>
        </w:rPr>
        <w:t xml:space="preserve"> </w:t>
      </w:r>
      <w:r w:rsidRPr="006C3E05">
        <w:rPr>
          <w:rFonts w:cs="Arial"/>
        </w:rPr>
        <w:t>Eingaben vom 3. und 16. Februar 1944 rekurrierte Meier an</w:t>
      </w:r>
      <w:r>
        <w:rPr>
          <w:rFonts w:cs="Arial"/>
        </w:rPr>
        <w:t xml:space="preserve"> </w:t>
      </w:r>
      <w:r w:rsidRPr="006C3E05">
        <w:rPr>
          <w:rFonts w:cs="Arial"/>
        </w:rPr>
        <w:t>den Regierungsrat und ersucht um Aufhebung des Niederlassungsentzuges.</w:t>
      </w:r>
    </w:p>
    <w:p w:rsidR="00BE5017" w:rsidRDefault="00BE5017" w:rsidP="00BE5017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Es kommt in Betracht:</w:t>
      </w:r>
    </w:p>
    <w:p w:rsidR="00BE5017" w:rsidRPr="006C3E05" w:rsidRDefault="00BE5017" w:rsidP="00BE5017">
      <w:pPr>
        <w:tabs>
          <w:tab w:val="left" w:pos="697"/>
        </w:tabs>
        <w:spacing w:before="60"/>
        <w:rPr>
          <w:rFonts w:cs="Arial"/>
        </w:rPr>
      </w:pPr>
      <w:r w:rsidRPr="006C3E05">
        <w:rPr>
          <w:rFonts w:cs="Arial"/>
        </w:rPr>
        <w:t>1.</w:t>
      </w:r>
      <w:r>
        <w:rPr>
          <w:rFonts w:cs="Arial"/>
        </w:rPr>
        <w:t xml:space="preserve"> </w:t>
      </w:r>
      <w:r w:rsidRPr="006C3E05">
        <w:rPr>
          <w:rFonts w:cs="Arial"/>
        </w:rPr>
        <w:t>Nach § 32, Absatz 2, des Gemeindegesetzes kann die</w:t>
      </w:r>
      <w:r>
        <w:rPr>
          <w:rFonts w:cs="Arial"/>
        </w:rPr>
        <w:t xml:space="preserve"> </w:t>
      </w:r>
      <w:r w:rsidRPr="006C3E05">
        <w:rPr>
          <w:rFonts w:cs="Arial"/>
        </w:rPr>
        <w:t>Niederlassung demjenigen entzogen werden, der infolge eines</w:t>
      </w:r>
      <w:r>
        <w:rPr>
          <w:rFonts w:cs="Arial"/>
        </w:rPr>
        <w:t xml:space="preserve"> </w:t>
      </w:r>
      <w:r w:rsidRPr="006C3E05">
        <w:rPr>
          <w:rFonts w:cs="Arial"/>
        </w:rPr>
        <w:t>strafgerichtlichen Urteils nicht im Besitze der bürgerlichen</w:t>
      </w:r>
      <w:r>
        <w:rPr>
          <w:rFonts w:cs="Arial"/>
        </w:rPr>
        <w:t xml:space="preserve"> </w:t>
      </w:r>
      <w:r w:rsidRPr="006C3E05">
        <w:rPr>
          <w:rFonts w:cs="Arial"/>
        </w:rPr>
        <w:t>Rechte und Ehren ist. Diese Voraussetzung ist in der Person des</w:t>
      </w:r>
      <w:r>
        <w:rPr>
          <w:rFonts w:cs="Arial"/>
        </w:rPr>
        <w:t xml:space="preserve"> </w:t>
      </w:r>
      <w:r w:rsidRPr="006C3E05">
        <w:rPr>
          <w:rFonts w:cs="Arial"/>
        </w:rPr>
        <w:t>Rekurrenten erfüllt. Er wurde am 24. Mai 1943 vom Kantons</w:t>
      </w:r>
      <w:r w:rsidRPr="00BE5017">
        <w:rPr>
          <w:rFonts w:cs="Arial"/>
        </w:rPr>
        <w:t xml:space="preserve"> </w:t>
      </w:r>
      <w:r w:rsidRPr="006C3E05">
        <w:rPr>
          <w:rFonts w:cs="Arial"/>
        </w:rPr>
        <w:t>gericht Schwyz wegen Betrugs und Urkundenfälschung zu</w:t>
      </w:r>
      <w:r>
        <w:rPr>
          <w:rFonts w:cs="Arial"/>
        </w:rPr>
        <w:t xml:space="preserve"> </w:t>
      </w:r>
      <w:r w:rsidRPr="006C3E05">
        <w:rPr>
          <w:rFonts w:cs="Arial"/>
        </w:rPr>
        <w:t>5 Jahren Zuchthaus, 1000 Franken Buße und zur Einstellung</w:t>
      </w:r>
      <w:r>
        <w:rPr>
          <w:rFonts w:cs="Arial"/>
        </w:rPr>
        <w:t xml:space="preserve"> </w:t>
      </w:r>
      <w:r w:rsidRPr="006C3E05">
        <w:rPr>
          <w:rFonts w:cs="Arial"/>
        </w:rPr>
        <w:t>im Aktivbürgerrecht während 5 Jahren verurteilt.</w:t>
      </w:r>
    </w:p>
    <w:p w:rsidR="00BE5017" w:rsidRPr="006C3E05" w:rsidRDefault="00BE5017" w:rsidP="00BE5017">
      <w:pPr>
        <w:tabs>
          <w:tab w:val="left" w:pos="702"/>
        </w:tabs>
        <w:spacing w:before="60"/>
        <w:rPr>
          <w:rFonts w:cs="Arial"/>
        </w:rPr>
      </w:pPr>
      <w:r w:rsidRPr="006C3E05">
        <w:rPr>
          <w:rFonts w:cs="Arial"/>
        </w:rPr>
        <w:t>2.</w:t>
      </w:r>
      <w:r>
        <w:rPr>
          <w:rFonts w:cs="Arial"/>
        </w:rPr>
        <w:t xml:space="preserve"> </w:t>
      </w:r>
      <w:r w:rsidRPr="006C3E05">
        <w:rPr>
          <w:rFonts w:cs="Arial"/>
        </w:rPr>
        <w:t>§ 32, Absatz 3, des Gemeindegesetzes gestattet sodann</w:t>
      </w:r>
      <w:r>
        <w:rPr>
          <w:rFonts w:cs="Arial"/>
        </w:rPr>
        <w:t xml:space="preserve"> </w:t>
      </w:r>
      <w:r w:rsidRPr="006C3E05">
        <w:rPr>
          <w:rFonts w:cs="Arial"/>
        </w:rPr>
        <w:t>die Entziehung der Niederlassung gegenüber demjenigen, der</w:t>
      </w:r>
      <w:r>
        <w:rPr>
          <w:rFonts w:cs="Arial"/>
        </w:rPr>
        <w:t xml:space="preserve"> </w:t>
      </w:r>
      <w:r w:rsidRPr="006C3E05">
        <w:rPr>
          <w:rFonts w:cs="Arial"/>
        </w:rPr>
        <w:t>wegen schwerer Verbrechen wiederholt gerichtlich bestraft</w:t>
      </w:r>
      <w:r>
        <w:rPr>
          <w:rFonts w:cs="Arial"/>
        </w:rPr>
        <w:t xml:space="preserve"> </w:t>
      </w:r>
      <w:r w:rsidRPr="006C3E05">
        <w:rPr>
          <w:rFonts w:cs="Arial"/>
        </w:rPr>
        <w:t>wurde. Nach der bundesgerichtlichen Praxis muß wenigstens</w:t>
      </w:r>
      <w:r>
        <w:rPr>
          <w:rFonts w:cs="Arial"/>
        </w:rPr>
        <w:t xml:space="preserve"> </w:t>
      </w:r>
      <w:r w:rsidRPr="006C3E05">
        <w:rPr>
          <w:rFonts w:cs="Arial"/>
        </w:rPr>
        <w:t>eines dieser Vergehen nach der Bestrafung für ein früheres</w:t>
      </w:r>
      <w:r>
        <w:rPr>
          <w:rFonts w:cs="Arial"/>
        </w:rPr>
        <w:t xml:space="preserve"> </w:t>
      </w:r>
      <w:r w:rsidRPr="006C3E05">
        <w:rPr>
          <w:rFonts w:cs="Arial"/>
        </w:rPr>
        <w:t>und während der Dauer der Niederlassung begangen worden</w:t>
      </w:r>
      <w:r>
        <w:rPr>
          <w:rFonts w:cs="Arial"/>
        </w:rPr>
        <w:t xml:space="preserve"> </w:t>
      </w:r>
      <w:r w:rsidRPr="006C3E05">
        <w:rPr>
          <w:rFonts w:cs="Arial"/>
        </w:rPr>
        <w:t>sein (Bundesgerichtsentscheid 69 I Nr. 36, E. 2). Auch diese</w:t>
      </w:r>
      <w:r>
        <w:rPr>
          <w:rFonts w:cs="Arial"/>
        </w:rPr>
        <w:t xml:space="preserve"> </w:t>
      </w:r>
      <w:r w:rsidRPr="006C3E05">
        <w:rPr>
          <w:rFonts w:cs="Arial"/>
        </w:rPr>
        <w:t>Voraussetzung trifft beim Rekurrenten zu. Er ist am 19. Januar</w:t>
      </w:r>
      <w:r>
        <w:rPr>
          <w:rFonts w:cs="Arial"/>
        </w:rPr>
        <w:t xml:space="preserve"> </w:t>
      </w:r>
      <w:r w:rsidRPr="006C3E05">
        <w:rPr>
          <w:rFonts w:cs="Arial"/>
        </w:rPr>
        <w:t>1938 von den Kriminalkammern Bern wegen ausgezeichneter</w:t>
      </w:r>
      <w:r>
        <w:rPr>
          <w:rFonts w:cs="Arial"/>
        </w:rPr>
        <w:t xml:space="preserve"> </w:t>
      </w:r>
      <w:r w:rsidRPr="006C3E05">
        <w:rPr>
          <w:rFonts w:cs="Arial"/>
        </w:rPr>
        <w:t>Unterschlagung mit 2 Jahren Zuchthaus, Urteil vom 2. März</w:t>
      </w:r>
      <w:r>
        <w:rPr>
          <w:rFonts w:cs="Arial"/>
        </w:rPr>
        <w:t xml:space="preserve"> </w:t>
      </w:r>
      <w:r w:rsidRPr="006C3E05">
        <w:rPr>
          <w:rFonts w:cs="Arial"/>
        </w:rPr>
        <w:t>1937 inbegriffen, und 4 Jahren Einstellung im Aktivbürgerrecht verurteilt worden. Daß es sich hier um ein schweres</w:t>
      </w:r>
      <w:r>
        <w:rPr>
          <w:rFonts w:cs="Arial"/>
        </w:rPr>
        <w:t xml:space="preserve"> </w:t>
      </w:r>
      <w:r w:rsidRPr="006C3E05">
        <w:rPr>
          <w:rFonts w:cs="Arial"/>
        </w:rPr>
        <w:t>Vergehen handelte, steht außer Frage. Am 24. Mai 1943, also</w:t>
      </w:r>
      <w:r>
        <w:rPr>
          <w:rFonts w:cs="Arial"/>
        </w:rPr>
        <w:t xml:space="preserve"> </w:t>
      </w:r>
      <w:r w:rsidRPr="006C3E05">
        <w:rPr>
          <w:rFonts w:cs="Arial"/>
        </w:rPr>
        <w:t>während der Dauer der Niederlassung, ist der Rekurrent dann,</w:t>
      </w:r>
      <w:r>
        <w:rPr>
          <w:rFonts w:cs="Arial"/>
        </w:rPr>
        <w:t xml:space="preserve"> </w:t>
      </w:r>
      <w:r w:rsidRPr="006C3E05">
        <w:rPr>
          <w:rFonts w:cs="Arial"/>
        </w:rPr>
        <w:t>wie erwähnt, erneut vom Kantonsgericht Schwyz wegen eines</w:t>
      </w:r>
      <w:r>
        <w:rPr>
          <w:rFonts w:cs="Arial"/>
        </w:rPr>
        <w:t xml:space="preserve"> </w:t>
      </w:r>
      <w:r w:rsidRPr="006C3E05">
        <w:rPr>
          <w:rFonts w:cs="Arial"/>
        </w:rPr>
        <w:t>ebenfalls schweren Vergehens bestraft worden. Dem Umstand,</w:t>
      </w:r>
      <w:r>
        <w:rPr>
          <w:rFonts w:cs="Arial"/>
        </w:rPr>
        <w:t xml:space="preserve"> </w:t>
      </w:r>
      <w:r w:rsidRPr="006C3E05">
        <w:rPr>
          <w:rFonts w:cs="Arial"/>
        </w:rPr>
        <w:t>daß das Delikt nicht auf zürcherischem Gebiet begangen worden ist, kommt entgegen der Meinung des Rekurrenten keine</w:t>
      </w:r>
      <w:r>
        <w:rPr>
          <w:rFonts w:cs="Arial"/>
        </w:rPr>
        <w:t xml:space="preserve"> </w:t>
      </w:r>
      <w:r w:rsidRPr="006C3E05">
        <w:rPr>
          <w:rFonts w:cs="Arial"/>
        </w:rPr>
        <w:t>Bedeutung zu (Burckhardt, Kommentar der Bundesverfassung,</w:t>
      </w:r>
      <w:r>
        <w:rPr>
          <w:rFonts w:cs="Arial"/>
        </w:rPr>
        <w:t xml:space="preserve"> </w:t>
      </w:r>
      <w:r w:rsidRPr="006C3E05">
        <w:rPr>
          <w:rFonts w:cs="Arial"/>
        </w:rPr>
        <w:t>Seite 400).</w:t>
      </w:r>
    </w:p>
    <w:p w:rsidR="00BE5017" w:rsidRPr="006C3E05" w:rsidRDefault="00BE5017" w:rsidP="00BE5017">
      <w:pPr>
        <w:tabs>
          <w:tab w:val="left" w:pos="706"/>
        </w:tabs>
        <w:spacing w:before="60"/>
        <w:rPr>
          <w:rFonts w:cs="Arial"/>
        </w:rPr>
      </w:pPr>
      <w:r w:rsidRPr="006C3E05">
        <w:rPr>
          <w:rFonts w:cs="Arial"/>
        </w:rPr>
        <w:t>3.</w:t>
      </w:r>
      <w:r>
        <w:rPr>
          <w:rFonts w:cs="Arial"/>
        </w:rPr>
        <w:t xml:space="preserve"> </w:t>
      </w:r>
      <w:r w:rsidRPr="006C3E05">
        <w:rPr>
          <w:rFonts w:cs="Arial"/>
        </w:rPr>
        <w:t>Daß der Rekurrent seinen Steuerpflichten stets nachgekommen sei, wie er behauptet, und daß er nach Verbüßung</w:t>
      </w:r>
      <w:r>
        <w:rPr>
          <w:rFonts w:cs="Arial"/>
        </w:rPr>
        <w:t xml:space="preserve"> </w:t>
      </w:r>
      <w:r w:rsidRPr="006C3E05">
        <w:rPr>
          <w:rFonts w:cs="Arial"/>
        </w:rPr>
        <w:t>der Strafe einzig bei seinem in Zürich wohnhaften Bruder</w:t>
      </w:r>
      <w:r>
        <w:rPr>
          <w:rFonts w:cs="Arial"/>
        </w:rPr>
        <w:t xml:space="preserve"> </w:t>
      </w:r>
      <w:r w:rsidRPr="006C3E05">
        <w:rPr>
          <w:rFonts w:cs="Arial"/>
        </w:rPr>
        <w:t>Obdach finden werde, spielt im vorliegenden Verfahren keine</w:t>
      </w:r>
      <w:r>
        <w:rPr>
          <w:rFonts w:cs="Arial"/>
        </w:rPr>
        <w:t xml:space="preserve"> </w:t>
      </w:r>
      <w:r w:rsidRPr="006C3E05">
        <w:rPr>
          <w:rFonts w:cs="Arial"/>
        </w:rPr>
        <w:t>Rolle. Billigkeitserwägungen können in der Rekursinstanz</w:t>
      </w:r>
      <w:r>
        <w:rPr>
          <w:rFonts w:cs="Arial"/>
        </w:rPr>
        <w:t xml:space="preserve"> </w:t>
      </w:r>
      <w:r w:rsidRPr="006C3E05">
        <w:rPr>
          <w:rFonts w:cs="Arial"/>
        </w:rPr>
        <w:t>überhaupt nicht berücksichtigt werden. Nach § 152 des Gemeindegesetzes sind Beschlüsse von Gemeindebehörden lediglich auf ihre Gesetzmäßigkeit zu überprüfen.</w:t>
      </w:r>
    </w:p>
    <w:p w:rsidR="00BE5017" w:rsidRDefault="00BE5017" w:rsidP="00BE5017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</w:t>
      </w:r>
    </w:p>
    <w:p w:rsidR="00BE5017" w:rsidRDefault="00BE5017" w:rsidP="00BE5017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BE5017" w:rsidRPr="006C3E05" w:rsidRDefault="00BE5017" w:rsidP="00BE5017">
      <w:pPr>
        <w:tabs>
          <w:tab w:val="left" w:pos="68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Rekurs des Max Meier, geboren 1903, von Dänikon,</w:t>
      </w:r>
      <w:r>
        <w:rPr>
          <w:rFonts w:cs="Arial"/>
        </w:rPr>
        <w:t xml:space="preserve"> </w:t>
      </w:r>
      <w:r w:rsidRPr="006C3E05">
        <w:rPr>
          <w:rFonts w:cs="Arial"/>
        </w:rPr>
        <w:t>Kanton Zürich, kaufmännischer Angestellter, wohnhaft gewesen Anwandstraße 77, Zürich, zurzeit in der Strafanstalt</w:t>
      </w:r>
      <w:r>
        <w:rPr>
          <w:rFonts w:cs="Arial"/>
        </w:rPr>
        <w:t xml:space="preserve"> </w:t>
      </w:r>
      <w:r w:rsidRPr="006C3E05">
        <w:rPr>
          <w:rFonts w:cs="Arial"/>
        </w:rPr>
        <w:t>Bellechasse, Kanton Fre</w:t>
      </w:r>
      <w:r>
        <w:rPr>
          <w:rFonts w:cs="Arial"/>
        </w:rPr>
        <w:t>iburg, gegen den Entscheid des B</w:t>
      </w:r>
      <w:r w:rsidRPr="006C3E05">
        <w:rPr>
          <w:rFonts w:cs="Arial"/>
        </w:rPr>
        <w:t>ezirksrates Zürich vom 21. Januar 1944 betreffend Niederlassungsentzug wird abgewiesen.</w:t>
      </w:r>
    </w:p>
    <w:p w:rsidR="00BE5017" w:rsidRPr="006C3E05" w:rsidRDefault="00BE5017" w:rsidP="00BE5017">
      <w:pPr>
        <w:tabs>
          <w:tab w:val="left" w:pos="75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Kosten fallen wegen offenbarer Unerhältlichkeit außer</w:t>
      </w:r>
      <w:r>
        <w:rPr>
          <w:rFonts w:cs="Arial"/>
        </w:rPr>
        <w:t xml:space="preserve"> </w:t>
      </w:r>
      <w:r w:rsidRPr="006C3E05">
        <w:rPr>
          <w:rFonts w:cs="Arial"/>
        </w:rPr>
        <w:t>Ansatz.</w:t>
      </w:r>
    </w:p>
    <w:p w:rsidR="00BE5017" w:rsidRDefault="00BE5017" w:rsidP="00BE5017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Max Meier, Strafanstalt Bellechasse,</w:t>
      </w:r>
      <w:r>
        <w:rPr>
          <w:rFonts w:cs="Arial"/>
        </w:rPr>
        <w:t xml:space="preserve"> </w:t>
      </w:r>
      <w:r w:rsidRPr="006C3E05">
        <w:rPr>
          <w:rFonts w:cs="Arial"/>
        </w:rPr>
        <w:t>Kanton Freiburg, den Stadtrat Zürich, den Bezirksrat Zürich</w:t>
      </w:r>
      <w:r>
        <w:rPr>
          <w:rFonts w:cs="Arial"/>
        </w:rPr>
        <w:t xml:space="preserve"> </w:t>
      </w:r>
      <w:r w:rsidRPr="006C3E05">
        <w:rPr>
          <w:rFonts w:cs="Arial"/>
        </w:rPr>
        <w:t>und die Direktion des Innern.</w:t>
      </w:r>
    </w:p>
    <w:p w:rsidR="00BE5017" w:rsidRDefault="00BE5017" w:rsidP="00BE5017">
      <w:pPr>
        <w:pStyle w:val="00Vorgabetext"/>
        <w:keepNext/>
        <w:keepLines/>
        <w:rPr>
          <w:rFonts w:cs="Arial"/>
        </w:rPr>
      </w:pPr>
    </w:p>
    <w:p w:rsidR="00BE5017" w:rsidRDefault="00BE5017" w:rsidP="00BE5017">
      <w:pPr>
        <w:pStyle w:val="00Vorgabetext"/>
        <w:keepNext/>
        <w:keepLines/>
        <w:rPr>
          <w:rFonts w:cs="Arial"/>
        </w:rPr>
      </w:pPr>
    </w:p>
    <w:p w:rsidR="00BE768B" w:rsidRDefault="00BE5017" w:rsidP="00BE5017">
      <w:pPr>
        <w:pStyle w:val="00Vorgabetext"/>
        <w:keepNext/>
        <w:keepLines/>
      </w:pPr>
      <w:r>
        <w:rPr>
          <w:rFonts w:cs="Arial"/>
        </w:rPr>
        <w:t>[</w:t>
      </w:r>
      <w:r w:rsidRPr="00BE5017">
        <w:rPr>
          <w:rFonts w:cs="Arial"/>
          <w:i/>
        </w:rPr>
        <w:t>Transkript: OCR (Überarbeitung: Team TKR)/11.08.2017</w:t>
      </w:r>
      <w:bookmarkStart w:id="1" w:name="_GoBack"/>
      <w:r w:rsidRPr="00BE501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017" w:rsidRDefault="00BE5017">
      <w:r>
        <w:separator/>
      </w:r>
    </w:p>
    <w:p w:rsidR="00BE5017" w:rsidRDefault="00BE5017"/>
    <w:p w:rsidR="00BE5017" w:rsidRDefault="00BE5017"/>
  </w:endnote>
  <w:endnote w:type="continuationSeparator" w:id="0">
    <w:p w:rsidR="00BE5017" w:rsidRDefault="00BE5017">
      <w:r>
        <w:continuationSeparator/>
      </w:r>
    </w:p>
    <w:p w:rsidR="00BE5017" w:rsidRDefault="00BE5017"/>
    <w:p w:rsidR="00BE5017" w:rsidRDefault="00BE5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017" w:rsidRDefault="00BE5017">
      <w:r>
        <w:separator/>
      </w:r>
    </w:p>
    <w:p w:rsidR="00BE5017" w:rsidRDefault="00BE5017"/>
    <w:p w:rsidR="00BE5017" w:rsidRDefault="00BE5017"/>
  </w:footnote>
  <w:footnote w:type="continuationSeparator" w:id="0">
    <w:p w:rsidR="00BE5017" w:rsidRDefault="00BE5017">
      <w:r>
        <w:continuationSeparator/>
      </w:r>
    </w:p>
    <w:p w:rsidR="00BE5017" w:rsidRDefault="00BE5017"/>
    <w:p w:rsidR="00BE5017" w:rsidRDefault="00BE50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E501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E501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5017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AE8A690-8C55-411A-AA5C-2A7A594D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5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CFAC7-583C-4A08-9B8F-77B1E092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437</Words>
  <Characters>3095</Characters>
  <Application>Microsoft Office Word</Application>
  <DocSecurity>0</DocSecurity>
  <PresentationFormat/>
  <Lines>309</Lines>
  <Paragraphs>294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3238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Gemeindewesen (Niederlassungsentzug).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