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C11BD" w:rsidP="00931B1F">
            <w:pPr>
              <w:pStyle w:val="70SignaturX"/>
            </w:pPr>
            <w:r>
              <w:t>StAZH MM 3.68 RRB 1944/1010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C11B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Finanzdirektion (Steueramt).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C11BD" w:rsidP="00931B1F">
            <w:pPr>
              <w:pStyle w:val="71DatumX"/>
            </w:pPr>
            <w:r>
              <w:t>04.05.1944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C11BD" w:rsidP="00931B1F">
            <w:pPr>
              <w:pStyle w:val="00Vorgabetext"/>
            </w:pPr>
            <w:r>
              <w:t>407–408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C11BD" w:rsidRPr="006C3E05" w:rsidRDefault="00FC11BD" w:rsidP="00FC11B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C11BD">
        <w:rPr>
          <w:i/>
        </w:rPr>
        <w:t>p. 407</w:t>
      </w:r>
      <w:r w:rsidRPr="00FC11BD">
        <w:t>]</w:t>
      </w:r>
      <w:r w:rsidRPr="006C3E05">
        <w:rPr>
          <w:rFonts w:cs="Arial"/>
        </w:rPr>
        <w:t xml:space="preserve"> Gasser, Gottfried, von</w:t>
      </w:r>
      <w:r>
        <w:rPr>
          <w:rFonts w:cs="Arial"/>
        </w:rPr>
        <w:t xml:space="preserve"> </w:t>
      </w:r>
      <w:r w:rsidRPr="006C3E05">
        <w:rPr>
          <w:rFonts w:cs="Arial"/>
        </w:rPr>
        <w:t>und in Zürich, geboren 1918, Kanzlist II. Klasse der Einschätzungsabteilung 6 im kant. Steueramt, ersucht durch Eingabe</w:t>
      </w:r>
      <w:r>
        <w:rPr>
          <w:rFonts w:cs="Arial"/>
        </w:rPr>
        <w:t xml:space="preserve"> </w:t>
      </w:r>
      <w:r w:rsidRPr="006C3E05">
        <w:rPr>
          <w:rFonts w:cs="Arial"/>
        </w:rPr>
        <w:t>vom 28. April 1944, ihn auf den 31. Mai 1944 aus dem Staatsdienst zu entlassen. Gründe familiärer Natur zwängen ihn, eine</w:t>
      </w:r>
      <w:r>
        <w:rPr>
          <w:rFonts w:cs="Arial"/>
        </w:rPr>
        <w:t xml:space="preserve"> </w:t>
      </w:r>
      <w:r w:rsidRPr="006C3E05">
        <w:rPr>
          <w:rFonts w:cs="Arial"/>
        </w:rPr>
        <w:t>Anstellung in Bern zu suchen. Er könne auf den 1. Juni 1944</w:t>
      </w:r>
      <w:r>
        <w:rPr>
          <w:rFonts w:cs="Arial"/>
        </w:rPr>
        <w:t xml:space="preserve"> </w:t>
      </w:r>
      <w:r w:rsidRPr="006C3E05">
        <w:rPr>
          <w:rFonts w:cs="Arial"/>
        </w:rPr>
        <w:t>in den Dienst der eidg. Steuerverwaltung, in Bern, treten.</w:t>
      </w:r>
    </w:p>
    <w:p w:rsidR="00FC11BD" w:rsidRDefault="00FC11BD" w:rsidP="00FC11BD">
      <w:pPr>
        <w:pStyle w:val="00Vorgabetext"/>
        <w:rPr>
          <w:rFonts w:cs="Arial"/>
        </w:rPr>
      </w:pPr>
      <w:r w:rsidRPr="006C3E05">
        <w:rPr>
          <w:rFonts w:cs="Arial"/>
        </w:rPr>
        <w:t>Der Chef der Einschätzungsabteilung 6 beantragt, dem</w:t>
      </w:r>
      <w:r>
        <w:rPr>
          <w:rFonts w:cs="Arial"/>
        </w:rPr>
        <w:t xml:space="preserve"> </w:t>
      </w:r>
      <w:r w:rsidRPr="006C3E05">
        <w:rPr>
          <w:rFonts w:cs="Arial"/>
        </w:rPr>
        <w:t>Gesuche Gassers zu entsprechen.</w:t>
      </w:r>
      <w:r>
        <w:rPr>
          <w:rFonts w:cs="Arial"/>
        </w:rPr>
        <w:t xml:space="preserve"> // [</w:t>
      </w:r>
      <w:r w:rsidRPr="00FC11BD">
        <w:rPr>
          <w:rFonts w:cs="Arial"/>
          <w:i/>
        </w:rPr>
        <w:t>p. 408</w:t>
      </w:r>
      <w:r w:rsidRPr="00FC11BD">
        <w:rPr>
          <w:rFonts w:cs="Arial"/>
        </w:rPr>
        <w:t>]</w:t>
      </w:r>
    </w:p>
    <w:p w:rsidR="00FC11BD" w:rsidRPr="006C3E05" w:rsidRDefault="00FC11BD" w:rsidP="00FC11BD">
      <w:pPr>
        <w:spacing w:before="60"/>
        <w:rPr>
          <w:rFonts w:cs="Arial"/>
        </w:rPr>
      </w:pPr>
      <w:r w:rsidRPr="006C3E05">
        <w:rPr>
          <w:rFonts w:cs="Arial"/>
        </w:rPr>
        <w:t>Gasser ist als tüchtiger Kanzlist am 30. Dezember 1943</w:t>
      </w:r>
      <w:r>
        <w:rPr>
          <w:rFonts w:cs="Arial"/>
        </w:rPr>
        <w:t xml:space="preserve"> </w:t>
      </w:r>
      <w:r w:rsidRPr="006C3E05">
        <w:rPr>
          <w:rFonts w:cs="Arial"/>
        </w:rPr>
        <w:t>in die II. Klasse befördert worden. Er hat seine Aufgaben</w:t>
      </w:r>
      <w:r>
        <w:rPr>
          <w:rFonts w:cs="Arial"/>
        </w:rPr>
        <w:t xml:space="preserve"> </w:t>
      </w:r>
      <w:r w:rsidRPr="006C3E05">
        <w:rPr>
          <w:rFonts w:cs="Arial"/>
        </w:rPr>
        <w:t>fleißig und gewissenhaft erfüllt. Seinem Gesuche kann entsprochen werden.</w:t>
      </w:r>
    </w:p>
    <w:p w:rsidR="00FC11BD" w:rsidRPr="006C3E05" w:rsidRDefault="00FC11BD" w:rsidP="00FC11BD">
      <w:pPr>
        <w:spacing w:before="60"/>
        <w:rPr>
          <w:rFonts w:cs="Arial"/>
        </w:rPr>
      </w:pPr>
      <w:r w:rsidRPr="006C3E05">
        <w:rPr>
          <w:rFonts w:cs="Arial"/>
        </w:rPr>
        <w:t>Der Umstand, daß die welsche Ehefrau des Gesuchstellers</w:t>
      </w:r>
      <w:r>
        <w:rPr>
          <w:rFonts w:cs="Arial"/>
        </w:rPr>
        <w:t xml:space="preserve"> </w:t>
      </w:r>
      <w:r w:rsidRPr="006C3E05">
        <w:rPr>
          <w:rFonts w:cs="Arial"/>
        </w:rPr>
        <w:t>sich in Zürich nicht akklimatisieren kann und auf den Rat des</w:t>
      </w:r>
      <w:r>
        <w:rPr>
          <w:rFonts w:cs="Arial"/>
        </w:rPr>
        <w:t xml:space="preserve"> </w:t>
      </w:r>
      <w:r w:rsidRPr="006C3E05">
        <w:rPr>
          <w:rFonts w:cs="Arial"/>
        </w:rPr>
        <w:t>Arztes einen Ortswechsel vornehmen soll, wo sie ihre Verwandten hat, rechtfertigt, der Abkürzung der Kündigungsfrist zuzustimmen.</w:t>
      </w:r>
    </w:p>
    <w:p w:rsidR="00FC11BD" w:rsidRDefault="00FC11BD" w:rsidP="00FC11BD">
      <w:pPr>
        <w:spacing w:before="60"/>
        <w:rPr>
          <w:rFonts w:cs="Arial"/>
        </w:rPr>
      </w:pPr>
      <w:r w:rsidRPr="006C3E05">
        <w:rPr>
          <w:rFonts w:cs="Arial"/>
        </w:rPr>
        <w:t>Auf Antrag der Finanzdirektion</w:t>
      </w:r>
    </w:p>
    <w:p w:rsidR="00FC11BD" w:rsidRDefault="00FC11BD" w:rsidP="00FC11BD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FC11BD" w:rsidRPr="006C3E05" w:rsidRDefault="00FC11BD" w:rsidP="00FC11BD">
      <w:pPr>
        <w:keepNext/>
        <w:keepLines/>
        <w:tabs>
          <w:tab w:val="left" w:pos="698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Gottfried Gasser, Kanzlist II. Klasse des kant. Steueramtes, in Zürich, wird unter Verdankung der geleisteten</w:t>
      </w:r>
      <w:r>
        <w:rPr>
          <w:rFonts w:cs="Arial"/>
        </w:rPr>
        <w:t xml:space="preserve"> </w:t>
      </w:r>
      <w:r w:rsidRPr="006C3E05">
        <w:rPr>
          <w:rFonts w:cs="Arial"/>
        </w:rPr>
        <w:t>Dienste auf den 31. Mai 1944 aus dem Staatsdienst entlassen.</w:t>
      </w:r>
    </w:p>
    <w:p w:rsidR="00FC11BD" w:rsidRDefault="00FC11BD" w:rsidP="00FC11BD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den Entlassenen (im Dispositiv), sowie</w:t>
      </w:r>
      <w:r>
        <w:rPr>
          <w:rFonts w:cs="Arial"/>
        </w:rPr>
        <w:t xml:space="preserve"> </w:t>
      </w:r>
      <w:r w:rsidRPr="006C3E05">
        <w:rPr>
          <w:rFonts w:cs="Arial"/>
        </w:rPr>
        <w:t>an die Finanzdirektion.</w:t>
      </w:r>
    </w:p>
    <w:p w:rsidR="00FC11BD" w:rsidRDefault="00FC11BD" w:rsidP="00FC11BD">
      <w:pPr>
        <w:pStyle w:val="00Vorgabetext"/>
        <w:keepNext/>
        <w:keepLines/>
        <w:rPr>
          <w:rFonts w:cs="Arial"/>
        </w:rPr>
      </w:pPr>
    </w:p>
    <w:p w:rsidR="00FC11BD" w:rsidRDefault="00FC11BD" w:rsidP="00FC11BD">
      <w:pPr>
        <w:pStyle w:val="00Vorgabetext"/>
        <w:keepNext/>
        <w:keepLines/>
        <w:rPr>
          <w:rFonts w:cs="Arial"/>
        </w:rPr>
      </w:pPr>
    </w:p>
    <w:p w:rsidR="00BE768B" w:rsidRDefault="00FC11BD" w:rsidP="00FC11BD">
      <w:pPr>
        <w:pStyle w:val="00Vorgabetext"/>
        <w:keepNext/>
        <w:keepLines/>
      </w:pPr>
      <w:r>
        <w:rPr>
          <w:rFonts w:cs="Arial"/>
        </w:rPr>
        <w:t>[</w:t>
      </w:r>
      <w:r w:rsidRPr="00FC11BD">
        <w:rPr>
          <w:rFonts w:cs="Arial"/>
          <w:i/>
        </w:rPr>
        <w:t>Transkript: OCR (Überarbeitung: Team TKR)/11.08.2017</w:t>
      </w:r>
      <w:bookmarkStart w:id="1" w:name="_GoBack"/>
      <w:r w:rsidRPr="00FC11B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1BD" w:rsidRDefault="00FC11BD">
      <w:r>
        <w:separator/>
      </w:r>
    </w:p>
    <w:p w:rsidR="00FC11BD" w:rsidRDefault="00FC11BD"/>
    <w:p w:rsidR="00FC11BD" w:rsidRDefault="00FC11BD"/>
  </w:endnote>
  <w:endnote w:type="continuationSeparator" w:id="0">
    <w:p w:rsidR="00FC11BD" w:rsidRDefault="00FC11BD">
      <w:r>
        <w:continuationSeparator/>
      </w:r>
    </w:p>
    <w:p w:rsidR="00FC11BD" w:rsidRDefault="00FC11BD"/>
    <w:p w:rsidR="00FC11BD" w:rsidRDefault="00FC11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1BD" w:rsidRDefault="00FC11BD">
      <w:r>
        <w:separator/>
      </w:r>
    </w:p>
    <w:p w:rsidR="00FC11BD" w:rsidRDefault="00FC11BD"/>
    <w:p w:rsidR="00FC11BD" w:rsidRDefault="00FC11BD"/>
  </w:footnote>
  <w:footnote w:type="continuationSeparator" w:id="0">
    <w:p w:rsidR="00FC11BD" w:rsidRDefault="00FC11BD">
      <w:r>
        <w:continuationSeparator/>
      </w:r>
    </w:p>
    <w:p w:rsidR="00FC11BD" w:rsidRDefault="00FC11BD"/>
    <w:p w:rsidR="00FC11BD" w:rsidRDefault="00FC11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C11B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C11B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B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11BD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1BDB020-A9CE-4539-AEF5-E6E36EB6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11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20D9C-9BEF-48FF-B3FF-2A9AEC6EE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194</Words>
  <Characters>1210</Characters>
  <Application>Microsoft Office Word</Application>
  <DocSecurity>0</DocSecurity>
  <PresentationFormat/>
  <Lines>134</Lines>
  <Paragraphs>127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1277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Finanzdirektion (Steueramt).</dc:subject>
  <dc:creator>Staatsarchiv des Kantons Zürich</dc:creator>
  <cp:lastModifiedBy>Mirjam Stadler</cp:lastModifiedBy>
  <cp:revision>1</cp:revision>
  <cp:lastPrinted>2012-06-15T14:37:00Z</cp:lastPrinted>
  <dcterms:created xsi:type="dcterms:W3CDTF">2017-08-11T07:59:00Z</dcterms:created>
  <dcterms:modified xsi:type="dcterms:W3CDTF">2017-08-11T07:59:00Z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