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D2B2C" w:rsidP="00931B1F">
            <w:pPr>
              <w:pStyle w:val="70SignaturX"/>
            </w:pPr>
            <w:r>
              <w:t>StAZH MM 3.68 RRB 1944/1085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D2B2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Kaufhäuser.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D2B2C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D2B2C" w:rsidP="00931B1F">
            <w:pPr>
              <w:pStyle w:val="00Vorgabetext"/>
            </w:pPr>
            <w:r>
              <w:t>441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D2B2C" w:rsidRDefault="00CD2B2C" w:rsidP="00CD2B2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D2B2C">
        <w:rPr>
          <w:i/>
        </w:rPr>
        <w:t>p. 441</w:t>
      </w:r>
      <w:r w:rsidRPr="00CD2B2C">
        <w:t>]</w:t>
      </w:r>
      <w:r w:rsidRPr="006C3E05">
        <w:rPr>
          <w:rFonts w:cs="Arial"/>
        </w:rPr>
        <w:t xml:space="preserve"> Auf Antrag der Direktion der Volkswirtschaft</w:t>
      </w:r>
    </w:p>
    <w:p w:rsidR="00CD2B2C" w:rsidRDefault="00CD2B2C" w:rsidP="00CD2B2C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CD2B2C" w:rsidRPr="006C3E05" w:rsidRDefault="00CD2B2C" w:rsidP="00CD2B2C">
      <w:pPr>
        <w:tabs>
          <w:tab w:val="left" w:pos="71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An das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Polizeidepartement, in Bern,</w:t>
      </w:r>
      <w:r>
        <w:rPr>
          <w:rFonts w:cs="Arial"/>
        </w:rPr>
        <w:t xml:space="preserve"> </w:t>
      </w:r>
      <w:r w:rsidRPr="006C3E05">
        <w:rPr>
          <w:rFonts w:cs="Arial"/>
        </w:rPr>
        <w:t>wird geschrieben:</w:t>
      </w:r>
    </w:p>
    <w:p w:rsidR="00CD2B2C" w:rsidRPr="006C3E05" w:rsidRDefault="00CD2B2C" w:rsidP="00CD2B2C">
      <w:pPr>
        <w:spacing w:before="60"/>
        <w:rPr>
          <w:rFonts w:cs="Arial"/>
        </w:rPr>
      </w:pPr>
      <w:r w:rsidRPr="006C3E05">
        <w:rPr>
          <w:rFonts w:cs="Arial"/>
        </w:rPr>
        <w:t xml:space="preserve">Mit Schreiben Nr. </w:t>
      </w:r>
      <w:r w:rsidRPr="006C3E05">
        <w:rPr>
          <w:rFonts w:cs="Arial"/>
          <w:lang w:val="fr-FR" w:eastAsia="fr-FR" w:bidi="fr-FR"/>
        </w:rPr>
        <w:t xml:space="preserve">B. </w:t>
      </w:r>
      <w:r w:rsidRPr="006C3E05">
        <w:rPr>
          <w:rFonts w:cs="Arial"/>
        </w:rPr>
        <w:t>112 vom 20. und 24. April 1944 teilten Sie uns mit, daß der kantonale Gewerbeverband Zürich,</w:t>
      </w:r>
      <w:r>
        <w:rPr>
          <w:rFonts w:cs="Arial"/>
        </w:rPr>
        <w:t xml:space="preserve"> </w:t>
      </w:r>
      <w:r w:rsidRPr="006C3E05">
        <w:rPr>
          <w:rFonts w:cs="Arial"/>
        </w:rPr>
        <w:t>der Spezereihändlerverband des Kantons Zürich sowie der</w:t>
      </w:r>
      <w:r>
        <w:rPr>
          <w:rFonts w:cs="Arial"/>
        </w:rPr>
        <w:t xml:space="preserve"> </w:t>
      </w:r>
      <w:r w:rsidRPr="006C3E05">
        <w:rPr>
          <w:rFonts w:cs="Arial"/>
        </w:rPr>
        <w:t>Spezereihändlerverband Zürich und Umgebung sich beim Bundesrat gegen den Beschluß des Regierungsrates vom 16. März</w:t>
      </w:r>
      <w:r>
        <w:rPr>
          <w:rFonts w:cs="Arial"/>
        </w:rPr>
        <w:t xml:space="preserve"> </w:t>
      </w:r>
      <w:r w:rsidRPr="006C3E05">
        <w:rPr>
          <w:rFonts w:cs="Arial"/>
        </w:rPr>
        <w:t>1944 beschwert haben. Durch den angefochtenen Entscheid</w:t>
      </w:r>
      <w:r>
        <w:rPr>
          <w:rFonts w:cs="Arial"/>
        </w:rPr>
        <w:t xml:space="preserve"> </w:t>
      </w:r>
      <w:r w:rsidRPr="006C3E05">
        <w:rPr>
          <w:rFonts w:cs="Arial"/>
        </w:rPr>
        <w:t>wurde der Genossenschaft Migros Zürich die Eröffnung von</w:t>
      </w:r>
      <w:r>
        <w:rPr>
          <w:rFonts w:cs="Arial"/>
        </w:rPr>
        <w:t xml:space="preserve"> </w:t>
      </w:r>
      <w:r w:rsidRPr="006C3E05">
        <w:rPr>
          <w:rFonts w:cs="Arial"/>
        </w:rPr>
        <w:t>zwei weiteren Filialen bewilligt.</w:t>
      </w:r>
    </w:p>
    <w:p w:rsidR="00CD2B2C" w:rsidRPr="006C3E05" w:rsidRDefault="00CD2B2C" w:rsidP="00CD2B2C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Wir übermitteln Ihnen unsere sämtlichen in der Angelegenheit ergangenen Akten sowie die Vernehmlassung der</w:t>
      </w:r>
      <w:r>
        <w:rPr>
          <w:rFonts w:cs="Arial"/>
        </w:rPr>
        <w:t xml:space="preserve"> </w:t>
      </w:r>
      <w:r w:rsidRPr="006C3E05">
        <w:rPr>
          <w:rFonts w:cs="Arial"/>
        </w:rPr>
        <w:t>Genossenschaft Migros vom 3. Mai 1944 und beantragen Ihnen,</w:t>
      </w:r>
      <w:r>
        <w:rPr>
          <w:rFonts w:cs="Arial"/>
        </w:rPr>
        <w:t xml:space="preserve"> </w:t>
      </w:r>
      <w:r w:rsidRPr="006C3E05">
        <w:rPr>
          <w:rFonts w:cs="Arial"/>
        </w:rPr>
        <w:t>die Rekurse abzuweisen. Wir halten in allen Teilen an den Ausführungen des angefochtenen Regierungsratsbeschlusses vom</w:t>
      </w:r>
      <w:r>
        <w:rPr>
          <w:rFonts w:cs="Arial"/>
        </w:rPr>
        <w:t xml:space="preserve"> </w:t>
      </w:r>
      <w:r w:rsidRPr="006C3E05">
        <w:rPr>
          <w:rFonts w:cs="Arial"/>
        </w:rPr>
        <w:t>16.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fest.</w:t>
      </w:r>
    </w:p>
    <w:p w:rsidR="00CD2B2C" w:rsidRDefault="00CD2B2C" w:rsidP="00CD2B2C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Direktion der Volkswirtschaft.</w:t>
      </w:r>
    </w:p>
    <w:p w:rsidR="00CD2B2C" w:rsidRDefault="00CD2B2C" w:rsidP="00CD2B2C">
      <w:pPr>
        <w:pStyle w:val="00Vorgabetext"/>
        <w:keepNext/>
        <w:keepLines/>
        <w:rPr>
          <w:rFonts w:cs="Arial"/>
        </w:rPr>
      </w:pPr>
    </w:p>
    <w:p w:rsidR="00CD2B2C" w:rsidRDefault="00CD2B2C" w:rsidP="00CD2B2C">
      <w:pPr>
        <w:pStyle w:val="00Vorgabetext"/>
        <w:keepNext/>
        <w:keepLines/>
        <w:rPr>
          <w:rFonts w:cs="Arial"/>
        </w:rPr>
      </w:pPr>
    </w:p>
    <w:p w:rsidR="00BE768B" w:rsidRDefault="00CD2B2C" w:rsidP="00CD2B2C">
      <w:pPr>
        <w:pStyle w:val="00Vorgabetext"/>
        <w:keepNext/>
        <w:keepLines/>
      </w:pPr>
      <w:r>
        <w:rPr>
          <w:rFonts w:cs="Arial"/>
        </w:rPr>
        <w:t>[</w:t>
      </w:r>
      <w:r w:rsidRPr="00CD2B2C">
        <w:rPr>
          <w:rFonts w:cs="Arial"/>
          <w:i/>
        </w:rPr>
        <w:t>Transkript: OCR (Überarbeitung: Team TKR)/11.08.2017</w:t>
      </w:r>
      <w:bookmarkStart w:id="1" w:name="_GoBack"/>
      <w:r w:rsidRPr="00CD2B2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B2C" w:rsidRDefault="00CD2B2C">
      <w:r>
        <w:separator/>
      </w:r>
    </w:p>
    <w:p w:rsidR="00CD2B2C" w:rsidRDefault="00CD2B2C"/>
    <w:p w:rsidR="00CD2B2C" w:rsidRDefault="00CD2B2C"/>
  </w:endnote>
  <w:endnote w:type="continuationSeparator" w:id="0">
    <w:p w:rsidR="00CD2B2C" w:rsidRDefault="00CD2B2C">
      <w:r>
        <w:continuationSeparator/>
      </w:r>
    </w:p>
    <w:p w:rsidR="00CD2B2C" w:rsidRDefault="00CD2B2C"/>
    <w:p w:rsidR="00CD2B2C" w:rsidRDefault="00CD2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B2C" w:rsidRDefault="00CD2B2C">
      <w:r>
        <w:separator/>
      </w:r>
    </w:p>
    <w:p w:rsidR="00CD2B2C" w:rsidRDefault="00CD2B2C"/>
    <w:p w:rsidR="00CD2B2C" w:rsidRDefault="00CD2B2C"/>
  </w:footnote>
  <w:footnote w:type="continuationSeparator" w:id="0">
    <w:p w:rsidR="00CD2B2C" w:rsidRDefault="00CD2B2C">
      <w:r>
        <w:continuationSeparator/>
      </w:r>
    </w:p>
    <w:p w:rsidR="00CD2B2C" w:rsidRDefault="00CD2B2C"/>
    <w:p w:rsidR="00CD2B2C" w:rsidRDefault="00CD2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D2B2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D2B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2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2B2C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3078372-E439-4B20-A80C-CE8BB1A8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2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FA4CB-4B9B-4F46-991A-919A817F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165</Words>
  <Characters>927</Characters>
  <Application>Microsoft Office Word</Application>
  <DocSecurity>0</DocSecurity>
  <PresentationFormat/>
  <Lines>132</Lines>
  <Paragraphs>121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Kaufhäuser.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