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A618C" w:rsidP="00931B1F">
            <w:pPr>
              <w:pStyle w:val="70SignaturX"/>
            </w:pPr>
            <w:r>
              <w:t>StAZH MM 3.68 RRB 1944/1136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A618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A618C" w:rsidP="00931B1F">
            <w:pPr>
              <w:pStyle w:val="71DatumX"/>
            </w:pPr>
            <w:r>
              <w:t>17.05.1944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A618C" w:rsidP="00931B1F">
            <w:pPr>
              <w:pStyle w:val="00Vorgabetext"/>
            </w:pPr>
            <w:r>
              <w:t>461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A618C" w:rsidRPr="00D55DD2" w:rsidRDefault="00EA618C" w:rsidP="00EA618C">
      <w:pPr>
        <w:tabs>
          <w:tab w:val="left" w:pos="1023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EA618C">
        <w:rPr>
          <w:i/>
        </w:rPr>
        <w:t>p. 461</w:t>
      </w:r>
      <w:r w:rsidRPr="00EA618C">
        <w:t>]</w:t>
      </w:r>
      <w:r w:rsidRPr="00D55DD2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D55DD2">
        <w:rPr>
          <w:rFonts w:cs="Arial"/>
        </w:rPr>
        <w:t>vom 9. März 1944 verweigerte die Gemeindestelle der Stadt</w:t>
      </w:r>
      <w:r>
        <w:rPr>
          <w:rFonts w:cs="Arial"/>
        </w:rPr>
        <w:t xml:space="preserve"> </w:t>
      </w:r>
      <w:r w:rsidRPr="00D55DD2">
        <w:rPr>
          <w:rFonts w:cs="Arial"/>
        </w:rPr>
        <w:t>Zürich für Beschränkung der Freizügigkeit dem Rudolf Fux,</w:t>
      </w:r>
      <w:r>
        <w:rPr>
          <w:rFonts w:cs="Arial"/>
        </w:rPr>
        <w:t xml:space="preserve"> </w:t>
      </w:r>
      <w:r w:rsidRPr="00D55DD2">
        <w:rPr>
          <w:rFonts w:cs="Arial"/>
        </w:rPr>
        <w:t>geboren 1917, ledig, von Brig, Mechaniker, wohnhaft in Zürich, Denzlerstraße 34, bei K</w:t>
      </w:r>
      <w:r>
        <w:rPr>
          <w:rFonts w:cs="Arial"/>
        </w:rPr>
        <w:t>i</w:t>
      </w:r>
      <w:r w:rsidRPr="00D55DD2">
        <w:rPr>
          <w:rFonts w:cs="Arial"/>
        </w:rPr>
        <w:t>nzig, gestützt auf den Bundesratsbeschluß betreffend Maßnahmen gegen die Wohnungsnot</w:t>
      </w:r>
      <w:r>
        <w:rPr>
          <w:rFonts w:cs="Arial"/>
        </w:rPr>
        <w:t xml:space="preserve"> </w:t>
      </w:r>
      <w:r w:rsidRPr="00D55DD2">
        <w:rPr>
          <w:rFonts w:cs="Arial"/>
        </w:rPr>
        <w:t>vom 15. Oktober 1941 die Niederlassung in der Stadt Zürich.</w:t>
      </w:r>
    </w:p>
    <w:p w:rsidR="00EA618C" w:rsidRPr="00D55DD2" w:rsidRDefault="00EA618C" w:rsidP="00EA618C">
      <w:pPr>
        <w:spacing w:before="60"/>
        <w:rPr>
          <w:rFonts w:cs="Arial"/>
        </w:rPr>
      </w:pPr>
      <w:r w:rsidRPr="00D55DD2">
        <w:rPr>
          <w:rFonts w:cs="Arial"/>
        </w:rPr>
        <w:t>B. Hiegegen rekurrierte Rudolf Fux am 28. März 1944</w:t>
      </w:r>
      <w:r>
        <w:rPr>
          <w:rFonts w:cs="Arial"/>
        </w:rPr>
        <w:t xml:space="preserve"> </w:t>
      </w:r>
      <w:r w:rsidRPr="00D55DD2">
        <w:rPr>
          <w:rFonts w:cs="Arial"/>
        </w:rPr>
        <w:t>fristgerecht an den Regierungsrat mit dem Antrag, es sei ihm</w:t>
      </w:r>
      <w:r>
        <w:rPr>
          <w:rFonts w:cs="Arial"/>
        </w:rPr>
        <w:t xml:space="preserve"> </w:t>
      </w:r>
      <w:r w:rsidRPr="00D55DD2">
        <w:rPr>
          <w:rFonts w:cs="Arial"/>
        </w:rPr>
        <w:t>die Niederlassungsbewilligung für die Stadt Zürich zu erteilen.</w:t>
      </w:r>
    </w:p>
    <w:p w:rsidR="00EA618C" w:rsidRDefault="00EA618C" w:rsidP="00EA618C">
      <w:pPr>
        <w:spacing w:before="60"/>
        <w:rPr>
          <w:rFonts w:cs="Arial"/>
        </w:rPr>
      </w:pPr>
      <w:r w:rsidRPr="00D55DD2">
        <w:rPr>
          <w:rFonts w:cs="Arial"/>
        </w:rPr>
        <w:t>C. Die Gemeindestelle der Stadt Zürich für Beschränkung</w:t>
      </w:r>
      <w:r>
        <w:rPr>
          <w:rFonts w:cs="Arial"/>
        </w:rPr>
        <w:t xml:space="preserve"> </w:t>
      </w:r>
      <w:r w:rsidRPr="00D55DD2">
        <w:rPr>
          <w:rFonts w:cs="Arial"/>
        </w:rPr>
        <w:t>der Freizügigkeit beantragte in ihrer Vernehmlassung vom</w:t>
      </w:r>
      <w:r>
        <w:rPr>
          <w:rFonts w:cs="Arial"/>
        </w:rPr>
        <w:t xml:space="preserve"> </w:t>
      </w:r>
      <w:r w:rsidRPr="00D55DD2">
        <w:rPr>
          <w:rFonts w:cs="Arial"/>
        </w:rPr>
        <w:t>14. April 1944 Abweisung des Rekurses.</w:t>
      </w:r>
    </w:p>
    <w:p w:rsidR="00EA618C" w:rsidRDefault="00EA618C" w:rsidP="00EA618C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Es kommt in Betracht:</w:t>
      </w:r>
    </w:p>
    <w:p w:rsidR="00EA618C" w:rsidRPr="00D55DD2" w:rsidRDefault="00EA618C" w:rsidP="00EA618C">
      <w:pPr>
        <w:tabs>
          <w:tab w:val="left" w:pos="711"/>
        </w:tabs>
        <w:spacing w:before="60"/>
        <w:rPr>
          <w:rFonts w:cs="Arial"/>
        </w:rPr>
      </w:pPr>
      <w:r w:rsidRPr="00D55DD2">
        <w:rPr>
          <w:rFonts w:cs="Arial"/>
        </w:rPr>
        <w:t>1.</w:t>
      </w:r>
      <w:r>
        <w:rPr>
          <w:rFonts w:cs="Arial"/>
        </w:rPr>
        <w:t xml:space="preserve"> </w:t>
      </w:r>
      <w:r w:rsidRPr="00D55DD2">
        <w:rPr>
          <w:rFonts w:cs="Arial"/>
        </w:rPr>
        <w:t>Gemäß Artikel 19 ff. des obgenannten Bundesratsbeschlusses kann Personen, deren Zuzug in eine Gemeinde nicht</w:t>
      </w:r>
      <w:r>
        <w:rPr>
          <w:rFonts w:cs="Arial"/>
        </w:rPr>
        <w:t xml:space="preserve"> </w:t>
      </w:r>
      <w:r w:rsidRPr="00D55DD2">
        <w:rPr>
          <w:rFonts w:cs="Arial"/>
        </w:rPr>
        <w:t>hinreichend begründet erscheint, die Niederlassung oder der</w:t>
      </w:r>
      <w:r>
        <w:rPr>
          <w:rFonts w:cs="Arial"/>
        </w:rPr>
        <w:t xml:space="preserve"> </w:t>
      </w:r>
      <w:r w:rsidRPr="00D55DD2">
        <w:rPr>
          <w:rFonts w:cs="Arial"/>
        </w:rPr>
        <w:t>Aufenthalt in der Gemeinde verweigert werden. Die Behörde</w:t>
      </w:r>
      <w:r>
        <w:rPr>
          <w:rFonts w:cs="Arial"/>
        </w:rPr>
        <w:t xml:space="preserve"> </w:t>
      </w:r>
      <w:r w:rsidRPr="00D55DD2">
        <w:rPr>
          <w:rFonts w:cs="Arial"/>
        </w:rPr>
        <w:t>beurteilt die Notwendigkeit der Anwesenheit nach freiem Ermessen, wobei sämtliche Umstände des Falles in Berücksichtigung zu ziehen sind. Die Rechtfertigung der Anwesenheit</w:t>
      </w:r>
      <w:r>
        <w:rPr>
          <w:rFonts w:cs="Arial"/>
        </w:rPr>
        <w:t xml:space="preserve"> </w:t>
      </w:r>
      <w:r w:rsidRPr="00D55DD2">
        <w:rPr>
          <w:rFonts w:cs="Arial"/>
        </w:rPr>
        <w:t>liegt namentlich in der Ausübung eines Berufes oder Gewerbes,</w:t>
      </w:r>
      <w:r>
        <w:rPr>
          <w:rFonts w:cs="Arial"/>
        </w:rPr>
        <w:t xml:space="preserve"> </w:t>
      </w:r>
      <w:r w:rsidRPr="00D55DD2">
        <w:rPr>
          <w:rFonts w:cs="Arial"/>
        </w:rPr>
        <w:t>überhaupt in einer Tätigkeit zur Fristung des Lebensunterhaltes, sofern sie das Wohnen in der Gemeinde bedingt.</w:t>
      </w:r>
    </w:p>
    <w:p w:rsidR="00EA618C" w:rsidRPr="00D55DD2" w:rsidRDefault="00EA618C" w:rsidP="00EA618C">
      <w:pPr>
        <w:tabs>
          <w:tab w:val="left" w:pos="711"/>
        </w:tabs>
        <w:spacing w:before="60"/>
        <w:rPr>
          <w:rFonts w:cs="Arial"/>
        </w:rPr>
      </w:pPr>
      <w:r w:rsidRPr="00D55DD2">
        <w:rPr>
          <w:rFonts w:cs="Arial"/>
        </w:rPr>
        <w:t>2.</w:t>
      </w:r>
      <w:r>
        <w:rPr>
          <w:rFonts w:cs="Arial"/>
        </w:rPr>
        <w:t xml:space="preserve"> </w:t>
      </w:r>
      <w:r w:rsidRPr="00D55DD2">
        <w:rPr>
          <w:rFonts w:cs="Arial"/>
        </w:rPr>
        <w:t>Der Rekurrent ist im Dezember 1943 von Brig her nach</w:t>
      </w:r>
      <w:r>
        <w:rPr>
          <w:rFonts w:cs="Arial"/>
        </w:rPr>
        <w:t xml:space="preserve"> </w:t>
      </w:r>
      <w:r w:rsidRPr="00D55DD2">
        <w:rPr>
          <w:rFonts w:cs="Arial"/>
        </w:rPr>
        <w:t>Zürich zugezogen. Er arbeitet seit 2. Dezember 1943 als Mechaniker in der Schweizerischen Waggons</w:t>
      </w:r>
      <w:r>
        <w:rPr>
          <w:rFonts w:cs="Arial"/>
        </w:rPr>
        <w:t>-</w:t>
      </w:r>
      <w:r w:rsidRPr="00D55DD2">
        <w:rPr>
          <w:rFonts w:cs="Arial"/>
        </w:rPr>
        <w:t xml:space="preserve"> und Aufzügefabrik</w:t>
      </w:r>
      <w:r>
        <w:rPr>
          <w:rFonts w:cs="Arial"/>
        </w:rPr>
        <w:t xml:space="preserve"> </w:t>
      </w:r>
      <w:r w:rsidRPr="00D55DD2">
        <w:rPr>
          <w:rFonts w:cs="Arial"/>
        </w:rPr>
        <w:t>A.</w:t>
      </w:r>
      <w:r>
        <w:rPr>
          <w:rFonts w:cs="Arial"/>
        </w:rPr>
        <w:t>-</w:t>
      </w:r>
      <w:r w:rsidRPr="00D55DD2">
        <w:rPr>
          <w:rFonts w:cs="Arial"/>
        </w:rPr>
        <w:t>G. in Schlieren. Im Dezember 1943 wurde ihm die Wohnbewilligung für die Stadt Zürich gewährt, jedoch mit der Auflage, daß der Rekurrent im Zimmer seines Bruders wohne und</w:t>
      </w:r>
      <w:r>
        <w:rPr>
          <w:rFonts w:cs="Arial"/>
        </w:rPr>
        <w:t xml:space="preserve"> </w:t>
      </w:r>
      <w:r w:rsidRPr="00D55DD2">
        <w:rPr>
          <w:rFonts w:cs="Arial"/>
        </w:rPr>
        <w:t>somit kein zusätzlicher Wohnraum beansprucht werde. Der</w:t>
      </w:r>
      <w:r>
        <w:rPr>
          <w:rFonts w:cs="Arial"/>
        </w:rPr>
        <w:t xml:space="preserve"> </w:t>
      </w:r>
      <w:r w:rsidRPr="00D55DD2">
        <w:rPr>
          <w:rFonts w:cs="Arial"/>
        </w:rPr>
        <w:t>Rekurrent hat nunmehr die Wohngelegenheit bei seinem Bruder</w:t>
      </w:r>
      <w:r>
        <w:rPr>
          <w:rFonts w:cs="Arial"/>
        </w:rPr>
        <w:t xml:space="preserve"> </w:t>
      </w:r>
      <w:r w:rsidRPr="00D55DD2">
        <w:rPr>
          <w:rFonts w:cs="Arial"/>
        </w:rPr>
        <w:t>aufgegeben und ein eigenes möbliertes Einzelzimmer bezogen.</w:t>
      </w:r>
      <w:r>
        <w:rPr>
          <w:rFonts w:cs="Arial"/>
        </w:rPr>
        <w:t xml:space="preserve"> </w:t>
      </w:r>
      <w:r w:rsidRPr="00D55DD2">
        <w:rPr>
          <w:rFonts w:cs="Arial"/>
        </w:rPr>
        <w:t>Heute verlangt er die Bewilligung zur Benützung eines eigenen Zimmers. Zur Begründung dieses Begehrens führt der Rekurrent im wesentlichen aus: Er sei genötigt gewesen, ein</w:t>
      </w:r>
      <w:r>
        <w:rPr>
          <w:rFonts w:cs="Arial"/>
        </w:rPr>
        <w:t xml:space="preserve"> </w:t>
      </w:r>
      <w:r w:rsidRPr="00D55DD2">
        <w:rPr>
          <w:rFonts w:cs="Arial"/>
        </w:rPr>
        <w:t>eigenes Zimmer zu beziehen, da sich das Zusammenwohnen</w:t>
      </w:r>
      <w:r>
        <w:rPr>
          <w:rFonts w:cs="Arial"/>
        </w:rPr>
        <w:t xml:space="preserve"> </w:t>
      </w:r>
      <w:r w:rsidRPr="00D55DD2">
        <w:rPr>
          <w:rFonts w:cs="Arial"/>
        </w:rPr>
        <w:t>mit seinem Bruder im selben Zimmer auf die Dauer als unpraktisch erwiesen habe. An seinem Arbeitsorte in Schlieren</w:t>
      </w:r>
      <w:r>
        <w:rPr>
          <w:rFonts w:cs="Arial"/>
        </w:rPr>
        <w:t xml:space="preserve"> </w:t>
      </w:r>
      <w:r w:rsidRPr="00D55DD2">
        <w:rPr>
          <w:rFonts w:cs="Arial"/>
        </w:rPr>
        <w:t>habe er kein geeignetes, vor allem kein billiges Zimmer gefunden, während ihm jetzt in Zürich eine sehr billige und angenehme Wohngelegenheit zur Verfügung stehe. Zudem habe</w:t>
      </w:r>
      <w:r>
        <w:rPr>
          <w:rFonts w:cs="Arial"/>
        </w:rPr>
        <w:t xml:space="preserve"> </w:t>
      </w:r>
      <w:r w:rsidRPr="00D55DD2">
        <w:rPr>
          <w:rFonts w:cs="Arial"/>
        </w:rPr>
        <w:t>er die Möglichkeit, sich in deren Nähe ausnahmsweise günstig</w:t>
      </w:r>
      <w:r>
        <w:rPr>
          <w:rFonts w:cs="Arial"/>
        </w:rPr>
        <w:t xml:space="preserve"> </w:t>
      </w:r>
      <w:r w:rsidRPr="00D55DD2">
        <w:rPr>
          <w:rFonts w:cs="Arial"/>
        </w:rPr>
        <w:t>zu verköstigen. Da er seinen zeitweise kranken Vater unterstütze, habe er seine persönlichen Ausgaben möglichst einzuschränken. Mit Zürich verbänden ihn zudem persönliche Beziehungen zu seinem Bruder und Freunden. Ferner beabsichtige</w:t>
      </w:r>
      <w:r>
        <w:rPr>
          <w:rFonts w:cs="Arial"/>
        </w:rPr>
        <w:t xml:space="preserve"> </w:t>
      </w:r>
      <w:r w:rsidRPr="00D55DD2">
        <w:rPr>
          <w:rFonts w:cs="Arial"/>
        </w:rPr>
        <w:t>er, bei Besserung seiner finanziellen Lage das Abendtechnikum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an der </w:t>
      </w:r>
      <w:r>
        <w:rPr>
          <w:rFonts w:cs="Arial"/>
        </w:rPr>
        <w:t>„</w:t>
      </w:r>
      <w:r w:rsidRPr="00D55DD2">
        <w:rPr>
          <w:rFonts w:cs="Arial"/>
        </w:rPr>
        <w:t>Juventus</w:t>
      </w:r>
      <w:r>
        <w:rPr>
          <w:rFonts w:cs="Arial"/>
        </w:rPr>
        <w:t>“</w:t>
      </w:r>
      <w:r w:rsidRPr="00D55DD2">
        <w:rPr>
          <w:rFonts w:cs="Arial"/>
        </w:rPr>
        <w:t xml:space="preserve"> zu besuchen, was ihm durch das Wohnen</w:t>
      </w:r>
      <w:r>
        <w:rPr>
          <w:rFonts w:cs="Arial"/>
        </w:rPr>
        <w:t xml:space="preserve"> </w:t>
      </w:r>
      <w:r w:rsidRPr="00D55DD2">
        <w:rPr>
          <w:rFonts w:cs="Arial"/>
        </w:rPr>
        <w:t>in der Stadt Zürich selbst bedeutend erleichtert würde.</w:t>
      </w:r>
    </w:p>
    <w:p w:rsidR="00EA618C" w:rsidRPr="00D55DD2" w:rsidRDefault="00EA618C" w:rsidP="00EA618C">
      <w:pPr>
        <w:spacing w:before="60"/>
        <w:rPr>
          <w:rFonts w:cs="Arial"/>
        </w:rPr>
      </w:pPr>
      <w:r w:rsidRPr="00D55DD2">
        <w:rPr>
          <w:rFonts w:cs="Arial"/>
        </w:rPr>
        <w:t>Der Rekurrent arbeitet in Schlieren und gibt nicht an,</w:t>
      </w:r>
      <w:r>
        <w:rPr>
          <w:rFonts w:cs="Arial"/>
        </w:rPr>
        <w:t xml:space="preserve"> </w:t>
      </w:r>
      <w:r w:rsidRPr="00D55DD2">
        <w:rPr>
          <w:rFonts w:cs="Arial"/>
        </w:rPr>
        <w:t>etwa einen Wechsel seines Arbeitsplatzes zu beabsichtigen.</w:t>
      </w:r>
      <w:r>
        <w:rPr>
          <w:rFonts w:cs="Arial"/>
        </w:rPr>
        <w:t xml:space="preserve"> </w:t>
      </w:r>
      <w:r w:rsidRPr="00D55DD2">
        <w:rPr>
          <w:rFonts w:cs="Arial"/>
        </w:rPr>
        <w:t>Berufliche Gründe zum Zuzug nach der Stadt Zürich bestehen somit keine. Die Tatsache, daß gemäß Auskunft des</w:t>
      </w:r>
      <w:r>
        <w:rPr>
          <w:rFonts w:cs="Arial"/>
        </w:rPr>
        <w:t xml:space="preserve"> </w:t>
      </w:r>
      <w:r w:rsidRPr="00D55DD2">
        <w:rPr>
          <w:rFonts w:cs="Arial"/>
        </w:rPr>
        <w:t>Mietamtes Schlieren dort bis anhin noch kein Mangel an Einzelzimmern besteht und der Nachfrage noch immer entsprochen</w:t>
      </w:r>
      <w:r>
        <w:rPr>
          <w:rFonts w:cs="Arial"/>
        </w:rPr>
        <w:t xml:space="preserve"> </w:t>
      </w:r>
      <w:r w:rsidRPr="00D55DD2">
        <w:rPr>
          <w:rFonts w:cs="Arial"/>
        </w:rPr>
        <w:t>werden konnte, ergibt, daß sich der Rekurrent entgegen seinen</w:t>
      </w:r>
      <w:r>
        <w:rPr>
          <w:rFonts w:cs="Arial"/>
        </w:rPr>
        <w:t xml:space="preserve"> </w:t>
      </w:r>
      <w:r w:rsidRPr="00D55DD2">
        <w:rPr>
          <w:rFonts w:cs="Arial"/>
        </w:rPr>
        <w:t>Angaben wohl nicht ernstlich bemühte, eine Wohngelegenheit</w:t>
      </w:r>
      <w:r w:rsidRPr="00EA618C">
        <w:rPr>
          <w:rFonts w:cs="Arial"/>
        </w:rPr>
        <w:t xml:space="preserve"> </w:t>
      </w:r>
      <w:r>
        <w:rPr>
          <w:rFonts w:cs="Arial"/>
        </w:rPr>
        <w:t>an seinem Arbeitspla</w:t>
      </w:r>
      <w:r w:rsidRPr="00D55DD2">
        <w:rPr>
          <w:rFonts w:cs="Arial"/>
        </w:rPr>
        <w:t>tze zu finden. Auf allfällige dem Rekurrenten durch günstige Unterkunft und Verköstigung in Zürich</w:t>
      </w:r>
      <w:r>
        <w:rPr>
          <w:rFonts w:cs="Arial"/>
        </w:rPr>
        <w:t xml:space="preserve"> </w:t>
      </w:r>
      <w:r w:rsidRPr="00D55DD2">
        <w:rPr>
          <w:rFonts w:cs="Arial"/>
        </w:rPr>
        <w:t>mögliche kleine Einsparungen kann in Anbetracht des guten</w:t>
      </w:r>
      <w:r>
        <w:rPr>
          <w:rFonts w:cs="Arial"/>
        </w:rPr>
        <w:t xml:space="preserve"> </w:t>
      </w:r>
      <w:r w:rsidRPr="00D55DD2">
        <w:rPr>
          <w:rFonts w:cs="Arial"/>
        </w:rPr>
        <w:t>Einkommens des Rekurrenten, insbesondere aber im Hinblick</w:t>
      </w:r>
      <w:r>
        <w:rPr>
          <w:rFonts w:cs="Arial"/>
        </w:rPr>
        <w:t xml:space="preserve"> </w:t>
      </w:r>
      <w:r w:rsidRPr="00D55DD2">
        <w:rPr>
          <w:rFonts w:cs="Arial"/>
        </w:rPr>
        <w:t>auf die in der Stadt Zürich herrschende Wohnungsnot, keine</w:t>
      </w:r>
      <w:r>
        <w:rPr>
          <w:rFonts w:cs="Arial"/>
        </w:rPr>
        <w:t xml:space="preserve"> </w:t>
      </w:r>
      <w:r w:rsidRPr="00D55DD2">
        <w:rPr>
          <w:rFonts w:cs="Arial"/>
        </w:rPr>
        <w:t>Rücksicht genommen werden. Es ist nicht erwiesen, daß es</w:t>
      </w:r>
      <w:r>
        <w:rPr>
          <w:rFonts w:cs="Arial"/>
        </w:rPr>
        <w:t xml:space="preserve"> </w:t>
      </w:r>
      <w:r w:rsidRPr="00D55DD2">
        <w:rPr>
          <w:rFonts w:cs="Arial"/>
        </w:rPr>
        <w:t>dem Rekurrenten bei ernstlichem Bemühen nicht möglich sein</w:t>
      </w:r>
      <w:r>
        <w:rPr>
          <w:rFonts w:cs="Arial"/>
        </w:rPr>
        <w:t xml:space="preserve"> </w:t>
      </w:r>
      <w:r w:rsidRPr="00D55DD2">
        <w:rPr>
          <w:rFonts w:cs="Arial"/>
        </w:rPr>
        <w:t>sollte, ebenso günstige Gelegenheiten in Schlieren zu finden.</w:t>
      </w:r>
      <w:r>
        <w:rPr>
          <w:rFonts w:cs="Arial"/>
        </w:rPr>
        <w:t xml:space="preserve"> </w:t>
      </w:r>
      <w:r w:rsidRPr="00D55DD2">
        <w:rPr>
          <w:rFonts w:cs="Arial"/>
        </w:rPr>
        <w:t>Eine eventuelle Verteuerung seines Lebensunterhaltes würde</w:t>
      </w:r>
      <w:r>
        <w:rPr>
          <w:rFonts w:cs="Arial"/>
        </w:rPr>
        <w:t xml:space="preserve"> </w:t>
      </w:r>
      <w:r w:rsidRPr="00D55DD2">
        <w:rPr>
          <w:rFonts w:cs="Arial"/>
        </w:rPr>
        <w:t>zudem durch Wegfall der Bahn</w:t>
      </w:r>
      <w:r>
        <w:rPr>
          <w:rFonts w:cs="Arial"/>
        </w:rPr>
        <w:t>-</w:t>
      </w:r>
      <w:r w:rsidRPr="00D55DD2">
        <w:rPr>
          <w:rFonts w:cs="Arial"/>
        </w:rPr>
        <w:t xml:space="preserve"> und Tramspesen für Hin</w:t>
      </w:r>
      <w:r>
        <w:rPr>
          <w:rFonts w:cs="Arial"/>
        </w:rPr>
        <w:t>-</w:t>
      </w:r>
      <w:r w:rsidRPr="00D55DD2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D55DD2">
        <w:rPr>
          <w:rFonts w:cs="Arial"/>
        </w:rPr>
        <w:t>Rückfahrt zur Arbeit zum mindesten teilweise ausgeglichen.</w:t>
      </w:r>
      <w:r>
        <w:rPr>
          <w:rFonts w:cs="Arial"/>
        </w:rPr>
        <w:t xml:space="preserve"> </w:t>
      </w:r>
      <w:r w:rsidRPr="00D55DD2">
        <w:rPr>
          <w:rFonts w:cs="Arial"/>
        </w:rPr>
        <w:t>Die angegebenen persönlichen Beziehungen zu seinem Bruder</w:t>
      </w:r>
      <w:r>
        <w:rPr>
          <w:rFonts w:cs="Arial"/>
        </w:rPr>
        <w:t xml:space="preserve"> </w:t>
      </w:r>
      <w:r w:rsidRPr="00D55DD2">
        <w:rPr>
          <w:rFonts w:cs="Arial"/>
        </w:rPr>
        <w:t>und zu Freunden in Zürich kann der Rekurrent auch von dem</w:t>
      </w:r>
      <w:r>
        <w:rPr>
          <w:rFonts w:cs="Arial"/>
        </w:rPr>
        <w:t xml:space="preserve"> </w:t>
      </w:r>
      <w:r w:rsidRPr="00D55DD2">
        <w:rPr>
          <w:rFonts w:cs="Arial"/>
        </w:rPr>
        <w:t>nahen Schlieren aus aufrecht erhalten. Auch der Besuch von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Abendkursen an der </w:t>
      </w:r>
      <w:r>
        <w:rPr>
          <w:rFonts w:cs="Arial"/>
        </w:rPr>
        <w:t>„</w:t>
      </w:r>
      <w:r w:rsidRPr="00D55DD2">
        <w:rPr>
          <w:rFonts w:cs="Arial"/>
        </w:rPr>
        <w:t>Juventus</w:t>
      </w:r>
      <w:r>
        <w:rPr>
          <w:rFonts w:cs="Arial"/>
        </w:rPr>
        <w:t>“</w:t>
      </w:r>
      <w:r w:rsidRPr="00D55DD2">
        <w:rPr>
          <w:rFonts w:cs="Arial"/>
        </w:rPr>
        <w:t>, der übrigens erst in unbestimmter Zeit vorgesehen ist, vermag die Niederlassung in</w:t>
      </w:r>
      <w:r>
        <w:rPr>
          <w:rFonts w:cs="Arial"/>
        </w:rPr>
        <w:t xml:space="preserve"> </w:t>
      </w:r>
      <w:r w:rsidRPr="00D55DD2">
        <w:rPr>
          <w:rFonts w:cs="Arial"/>
        </w:rPr>
        <w:t>der Stadt Zürich nicht zu rechtfertigen. Bei den guten Verkehrsverbindungen zwischen Schlieren und Zürich wird dem</w:t>
      </w:r>
      <w:r>
        <w:rPr>
          <w:rFonts w:cs="Arial"/>
        </w:rPr>
        <w:t xml:space="preserve"> </w:t>
      </w:r>
      <w:r w:rsidRPr="00D55DD2">
        <w:rPr>
          <w:rFonts w:cs="Arial"/>
        </w:rPr>
        <w:t>Rekurrenten die kleine Unannehmlichkeit der Reise nach Zürich</w:t>
      </w:r>
      <w:r>
        <w:rPr>
          <w:rFonts w:cs="Arial"/>
        </w:rPr>
        <w:t xml:space="preserve"> </w:t>
      </w:r>
      <w:r w:rsidRPr="00D55DD2">
        <w:rPr>
          <w:rFonts w:cs="Arial"/>
        </w:rPr>
        <w:t>zumutbar sein. Es dürfte die Freizeit des Rekurrenten wohl</w:t>
      </w:r>
      <w:r>
        <w:rPr>
          <w:rFonts w:cs="Arial"/>
        </w:rPr>
        <w:t xml:space="preserve"> </w:t>
      </w:r>
      <w:r w:rsidRPr="00D55DD2">
        <w:rPr>
          <w:rFonts w:cs="Arial"/>
        </w:rPr>
        <w:t>ebensosehr beanspruchen, wenn er bei Niederlassung in der</w:t>
      </w:r>
      <w:r>
        <w:rPr>
          <w:rFonts w:cs="Arial"/>
        </w:rPr>
        <w:t xml:space="preserve"> </w:t>
      </w:r>
      <w:r w:rsidRPr="00D55DD2">
        <w:rPr>
          <w:rFonts w:cs="Arial"/>
        </w:rPr>
        <w:t>Stadt Zürich den Weg zwischen seinem Wohn</w:t>
      </w:r>
      <w:r>
        <w:rPr>
          <w:rFonts w:cs="Arial"/>
        </w:rPr>
        <w:t>-</w:t>
      </w:r>
      <w:r w:rsidRPr="00D55DD2">
        <w:rPr>
          <w:rFonts w:cs="Arial"/>
        </w:rPr>
        <w:t xml:space="preserve"> und Arbeitsort täglich mindestens zweimal zurücklegen, wie wenn er bei</w:t>
      </w:r>
      <w:r>
        <w:rPr>
          <w:rFonts w:cs="Arial"/>
        </w:rPr>
        <w:t xml:space="preserve"> </w:t>
      </w:r>
      <w:r w:rsidRPr="00D55DD2">
        <w:rPr>
          <w:rFonts w:cs="Arial"/>
        </w:rPr>
        <w:t>Niederlassung in Schlieren zu den Abendkursen nach Zürich</w:t>
      </w:r>
      <w:r>
        <w:rPr>
          <w:rFonts w:cs="Arial"/>
        </w:rPr>
        <w:t xml:space="preserve"> </w:t>
      </w:r>
      <w:r w:rsidRPr="00D55DD2">
        <w:rPr>
          <w:rFonts w:cs="Arial"/>
        </w:rPr>
        <w:t>fahren muß.</w:t>
      </w:r>
    </w:p>
    <w:p w:rsidR="00EA618C" w:rsidRPr="00D55DD2" w:rsidRDefault="00EA618C" w:rsidP="00EA618C">
      <w:pPr>
        <w:spacing w:before="60"/>
        <w:rPr>
          <w:rFonts w:cs="Arial"/>
        </w:rPr>
      </w:pPr>
      <w:r w:rsidRPr="00D55DD2">
        <w:rPr>
          <w:rFonts w:cs="Arial"/>
        </w:rPr>
        <w:t>Es bestehen unter den gegebenen Umständen keine hinreichenden Gründe, die in Anbetracht der in Zürich herrschenden empfindlichen Wohnungsnot den Zuzug des Rekurrenten</w:t>
      </w:r>
      <w:r>
        <w:rPr>
          <w:rFonts w:cs="Arial"/>
        </w:rPr>
        <w:t xml:space="preserve"> </w:t>
      </w:r>
      <w:r w:rsidRPr="00D55DD2">
        <w:rPr>
          <w:rFonts w:cs="Arial"/>
        </w:rPr>
        <w:t>nach Zürich rechtfertigen würden. Der Rekurs ist daher abzuweisen.</w:t>
      </w:r>
    </w:p>
    <w:p w:rsidR="00EA618C" w:rsidRDefault="00EA618C" w:rsidP="00EA618C">
      <w:pPr>
        <w:spacing w:before="60"/>
        <w:rPr>
          <w:rFonts w:cs="Arial"/>
        </w:rPr>
      </w:pPr>
      <w:r w:rsidRPr="00D55DD2">
        <w:rPr>
          <w:rFonts w:cs="Arial"/>
        </w:rPr>
        <w:t>Auf Antrag der Justizdirektion</w:t>
      </w:r>
    </w:p>
    <w:p w:rsidR="00EA618C" w:rsidRDefault="00EA618C" w:rsidP="00EA618C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EA618C" w:rsidRPr="00D55DD2" w:rsidRDefault="00EA618C" w:rsidP="00EA618C">
      <w:pPr>
        <w:tabs>
          <w:tab w:val="left" w:pos="765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Der Rekurs des Rudolf Fux, Zürich, gegen den Entscheid der Gemeindestelle der Stadt Zürich für Beschränkung</w:t>
      </w:r>
      <w:r>
        <w:rPr>
          <w:rFonts w:cs="Arial"/>
        </w:rPr>
        <w:t xml:space="preserve"> </w:t>
      </w:r>
      <w:r w:rsidRPr="00D55DD2">
        <w:rPr>
          <w:rFonts w:cs="Arial"/>
        </w:rPr>
        <w:t>der Freizügigkeit vom 9. März 1944 wird abgewiesen.</w:t>
      </w:r>
    </w:p>
    <w:p w:rsidR="00EA618C" w:rsidRPr="00D55DD2" w:rsidRDefault="00EA618C" w:rsidP="00EA618C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D55DD2">
        <w:rPr>
          <w:rFonts w:cs="Arial"/>
        </w:rPr>
        <w:t>Fr. 15 sowie den Ausfertigungs</w:t>
      </w:r>
      <w:r>
        <w:rPr>
          <w:rFonts w:cs="Arial"/>
        </w:rPr>
        <w:t>-</w:t>
      </w:r>
      <w:r w:rsidRPr="00D55DD2">
        <w:rPr>
          <w:rFonts w:cs="Arial"/>
        </w:rPr>
        <w:t xml:space="preserve"> und Stempelgebühren, werden</w:t>
      </w:r>
      <w:r>
        <w:rPr>
          <w:rFonts w:cs="Arial"/>
        </w:rPr>
        <w:t xml:space="preserve"> </w:t>
      </w:r>
      <w:r w:rsidRPr="00D55DD2">
        <w:rPr>
          <w:rFonts w:cs="Arial"/>
        </w:rPr>
        <w:t>dem Rekurrenten auferlegt.</w:t>
      </w:r>
    </w:p>
    <w:p w:rsidR="00EA618C" w:rsidRDefault="00EA618C" w:rsidP="00EA618C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an: a) Rudolf Fux, Denzlerstraße 34, Zürich, unter Erhebung der Kosten per Nachnahme; b) die Gemeindestelle der Stadt Zürich für Beschränkung der Freizügigkeit, Poststraße 7, Zürich, unter Rücksendung der eingereichten Akten; c) die Justizdirektion, Abteilung Mietsachen.</w:t>
      </w:r>
    </w:p>
    <w:p w:rsidR="00EA618C" w:rsidRDefault="00EA618C" w:rsidP="00EA618C">
      <w:pPr>
        <w:pStyle w:val="00Vorgabetext"/>
        <w:keepNext/>
        <w:keepLines/>
        <w:rPr>
          <w:rFonts w:cs="Arial"/>
        </w:rPr>
      </w:pPr>
    </w:p>
    <w:p w:rsidR="00EA618C" w:rsidRDefault="00EA618C" w:rsidP="00EA618C">
      <w:pPr>
        <w:pStyle w:val="00Vorgabetext"/>
        <w:keepNext/>
        <w:keepLines/>
        <w:rPr>
          <w:rFonts w:cs="Arial"/>
        </w:rPr>
      </w:pPr>
    </w:p>
    <w:p w:rsidR="00BE768B" w:rsidRDefault="00EA618C" w:rsidP="00EA618C">
      <w:pPr>
        <w:pStyle w:val="00Vorgabetext"/>
        <w:keepNext/>
        <w:keepLines/>
      </w:pPr>
      <w:r>
        <w:rPr>
          <w:rFonts w:cs="Arial"/>
        </w:rPr>
        <w:t>[</w:t>
      </w:r>
      <w:r w:rsidRPr="00EA618C">
        <w:rPr>
          <w:rFonts w:cs="Arial"/>
          <w:i/>
        </w:rPr>
        <w:t>Transkript: OCR (Überarbeitung: Team TKR)/11.08.2017</w:t>
      </w:r>
      <w:bookmarkStart w:id="1" w:name="_GoBack"/>
      <w:r w:rsidRPr="00EA618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18C" w:rsidRDefault="00EA618C">
      <w:r>
        <w:separator/>
      </w:r>
    </w:p>
    <w:p w:rsidR="00EA618C" w:rsidRDefault="00EA618C"/>
    <w:p w:rsidR="00EA618C" w:rsidRDefault="00EA618C"/>
  </w:endnote>
  <w:endnote w:type="continuationSeparator" w:id="0">
    <w:p w:rsidR="00EA618C" w:rsidRDefault="00EA618C">
      <w:r>
        <w:continuationSeparator/>
      </w:r>
    </w:p>
    <w:p w:rsidR="00EA618C" w:rsidRDefault="00EA618C"/>
    <w:p w:rsidR="00EA618C" w:rsidRDefault="00EA61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18C" w:rsidRDefault="00EA618C">
      <w:r>
        <w:separator/>
      </w:r>
    </w:p>
    <w:p w:rsidR="00EA618C" w:rsidRDefault="00EA618C"/>
    <w:p w:rsidR="00EA618C" w:rsidRDefault="00EA618C"/>
  </w:footnote>
  <w:footnote w:type="continuationSeparator" w:id="0">
    <w:p w:rsidR="00EA618C" w:rsidRDefault="00EA618C">
      <w:r>
        <w:continuationSeparator/>
      </w:r>
    </w:p>
    <w:p w:rsidR="00EA618C" w:rsidRDefault="00EA618C"/>
    <w:p w:rsidR="00EA618C" w:rsidRDefault="00EA61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A618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A618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8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618C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CBF335C-2A35-41EF-8759-B702DF12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6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30AFE-F6DD-47AA-9976-B01659B1E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811</Words>
  <Characters>4924</Characters>
  <Application>Microsoft Office Word</Application>
  <DocSecurity>0</DocSecurity>
  <PresentationFormat/>
  <Lines>547</Lines>
  <Paragraphs>521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5214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2017-08-11T08:02:00Z</dcterms:created>
  <dcterms:modified xsi:type="dcterms:W3CDTF">2017-08-11T08:02:00Z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