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445DF" w:rsidP="00931B1F">
            <w:pPr>
              <w:pStyle w:val="70SignaturX"/>
            </w:pPr>
            <w:r>
              <w:t>StAZH MM 3.68 RRB 1944/1158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445D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Pathologie (Stellenplan).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445DF" w:rsidP="00931B1F">
            <w:pPr>
              <w:pStyle w:val="71DatumX"/>
            </w:pPr>
            <w:r>
              <w:t>17.05.1944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445DF" w:rsidP="00931B1F">
            <w:pPr>
              <w:pStyle w:val="00Vorgabetext"/>
            </w:pPr>
            <w:r>
              <w:t>468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445DF" w:rsidRPr="00D55DD2" w:rsidRDefault="008445DF" w:rsidP="008445D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445DF">
        <w:rPr>
          <w:i/>
        </w:rPr>
        <w:t>p. 468</w:t>
      </w:r>
      <w:r w:rsidRPr="008445DF">
        <w:t>]</w:t>
      </w:r>
      <w:r w:rsidRPr="00D55DD2">
        <w:rPr>
          <w:rFonts w:cs="Arial"/>
        </w:rPr>
        <w:t xml:space="preserve"> Die Direktion des Pathologischen Institutes beantragt, ihr eine Kriegszeitaushilfe zu bewilligen mit den Hauptfunktionen eines Sektionswärters.</w:t>
      </w:r>
      <w:r>
        <w:rPr>
          <w:rFonts w:cs="Arial"/>
        </w:rPr>
        <w:t xml:space="preserve"> </w:t>
      </w:r>
      <w:r w:rsidRPr="00D55DD2">
        <w:rPr>
          <w:rFonts w:cs="Arial"/>
        </w:rPr>
        <w:t>Außerdem hätte dieser Mann auch vertretungsweise die Obliegenheiten des Mechanikers und gelegentlich andere Arbeiten</w:t>
      </w:r>
      <w:r>
        <w:rPr>
          <w:rFonts w:cs="Arial"/>
        </w:rPr>
        <w:t xml:space="preserve"> </w:t>
      </w:r>
      <w:r w:rsidRPr="00D55DD2">
        <w:rPr>
          <w:rFonts w:cs="Arial"/>
        </w:rPr>
        <w:t>zu übernehmen.</w:t>
      </w:r>
    </w:p>
    <w:p w:rsidR="008445DF" w:rsidRPr="00D55DD2" w:rsidRDefault="008445DF" w:rsidP="008445DF">
      <w:pPr>
        <w:spacing w:before="60"/>
        <w:rPr>
          <w:rFonts w:cs="Arial"/>
        </w:rPr>
      </w:pPr>
      <w:r w:rsidRPr="00D55DD2">
        <w:rPr>
          <w:rFonts w:cs="Arial"/>
        </w:rPr>
        <w:t>Zur Begründung dieses Antrages weist die Direktion des</w:t>
      </w:r>
      <w:r>
        <w:rPr>
          <w:rFonts w:cs="Arial"/>
        </w:rPr>
        <w:t xml:space="preserve"> </w:t>
      </w:r>
      <w:r w:rsidRPr="00D55DD2">
        <w:rPr>
          <w:rFonts w:cs="Arial"/>
        </w:rPr>
        <w:t>Pathologischen Institutes darauf hin, daß sie schon bisher genötigt war, während der regulären Ferien und des Militärdienstes des technischen Personals jeweilen für einige Monate</w:t>
      </w:r>
      <w:r>
        <w:rPr>
          <w:rFonts w:cs="Arial"/>
        </w:rPr>
        <w:t xml:space="preserve"> </w:t>
      </w:r>
      <w:r w:rsidRPr="00D55DD2">
        <w:rPr>
          <w:rFonts w:cs="Arial"/>
        </w:rPr>
        <w:t>des Jahres Aushilfen anzustellen. Dazu kommt, daß ein Mann,</w:t>
      </w:r>
      <w:r>
        <w:rPr>
          <w:rFonts w:cs="Arial"/>
        </w:rPr>
        <w:t xml:space="preserve"> </w:t>
      </w:r>
      <w:r w:rsidRPr="00D55DD2">
        <w:rPr>
          <w:rFonts w:cs="Arial"/>
        </w:rPr>
        <w:t>der seit Jahren immer wieder die Vertretungen übernommen</w:t>
      </w:r>
      <w:r>
        <w:rPr>
          <w:rFonts w:cs="Arial"/>
        </w:rPr>
        <w:t xml:space="preserve"> </w:t>
      </w:r>
      <w:r w:rsidRPr="00D55DD2">
        <w:rPr>
          <w:rFonts w:cs="Arial"/>
        </w:rPr>
        <w:t>hat, jetzt in fester Stellung und daher für diese Aufgabe nicht</w:t>
      </w:r>
      <w:r>
        <w:rPr>
          <w:rFonts w:cs="Arial"/>
        </w:rPr>
        <w:t xml:space="preserve"> </w:t>
      </w:r>
      <w:r w:rsidRPr="00D55DD2">
        <w:rPr>
          <w:rFonts w:cs="Arial"/>
        </w:rPr>
        <w:t>mehr verfügbar ist. Die Arbeit im Institut hat erneut zugenommen. Die Zahl der Sektionen ist seit 1942 um 8</w:t>
      </w:r>
      <w:r>
        <w:rPr>
          <w:rFonts w:cs="Arial"/>
        </w:rPr>
        <w:t>‰</w:t>
      </w:r>
      <w:r w:rsidRPr="00D55DD2">
        <w:rPr>
          <w:rFonts w:cs="Arial"/>
        </w:rPr>
        <w:t xml:space="preserve"> gestiegen. Ferner ist der erste Sektionswärter Kaufmann 62jährig und seine Leistungsfähigkeit hat infolge des höheren Alters</w:t>
      </w:r>
      <w:r>
        <w:rPr>
          <w:rFonts w:cs="Arial"/>
        </w:rPr>
        <w:t xml:space="preserve"> </w:t>
      </w:r>
      <w:r w:rsidRPr="00D55DD2">
        <w:rPr>
          <w:rFonts w:cs="Arial"/>
        </w:rPr>
        <w:t>und wiederholter Erkrankungen abgenommen. Die Institutsdirektion denkt deswegen in diesem Zusammenhang an die</w:t>
      </w:r>
      <w:r>
        <w:rPr>
          <w:rFonts w:cs="Arial"/>
        </w:rPr>
        <w:t xml:space="preserve"> </w:t>
      </w:r>
      <w:r w:rsidRPr="00D55DD2">
        <w:rPr>
          <w:rFonts w:cs="Arial"/>
        </w:rPr>
        <w:t>Möglichkeit, den als Mobilisationsaushilfe anzustellenden Sektionswärter bei Bewährung später als Nachfolger Kaufmanns</w:t>
      </w:r>
      <w:r>
        <w:rPr>
          <w:rFonts w:cs="Arial"/>
        </w:rPr>
        <w:t xml:space="preserve"> </w:t>
      </w:r>
      <w:r w:rsidRPr="00D55DD2">
        <w:rPr>
          <w:rFonts w:cs="Arial"/>
        </w:rPr>
        <w:t>zu übernehmen.</w:t>
      </w:r>
    </w:p>
    <w:p w:rsidR="008445DF" w:rsidRDefault="008445DF" w:rsidP="008445DF">
      <w:pPr>
        <w:spacing w:before="60"/>
        <w:rPr>
          <w:rFonts w:cs="Arial"/>
        </w:rPr>
      </w:pPr>
      <w:r w:rsidRPr="00D55DD2">
        <w:rPr>
          <w:rFonts w:cs="Arial"/>
        </w:rPr>
        <w:t>Die von der Direktion des Pathologischen Institutes vorgeschlagene Lösung ist zweckmäßig und rechtfertigt sich aus</w:t>
      </w:r>
      <w:r>
        <w:rPr>
          <w:rFonts w:cs="Arial"/>
        </w:rPr>
        <w:t xml:space="preserve"> </w:t>
      </w:r>
      <w:r w:rsidRPr="00D55DD2">
        <w:rPr>
          <w:rFonts w:cs="Arial"/>
        </w:rPr>
        <w:t>den dargelegten Gründen. Sie wird von der Erziehungsdirektion befürwortet.</w:t>
      </w:r>
    </w:p>
    <w:p w:rsidR="008445DF" w:rsidRDefault="008445DF" w:rsidP="008445DF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Der Regierungsrat,</w:t>
      </w:r>
    </w:p>
    <w:p w:rsidR="008445DF" w:rsidRDefault="008445DF" w:rsidP="008445DF">
      <w:pPr>
        <w:spacing w:before="60"/>
        <w:rPr>
          <w:rFonts w:cs="Arial"/>
        </w:rPr>
      </w:pPr>
      <w:r w:rsidRPr="00D55DD2">
        <w:rPr>
          <w:rFonts w:cs="Arial"/>
        </w:rPr>
        <w:t>auf Antrag der Erziehungsdirektion und der Kommission für</w:t>
      </w:r>
      <w:r>
        <w:rPr>
          <w:rFonts w:cs="Arial"/>
        </w:rPr>
        <w:t xml:space="preserve"> </w:t>
      </w:r>
      <w:r w:rsidRPr="00D55DD2">
        <w:rPr>
          <w:rFonts w:cs="Arial"/>
        </w:rPr>
        <w:t>Personal</w:t>
      </w:r>
      <w:r>
        <w:rPr>
          <w:rFonts w:cs="Arial"/>
        </w:rPr>
        <w:t>-</w:t>
      </w:r>
      <w:r w:rsidRPr="00D55DD2">
        <w:rPr>
          <w:rFonts w:cs="Arial"/>
        </w:rPr>
        <w:t xml:space="preserve"> und Besoldungsfragen,</w:t>
      </w:r>
    </w:p>
    <w:p w:rsidR="008445DF" w:rsidRDefault="008445DF" w:rsidP="008445DF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beschließt:</w:t>
      </w:r>
    </w:p>
    <w:p w:rsidR="008445DF" w:rsidRPr="00D55DD2" w:rsidRDefault="008445DF" w:rsidP="008445DF">
      <w:pPr>
        <w:tabs>
          <w:tab w:val="left" w:pos="698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Die Erziehungsdirektion wird ermächtigt, am Pathologischen Institut der Universität Zürich, vorläufig bis längstens</w:t>
      </w:r>
      <w:r>
        <w:rPr>
          <w:rFonts w:cs="Arial"/>
        </w:rPr>
        <w:t xml:space="preserve"> </w:t>
      </w:r>
      <w:r w:rsidRPr="00D55DD2">
        <w:rPr>
          <w:rFonts w:cs="Arial"/>
        </w:rPr>
        <w:t>30. Juni 1945, einen Abwart II (Klasse II des Handwerkerregulativs vom 17. Juli 1941) als Mobilisationsaushilfe zu beschäftigen.</w:t>
      </w:r>
    </w:p>
    <w:p w:rsidR="008445DF" w:rsidRDefault="008445DF" w:rsidP="008445DF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die Direktion des Pathologischen Institutes, Rektorat und Kasse der Universität, die Direktionen der</w:t>
      </w:r>
      <w:r>
        <w:rPr>
          <w:rFonts w:cs="Arial"/>
        </w:rPr>
        <w:t xml:space="preserve"> </w:t>
      </w:r>
      <w:r w:rsidRPr="00D55DD2">
        <w:rPr>
          <w:rFonts w:cs="Arial"/>
        </w:rPr>
        <w:t>Finanzen und des Erziehungswesens.</w:t>
      </w:r>
    </w:p>
    <w:p w:rsidR="008445DF" w:rsidRDefault="008445DF" w:rsidP="008445DF">
      <w:pPr>
        <w:pStyle w:val="00Vorgabetext"/>
        <w:keepNext/>
        <w:keepLines/>
        <w:rPr>
          <w:rFonts w:cs="Arial"/>
        </w:rPr>
      </w:pPr>
    </w:p>
    <w:p w:rsidR="008445DF" w:rsidRDefault="008445DF" w:rsidP="008445DF">
      <w:pPr>
        <w:pStyle w:val="00Vorgabetext"/>
        <w:keepNext/>
        <w:keepLines/>
        <w:rPr>
          <w:rFonts w:cs="Arial"/>
        </w:rPr>
      </w:pPr>
    </w:p>
    <w:p w:rsidR="00BE768B" w:rsidRDefault="008445DF" w:rsidP="008445DF">
      <w:pPr>
        <w:pStyle w:val="00Vorgabetext"/>
        <w:keepNext/>
        <w:keepLines/>
      </w:pPr>
      <w:r>
        <w:rPr>
          <w:rFonts w:cs="Arial"/>
        </w:rPr>
        <w:t>[</w:t>
      </w:r>
      <w:r w:rsidRPr="008445DF">
        <w:rPr>
          <w:rFonts w:cs="Arial"/>
          <w:i/>
        </w:rPr>
        <w:t>Transkript: OCR (Überarbeitung: Team TKR)/11.08.2017</w:t>
      </w:r>
      <w:bookmarkStart w:id="1" w:name="_GoBack"/>
      <w:r w:rsidRPr="008445D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5DF" w:rsidRDefault="008445DF">
      <w:r>
        <w:separator/>
      </w:r>
    </w:p>
    <w:p w:rsidR="008445DF" w:rsidRDefault="008445DF"/>
    <w:p w:rsidR="008445DF" w:rsidRDefault="008445DF"/>
  </w:endnote>
  <w:endnote w:type="continuationSeparator" w:id="0">
    <w:p w:rsidR="008445DF" w:rsidRDefault="008445DF">
      <w:r>
        <w:continuationSeparator/>
      </w:r>
    </w:p>
    <w:p w:rsidR="008445DF" w:rsidRDefault="008445DF"/>
    <w:p w:rsidR="008445DF" w:rsidRDefault="008445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5DF" w:rsidRDefault="008445DF">
      <w:r>
        <w:separator/>
      </w:r>
    </w:p>
    <w:p w:rsidR="008445DF" w:rsidRDefault="008445DF"/>
    <w:p w:rsidR="008445DF" w:rsidRDefault="008445DF"/>
  </w:footnote>
  <w:footnote w:type="continuationSeparator" w:id="0">
    <w:p w:rsidR="008445DF" w:rsidRDefault="008445DF">
      <w:r>
        <w:continuationSeparator/>
      </w:r>
    </w:p>
    <w:p w:rsidR="008445DF" w:rsidRDefault="008445DF"/>
    <w:p w:rsidR="008445DF" w:rsidRDefault="008445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445D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445D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D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45DF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A4EF10A-B56F-4DE5-AB56-73C2C9C4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3F1C1-CBB6-4AFA-96FE-CCE420584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286</Words>
  <Characters>1761</Characters>
  <Application>Microsoft Office Word</Application>
  <DocSecurity>0</DocSecurity>
  <PresentationFormat/>
  <Lines>220</Lines>
  <Paragraphs>186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1861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Pathologie (Stellenplan).</dc:subject>
  <dc:creator>Staatsarchiv des Kantons Zürich</dc:creator>
  <cp:lastModifiedBy>Mirjam Stadler</cp:lastModifiedBy>
  <cp:revision>1</cp:revision>
  <cp:lastPrinted>2012-06-15T14:37:00Z</cp:lastPrinted>
  <dcterms:created xsi:type="dcterms:W3CDTF">2017-08-11T08:03:00Z</dcterms:created>
  <dcterms:modified xsi:type="dcterms:W3CDTF">2017-08-11T08:03:00Z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