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686AA8" w:rsidP="00931B1F">
            <w:pPr>
              <w:pStyle w:val="70SignaturX"/>
            </w:pPr>
            <w:r>
              <w:t>StAZH MM 3.68 RRB 1944/1176</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686AA8"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Sektionschefs (Veruntreuung).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686AA8" w:rsidP="00931B1F">
            <w:pPr>
              <w:pStyle w:val="71DatumX"/>
            </w:pPr>
            <w:r>
              <w:t>19.05.1944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686AA8" w:rsidP="00931B1F">
            <w:pPr>
              <w:pStyle w:val="00Vorgabetext"/>
            </w:pPr>
            <w:r>
              <w:t>478–479</w:t>
            </w:r>
          </w:p>
        </w:tc>
      </w:tr>
    </w:tbl>
    <w:p w:rsidR="00616641" w:rsidRDefault="00616641" w:rsidP="0077655B">
      <w:pPr>
        <w:pStyle w:val="00Vorgabetext"/>
        <w:spacing w:before="0" w:after="60"/>
      </w:pPr>
    </w:p>
    <w:p w:rsidR="00686AA8" w:rsidRDefault="00686AA8" w:rsidP="00BE768B">
      <w:pPr>
        <w:pStyle w:val="00Vorgabetext"/>
      </w:pPr>
      <w:bookmarkStart w:id="0" w:name="ContentText"/>
      <w:bookmarkEnd w:id="0"/>
      <w:r>
        <w:t>[</w:t>
      </w:r>
      <w:r w:rsidRPr="00686AA8">
        <w:rPr>
          <w:i/>
        </w:rPr>
        <w:t>p. 478</w:t>
      </w:r>
      <w:r w:rsidRPr="00686AA8">
        <w:t>]</w:t>
      </w:r>
    </w:p>
    <w:p w:rsidR="00686AA8" w:rsidRPr="00686AA8" w:rsidRDefault="00686AA8" w:rsidP="00686AA8">
      <w:pPr>
        <w:pStyle w:val="00Vorgabetext"/>
        <w:jc w:val="center"/>
      </w:pPr>
      <w:r>
        <w:t>[</w:t>
      </w:r>
      <w:r w:rsidRPr="00686AA8">
        <w:rPr>
          <w:i/>
        </w:rPr>
        <w:t>Präsidialverfügung</w:t>
      </w:r>
      <w:r w:rsidRPr="00686AA8">
        <w:t>]</w:t>
      </w:r>
    </w:p>
    <w:p w:rsidR="00686AA8" w:rsidRDefault="00686AA8" w:rsidP="00BE768B">
      <w:pPr>
        <w:pStyle w:val="00Vorgabetext"/>
      </w:pPr>
    </w:p>
    <w:p w:rsidR="00686AA8" w:rsidRPr="00D55DD2" w:rsidRDefault="00686AA8" w:rsidP="00686AA8">
      <w:pPr>
        <w:spacing w:before="60"/>
        <w:rPr>
          <w:rFonts w:cs="Arial"/>
        </w:rPr>
      </w:pPr>
      <w:r w:rsidRPr="00D55DD2">
        <w:rPr>
          <w:rFonts w:cs="Arial"/>
        </w:rPr>
        <w:t>Am 8. Mai 1944</w:t>
      </w:r>
      <w:r>
        <w:rPr>
          <w:rFonts w:cs="Arial"/>
        </w:rPr>
        <w:t xml:space="preserve"> </w:t>
      </w:r>
      <w:r w:rsidRPr="00D55DD2">
        <w:rPr>
          <w:rFonts w:cs="Arial"/>
        </w:rPr>
        <w:t>ging dem Kreiskommando Amt und Unterland die Mitteilung</w:t>
      </w:r>
      <w:r>
        <w:rPr>
          <w:rFonts w:cs="Arial"/>
        </w:rPr>
        <w:t xml:space="preserve"> </w:t>
      </w:r>
      <w:r w:rsidRPr="00D55DD2">
        <w:rPr>
          <w:rFonts w:cs="Arial"/>
        </w:rPr>
        <w:t xml:space="preserve">zu, daß Sektionschef Ernst Welte in </w:t>
      </w:r>
      <w:r>
        <w:rPr>
          <w:rFonts w:cs="Arial"/>
        </w:rPr>
        <w:t>Bülach</w:t>
      </w:r>
      <w:r w:rsidRPr="00D55DD2">
        <w:rPr>
          <w:rFonts w:cs="Arial"/>
        </w:rPr>
        <w:t xml:space="preserve"> in zwei Fällen die</w:t>
      </w:r>
      <w:r>
        <w:rPr>
          <w:rFonts w:cs="Arial"/>
        </w:rPr>
        <w:t xml:space="preserve"> </w:t>
      </w:r>
      <w:r w:rsidRPr="00D55DD2">
        <w:rPr>
          <w:rFonts w:cs="Arial"/>
        </w:rPr>
        <w:t>Rückgabe von Dienstbüchlein, die zwecks Rückerstattung des</w:t>
      </w:r>
      <w:r>
        <w:rPr>
          <w:rFonts w:cs="Arial"/>
        </w:rPr>
        <w:t xml:space="preserve"> </w:t>
      </w:r>
      <w:r w:rsidRPr="00D55DD2">
        <w:rPr>
          <w:rFonts w:cs="Arial"/>
        </w:rPr>
        <w:t>Militärpflichtersatzes hatten eingereicht werden müssen, ungebührlich lange hinauszögere. Diese Mitteilung gab dem Kreiskommandanten Anlaß, am 10. Mai die Angehörigen eines Luftschutzwiederholungskurses in der Kaserne Kloten, denen nach</w:t>
      </w:r>
      <w:r>
        <w:rPr>
          <w:rFonts w:cs="Arial"/>
        </w:rPr>
        <w:t xml:space="preserve"> </w:t>
      </w:r>
      <w:r w:rsidRPr="00D55DD2">
        <w:rPr>
          <w:rFonts w:cs="Arial"/>
        </w:rPr>
        <w:t>seinen Akten Sektionschef Welte Militärpflichtersatzbeträge</w:t>
      </w:r>
      <w:r>
        <w:rPr>
          <w:rFonts w:cs="Arial"/>
        </w:rPr>
        <w:t xml:space="preserve"> </w:t>
      </w:r>
      <w:r w:rsidRPr="00D55DD2">
        <w:rPr>
          <w:rFonts w:cs="Arial"/>
        </w:rPr>
        <w:t>hätte zurückerstatten sollen, zu befragen. Dabei ergab sich,</w:t>
      </w:r>
      <w:r>
        <w:rPr>
          <w:rFonts w:cs="Arial"/>
        </w:rPr>
        <w:t xml:space="preserve"> // [</w:t>
      </w:r>
      <w:r w:rsidRPr="00686AA8">
        <w:rPr>
          <w:rFonts w:cs="Arial"/>
          <w:i/>
        </w:rPr>
        <w:t>p. 479</w:t>
      </w:r>
      <w:r w:rsidRPr="00686AA8">
        <w:rPr>
          <w:rFonts w:cs="Arial"/>
        </w:rPr>
        <w:t>]</w:t>
      </w:r>
      <w:r>
        <w:rPr>
          <w:rFonts w:cs="Arial"/>
        </w:rPr>
        <w:t xml:space="preserve"> </w:t>
      </w:r>
      <w:r w:rsidRPr="00D55DD2">
        <w:rPr>
          <w:rFonts w:cs="Arial"/>
        </w:rPr>
        <w:t>daß einzelne die Rückerstattung nicht erhalten hatten, obwohl</w:t>
      </w:r>
      <w:r>
        <w:rPr>
          <w:rFonts w:cs="Arial"/>
        </w:rPr>
        <w:t xml:space="preserve"> </w:t>
      </w:r>
      <w:r w:rsidRPr="00D55DD2">
        <w:rPr>
          <w:rFonts w:cs="Arial"/>
        </w:rPr>
        <w:t>der Sektionschef die Rückerstattung als geleistet gemeldet und</w:t>
      </w:r>
      <w:r>
        <w:rPr>
          <w:rFonts w:cs="Arial"/>
        </w:rPr>
        <w:t xml:space="preserve"> </w:t>
      </w:r>
      <w:r w:rsidRPr="00D55DD2">
        <w:rPr>
          <w:rFonts w:cs="Arial"/>
        </w:rPr>
        <w:t>Quittung über die Rückerstattung vorgelegt hatte. Die Befragten erklärten, daß die auf die Quittungen gesetzten Unterschriften nicht von ihrer Hand stammten. Unter diesen Umständen muß angenommen werden, daß sich Sektionschef E.</w:t>
      </w:r>
      <w:r>
        <w:rPr>
          <w:rFonts w:cs="Arial"/>
        </w:rPr>
        <w:t xml:space="preserve"> </w:t>
      </w:r>
      <w:r w:rsidRPr="00D55DD2">
        <w:rPr>
          <w:rFonts w:cs="Arial"/>
        </w:rPr>
        <w:t>Welte der Veruntreuung von Amtsgeldern schuldig gemacht</w:t>
      </w:r>
      <w:r>
        <w:rPr>
          <w:rFonts w:cs="Arial"/>
        </w:rPr>
        <w:t xml:space="preserve"> </w:t>
      </w:r>
      <w:r w:rsidRPr="00D55DD2">
        <w:rPr>
          <w:rFonts w:cs="Arial"/>
        </w:rPr>
        <w:t>hat. Es ist daher Strafanzeige gegen ihn einzureichen. Die Militärdirektion hat E. Welte mit Verfügung von heute in seinem</w:t>
      </w:r>
      <w:r>
        <w:rPr>
          <w:rFonts w:cs="Arial"/>
        </w:rPr>
        <w:t xml:space="preserve"> </w:t>
      </w:r>
      <w:r w:rsidRPr="00D55DD2">
        <w:rPr>
          <w:rFonts w:cs="Arial"/>
        </w:rPr>
        <w:t>Amt eingestellt und einen außerordentlichen Stellvertreter für</w:t>
      </w:r>
      <w:r>
        <w:rPr>
          <w:rFonts w:cs="Arial"/>
        </w:rPr>
        <w:t xml:space="preserve"> </w:t>
      </w:r>
      <w:r w:rsidRPr="00D55DD2">
        <w:rPr>
          <w:rFonts w:cs="Arial"/>
        </w:rPr>
        <w:t>ihn ernannt.</w:t>
      </w:r>
    </w:p>
    <w:p w:rsidR="00686AA8" w:rsidRDefault="00686AA8" w:rsidP="00686AA8">
      <w:pPr>
        <w:spacing w:before="60"/>
        <w:rPr>
          <w:rFonts w:cs="Arial"/>
        </w:rPr>
      </w:pPr>
      <w:r w:rsidRPr="00D55DD2">
        <w:rPr>
          <w:rFonts w:cs="Arial"/>
        </w:rPr>
        <w:t>Auf Antrag der Direktionen des Militärs und der Finanzen</w:t>
      </w:r>
    </w:p>
    <w:p w:rsidR="00686AA8" w:rsidRDefault="00686AA8" w:rsidP="00686AA8">
      <w:pPr>
        <w:spacing w:before="60"/>
        <w:jc w:val="center"/>
        <w:rPr>
          <w:rFonts w:cs="Arial"/>
        </w:rPr>
      </w:pPr>
      <w:r w:rsidRPr="00D55DD2">
        <w:rPr>
          <w:rFonts w:cs="Arial"/>
        </w:rPr>
        <w:t>beschließt der Regierungsrat:</w:t>
      </w:r>
    </w:p>
    <w:p w:rsidR="00686AA8" w:rsidRPr="00D55DD2" w:rsidRDefault="00686AA8" w:rsidP="00686AA8">
      <w:pPr>
        <w:tabs>
          <w:tab w:val="left" w:pos="725"/>
        </w:tabs>
        <w:spacing w:before="60"/>
        <w:rPr>
          <w:rFonts w:cs="Arial"/>
        </w:rPr>
      </w:pPr>
      <w:r w:rsidRPr="00D55DD2">
        <w:rPr>
          <w:rFonts w:cs="Arial"/>
        </w:rPr>
        <w:t>I.</w:t>
      </w:r>
      <w:r>
        <w:rPr>
          <w:rFonts w:cs="Arial"/>
        </w:rPr>
        <w:t xml:space="preserve"> </w:t>
      </w:r>
      <w:r w:rsidRPr="00D55DD2">
        <w:rPr>
          <w:rFonts w:cs="Arial"/>
        </w:rPr>
        <w:t>Gegen Ernst Welte, Gärtnermeister, geboren 1890,</w:t>
      </w:r>
      <w:r>
        <w:rPr>
          <w:rFonts w:cs="Arial"/>
        </w:rPr>
        <w:t xml:space="preserve"> </w:t>
      </w:r>
      <w:r w:rsidRPr="00D55DD2">
        <w:rPr>
          <w:rFonts w:cs="Arial"/>
        </w:rPr>
        <w:t xml:space="preserve">Sektionschef der Gemeinde </w:t>
      </w:r>
      <w:r>
        <w:rPr>
          <w:rFonts w:cs="Arial"/>
        </w:rPr>
        <w:t>Bülach</w:t>
      </w:r>
      <w:r w:rsidRPr="00D55DD2">
        <w:rPr>
          <w:rFonts w:cs="Arial"/>
        </w:rPr>
        <w:t>, wird Strafanzeige wegen</w:t>
      </w:r>
      <w:r>
        <w:rPr>
          <w:rFonts w:cs="Arial"/>
        </w:rPr>
        <w:t xml:space="preserve"> </w:t>
      </w:r>
      <w:r w:rsidRPr="00D55DD2">
        <w:rPr>
          <w:rFonts w:cs="Arial"/>
        </w:rPr>
        <w:t>Veruntreuung und Urkundenfälschung eingereicht.</w:t>
      </w:r>
    </w:p>
    <w:p w:rsidR="00686AA8" w:rsidRDefault="00686AA8" w:rsidP="00686AA8">
      <w:pPr>
        <w:pStyle w:val="00Vorgabetext"/>
        <w:keepNext/>
        <w:keepLines/>
        <w:rPr>
          <w:rFonts w:cs="Arial"/>
        </w:rPr>
      </w:pPr>
      <w:r w:rsidRPr="00D55DD2">
        <w:rPr>
          <w:rFonts w:cs="Arial"/>
        </w:rPr>
        <w:t>II.</w:t>
      </w:r>
      <w:r>
        <w:rPr>
          <w:rFonts w:cs="Arial"/>
        </w:rPr>
        <w:t xml:space="preserve"> </w:t>
      </w:r>
      <w:r w:rsidRPr="00D55DD2">
        <w:rPr>
          <w:rFonts w:cs="Arial"/>
        </w:rPr>
        <w:t xml:space="preserve">Mitteilung an Ernst Welte, Gärtnermeister und Sektionschef in </w:t>
      </w:r>
      <w:r>
        <w:rPr>
          <w:rFonts w:cs="Arial"/>
        </w:rPr>
        <w:t>Bülach</w:t>
      </w:r>
      <w:r w:rsidRPr="00D55DD2">
        <w:rPr>
          <w:rFonts w:cs="Arial"/>
        </w:rPr>
        <w:t xml:space="preserve"> (im Dispositiv und nachher in extenso),</w:t>
      </w:r>
      <w:r>
        <w:rPr>
          <w:rFonts w:cs="Arial"/>
        </w:rPr>
        <w:t xml:space="preserve"> </w:t>
      </w:r>
      <w:r w:rsidRPr="00D55DD2">
        <w:rPr>
          <w:rFonts w:cs="Arial"/>
        </w:rPr>
        <w:t>an das Kreiskommando Amt und Unterland, Zürich</w:t>
      </w:r>
      <w:r>
        <w:rPr>
          <w:rFonts w:cs="Arial"/>
        </w:rPr>
        <w:t>-</w:t>
      </w:r>
      <w:r w:rsidRPr="00D55DD2">
        <w:rPr>
          <w:rFonts w:cs="Arial"/>
        </w:rPr>
        <w:t>Oerlikon,</w:t>
      </w:r>
      <w:r>
        <w:rPr>
          <w:rFonts w:cs="Arial"/>
        </w:rPr>
        <w:t xml:space="preserve"> </w:t>
      </w:r>
      <w:r w:rsidRPr="00D55DD2">
        <w:rPr>
          <w:rFonts w:cs="Arial"/>
        </w:rPr>
        <w:t>sowie an die Direktionen des Militärs und der Finanzen.</w:t>
      </w:r>
    </w:p>
    <w:p w:rsidR="00686AA8" w:rsidRDefault="00686AA8" w:rsidP="00686AA8">
      <w:pPr>
        <w:pStyle w:val="00Vorgabetext"/>
        <w:keepNext/>
        <w:keepLines/>
        <w:rPr>
          <w:rFonts w:cs="Arial"/>
        </w:rPr>
      </w:pPr>
    </w:p>
    <w:p w:rsidR="00686AA8" w:rsidRDefault="00686AA8" w:rsidP="00686AA8">
      <w:pPr>
        <w:pStyle w:val="00Vorgabetext"/>
        <w:keepNext/>
        <w:keepLines/>
        <w:rPr>
          <w:rFonts w:cs="Arial"/>
        </w:rPr>
      </w:pPr>
    </w:p>
    <w:p w:rsidR="00686AA8" w:rsidRDefault="00686AA8" w:rsidP="00686AA8">
      <w:pPr>
        <w:pStyle w:val="00Vorgabetext"/>
        <w:keepNext/>
        <w:keepLines/>
      </w:pPr>
      <w:r>
        <w:rPr>
          <w:rFonts w:cs="Arial"/>
        </w:rPr>
        <w:t>[</w:t>
      </w:r>
      <w:r w:rsidRPr="00686AA8">
        <w:rPr>
          <w:rFonts w:cs="Arial"/>
          <w:i/>
        </w:rPr>
        <w:t>Transkript: OCR (Überarbeitung: Team TKR)/11.08.2017</w:t>
      </w:r>
      <w:bookmarkStart w:id="1" w:name="_GoBack"/>
      <w:r w:rsidRPr="00686AA8">
        <w:rPr>
          <w:rFonts w:cs="Arial"/>
        </w:rPr>
        <w:t xml:space="preserve">] </w:t>
      </w:r>
      <w:bookmarkEnd w:id="1"/>
    </w:p>
    <w:sectPr w:rsidR="00686AA8"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6AA8" w:rsidRDefault="00686AA8">
      <w:r>
        <w:separator/>
      </w:r>
    </w:p>
    <w:p w:rsidR="00686AA8" w:rsidRDefault="00686AA8"/>
    <w:p w:rsidR="00686AA8" w:rsidRDefault="00686AA8"/>
  </w:endnote>
  <w:endnote w:type="continuationSeparator" w:id="0">
    <w:p w:rsidR="00686AA8" w:rsidRDefault="00686AA8">
      <w:r>
        <w:continuationSeparator/>
      </w:r>
    </w:p>
    <w:p w:rsidR="00686AA8" w:rsidRDefault="00686AA8"/>
    <w:p w:rsidR="00686AA8" w:rsidRDefault="00686A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6AA8" w:rsidRDefault="00686AA8">
      <w:r>
        <w:separator/>
      </w:r>
    </w:p>
    <w:p w:rsidR="00686AA8" w:rsidRDefault="00686AA8"/>
    <w:p w:rsidR="00686AA8" w:rsidRDefault="00686AA8"/>
  </w:footnote>
  <w:footnote w:type="continuationSeparator" w:id="0">
    <w:p w:rsidR="00686AA8" w:rsidRDefault="00686AA8">
      <w:r>
        <w:continuationSeparator/>
      </w:r>
    </w:p>
    <w:p w:rsidR="00686AA8" w:rsidRDefault="00686AA8"/>
    <w:p w:rsidR="00686AA8" w:rsidRDefault="00686A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686AA8">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686AA8"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AA8"/>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86AA8"/>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396AE89-7309-45E9-9EC1-7E2217BC7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686A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51A13-7F1F-4AD4-9B2F-810DBAD80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252</Words>
  <Characters>1585</Characters>
  <Application>Microsoft Office Word</Application>
  <DocSecurity>0</DocSecurity>
  <PresentationFormat/>
  <Lines>176</Lines>
  <Paragraphs>153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1684</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Sektionschefs (Veruntreuung).</dc:subject>
  <dc:creator>Staatsarchiv des Kantons Zürich</dc:creator>
  <cp:lastModifiedBy>Mirjam Stadler</cp:lastModifiedBy>
  <cp:revision>1</cp:revision>
  <cp:lastPrinted>2012-06-15T14:37:00Z</cp:lastPrinted>
  <dcterms:created xsi:type="dcterms:W3CDTF">2017-08-11T08:03:00Z</dcterms:created>
  <dcterms:modified xsi:type="dcterms:W3CDTF">2017-08-11T08:03:00Z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