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6C79" w:rsidP="00931B1F">
            <w:pPr>
              <w:pStyle w:val="70SignaturX"/>
            </w:pPr>
            <w:r>
              <w:t>StAZH MM 3.68 RRB 1944/1255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6C7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(Invalidenrente).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6C79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6C79" w:rsidP="00931B1F">
            <w:pPr>
              <w:pStyle w:val="00Vorgabetext"/>
            </w:pPr>
            <w:r>
              <w:t>504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6C79" w:rsidRPr="00D55DD2" w:rsidRDefault="00426C79" w:rsidP="00426C79">
      <w:pPr>
        <w:tabs>
          <w:tab w:val="left" w:pos="110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426C79">
        <w:rPr>
          <w:i/>
        </w:rPr>
        <w:t>p. 504</w:t>
      </w:r>
      <w:r w:rsidRPr="00426C79">
        <w:t>]</w:t>
      </w:r>
      <w:r w:rsidRPr="00D55DD2">
        <w:rPr>
          <w:rFonts w:cs="Arial"/>
        </w:rPr>
        <w:t xml:space="preserve"> Das</w:t>
      </w:r>
      <w:r>
        <w:rPr>
          <w:rFonts w:cs="Arial"/>
        </w:rPr>
        <w:t xml:space="preserve"> </w:t>
      </w:r>
      <w:r w:rsidRPr="00D55DD2">
        <w:rPr>
          <w:rFonts w:cs="Arial"/>
        </w:rPr>
        <w:t>Personal der Gemeindeverwaltung Wetzikon ist durch Vertrag</w:t>
      </w:r>
      <w:r>
        <w:rPr>
          <w:rFonts w:cs="Arial"/>
        </w:rPr>
        <w:t xml:space="preserve"> </w:t>
      </w:r>
      <w:r w:rsidRPr="00D55DD2">
        <w:rPr>
          <w:rFonts w:cs="Arial"/>
        </w:rPr>
        <w:t>mit der Finanzdirektion vom 27. November 1928 zu den üblichen Bedingungen bei der kantonalen Beamtenversicherungskasse versichert. Mit Schreiben vom 18. April 1944 hat der Gemeinderat Wetzikon die Beamtenversicherungskasse ersucht,</w:t>
      </w:r>
      <w:r>
        <w:rPr>
          <w:rFonts w:cs="Arial"/>
        </w:rPr>
        <w:t xml:space="preserve"> </w:t>
      </w:r>
      <w:r w:rsidRPr="00D55DD2">
        <w:rPr>
          <w:rFonts w:cs="Arial"/>
        </w:rPr>
        <w:t>den Hilfsmonteur beim Gaswerk Wetzikon, Gregor Gschwend,</w:t>
      </w:r>
      <w:r>
        <w:rPr>
          <w:rFonts w:cs="Arial"/>
        </w:rPr>
        <w:t xml:space="preserve"> </w:t>
      </w:r>
      <w:r w:rsidRPr="00D55DD2">
        <w:rPr>
          <w:rFonts w:cs="Arial"/>
        </w:rPr>
        <w:t>geboren 1884, von Altstätten, Kanton St. Gallen, wegen vorzeitiger Invalidität auf 1. Juni 1944 zu pensionieren.</w:t>
      </w:r>
    </w:p>
    <w:p w:rsidR="00426C79" w:rsidRPr="00D55DD2" w:rsidRDefault="00426C79" w:rsidP="00426C79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med. H. Stadler hat den Versicherten am 9. Mai 1944</w:t>
      </w:r>
      <w:r>
        <w:rPr>
          <w:rFonts w:cs="Arial"/>
        </w:rPr>
        <w:t xml:space="preserve"> </w:t>
      </w:r>
      <w:r w:rsidRPr="00D55DD2">
        <w:rPr>
          <w:rFonts w:cs="Arial"/>
        </w:rPr>
        <w:t>vertrauensärztlich untersucht und bei ihm eine sehr schwere</w:t>
      </w:r>
      <w:r>
        <w:rPr>
          <w:rFonts w:cs="Arial"/>
        </w:rPr>
        <w:t xml:space="preserve"> </w:t>
      </w:r>
      <w:r w:rsidRPr="00D55DD2">
        <w:rPr>
          <w:rFonts w:cs="Arial"/>
        </w:rPr>
        <w:t>und prognostisch ungünstige Schädigung des Herzens mit</w:t>
      </w:r>
      <w:r>
        <w:rPr>
          <w:rFonts w:cs="Arial"/>
        </w:rPr>
        <w:t xml:space="preserve"> </w:t>
      </w:r>
      <w:r w:rsidRPr="00D55DD2">
        <w:rPr>
          <w:rFonts w:cs="Arial"/>
        </w:rPr>
        <w:t>arteriosklerotischen Veränderungen der Hauptschlagader, der</w:t>
      </w:r>
      <w:r>
        <w:rPr>
          <w:rFonts w:cs="Arial"/>
        </w:rPr>
        <w:t xml:space="preserve"> </w:t>
      </w:r>
      <w:r w:rsidRPr="00D55DD2">
        <w:rPr>
          <w:rFonts w:cs="Arial"/>
        </w:rPr>
        <w:t>Beinarterien und der Nieren festgestellt. Der Vertrauensarzt</w:t>
      </w:r>
      <w:r>
        <w:rPr>
          <w:rFonts w:cs="Arial"/>
        </w:rPr>
        <w:t xml:space="preserve"> </w:t>
      </w:r>
      <w:r w:rsidRPr="00D55DD2">
        <w:rPr>
          <w:rFonts w:cs="Arial"/>
        </w:rPr>
        <w:t>hält diese Störungen für sehr schwerwiegend und erachtet den</w:t>
      </w:r>
      <w:r>
        <w:rPr>
          <w:rFonts w:cs="Arial"/>
        </w:rPr>
        <w:t xml:space="preserve"> </w:t>
      </w:r>
      <w:r w:rsidRPr="00D55DD2">
        <w:rPr>
          <w:rFonts w:cs="Arial"/>
        </w:rPr>
        <w:t>Versicherten für dauernd vollinvalid.</w:t>
      </w:r>
    </w:p>
    <w:p w:rsidR="00426C79" w:rsidRDefault="00426C79" w:rsidP="00426C79">
      <w:pPr>
        <w:spacing w:before="60"/>
        <w:rPr>
          <w:rFonts w:cs="Arial"/>
        </w:rPr>
      </w:pPr>
      <w:r w:rsidRPr="00D55DD2">
        <w:rPr>
          <w:rFonts w:cs="Arial"/>
        </w:rPr>
        <w:t>Das für die Berechnung der Versicherungsleistungen maßgebliche Eintrittsdatum des Gregor Gschwend in den Dienst</w:t>
      </w:r>
      <w:r>
        <w:rPr>
          <w:rFonts w:cs="Arial"/>
        </w:rPr>
        <w:t xml:space="preserve"> </w:t>
      </w:r>
      <w:r w:rsidRPr="00D55DD2">
        <w:rPr>
          <w:rFonts w:cs="Arial"/>
        </w:rPr>
        <w:t>der Gemeinde Wetzikon ist durch Verfügung der Finanzdirektion vom 21. Oktober 1932 auf den 1. Juli 1927 festgesetzt</w:t>
      </w:r>
      <w:r>
        <w:rPr>
          <w:rFonts w:cs="Arial"/>
        </w:rPr>
        <w:t xml:space="preserve"> </w:t>
      </w:r>
      <w:r w:rsidRPr="00D55DD2">
        <w:rPr>
          <w:rFonts w:cs="Arial"/>
        </w:rPr>
        <w:t>worden. Die anrechenbare Dienstzeit beträgt demnach 16</w:t>
      </w:r>
      <w:r>
        <w:rPr>
          <w:rFonts w:cs="Arial"/>
        </w:rPr>
        <w:t xml:space="preserve"> </w:t>
      </w:r>
      <w:r w:rsidRPr="00D55DD2">
        <w:rPr>
          <w:rFonts w:cs="Arial"/>
        </w:rPr>
        <w:t>Jahre. Die versicherte Besoldung beläuft sich auf Fr. 4500.</w:t>
      </w:r>
      <w:r>
        <w:rPr>
          <w:rFonts w:cs="Arial"/>
        </w:rPr>
        <w:t xml:space="preserve"> </w:t>
      </w:r>
      <w:r w:rsidRPr="00D55DD2">
        <w:rPr>
          <w:rFonts w:cs="Arial"/>
        </w:rPr>
        <w:t>Nach Maßgabe des § 29 der Statuten der Versicherungskasse</w:t>
      </w:r>
      <w:r>
        <w:rPr>
          <w:rFonts w:cs="Arial"/>
        </w:rPr>
        <w:t xml:space="preserve"> </w:t>
      </w:r>
      <w:r w:rsidRPr="00D55DD2">
        <w:rPr>
          <w:rFonts w:cs="Arial"/>
        </w:rPr>
        <w:t>vom 20. Dezember 1926 ergäbe sich eine jährliche Invalidenrente in der Höhe von Fr. 1845. Da dieser Betrag das für verheiratete Versicherte vorgesehene statutarische Minimum von</w:t>
      </w:r>
      <w:r>
        <w:rPr>
          <w:rFonts w:cs="Arial"/>
        </w:rPr>
        <w:t xml:space="preserve"> </w:t>
      </w:r>
      <w:r w:rsidRPr="00D55DD2">
        <w:rPr>
          <w:rFonts w:cs="Arial"/>
        </w:rPr>
        <w:t>Fr. 2000 nicht erreicht, ist die Rente entsprechend zu erhöhen.</w:t>
      </w:r>
      <w:r>
        <w:rPr>
          <w:rFonts w:cs="Arial"/>
        </w:rPr>
        <w:t xml:space="preserve"> </w:t>
      </w:r>
      <w:r w:rsidRPr="00D55DD2">
        <w:rPr>
          <w:rFonts w:cs="Arial"/>
        </w:rPr>
        <w:t>Auf Antrag der Finanzdirektion</w:t>
      </w:r>
    </w:p>
    <w:p w:rsidR="00426C79" w:rsidRDefault="00426C79" w:rsidP="00426C79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426C79" w:rsidRPr="00D55DD2" w:rsidRDefault="00426C79" w:rsidP="00426C79">
      <w:pPr>
        <w:tabs>
          <w:tab w:val="left" w:pos="682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Dem auf Ende Mai 1944 aus dem Dienst der Gemeinde</w:t>
      </w:r>
      <w:r>
        <w:rPr>
          <w:rFonts w:cs="Arial"/>
        </w:rPr>
        <w:t xml:space="preserve"> </w:t>
      </w:r>
      <w:r w:rsidRPr="00D55DD2">
        <w:rPr>
          <w:rFonts w:cs="Arial"/>
        </w:rPr>
        <w:t>Wetzikon zurücktretenden Gregor Gschwend, geboren 1884,</w:t>
      </w:r>
      <w:r>
        <w:rPr>
          <w:rFonts w:cs="Arial"/>
        </w:rPr>
        <w:t xml:space="preserve"> </w:t>
      </w:r>
      <w:r w:rsidRPr="00D55DD2">
        <w:rPr>
          <w:rFonts w:cs="Arial"/>
        </w:rPr>
        <w:t>von Altstätten, Kanton St. Gallen, Hilfsmonteur beim Gaswerk</w:t>
      </w:r>
      <w:r>
        <w:rPr>
          <w:rFonts w:cs="Arial"/>
        </w:rPr>
        <w:t xml:space="preserve"> </w:t>
      </w:r>
      <w:r w:rsidRPr="00D55DD2">
        <w:rPr>
          <w:rFonts w:cs="Arial"/>
        </w:rPr>
        <w:t>Wetzikon, wird in Anwendung der §§ 26 und 28 des zwischen</w:t>
      </w:r>
      <w:r>
        <w:rPr>
          <w:rFonts w:cs="Arial"/>
        </w:rPr>
        <w:t xml:space="preserve"> </w:t>
      </w:r>
      <w:r w:rsidRPr="00D55DD2">
        <w:rPr>
          <w:rFonts w:cs="Arial"/>
        </w:rPr>
        <w:t>der Finanzdirektion und dem Gemeinderat Wetzikon am 27.</w:t>
      </w:r>
      <w:r>
        <w:rPr>
          <w:rFonts w:cs="Arial"/>
        </w:rPr>
        <w:t xml:space="preserve"> </w:t>
      </w:r>
      <w:r w:rsidRPr="00D55DD2">
        <w:rPr>
          <w:rFonts w:cs="Arial"/>
        </w:rPr>
        <w:t>November 1928 abgeschlossenen Versicherungsvertrages mit</w:t>
      </w:r>
      <w:r>
        <w:rPr>
          <w:rFonts w:cs="Arial"/>
        </w:rPr>
        <w:t xml:space="preserve"> </w:t>
      </w:r>
      <w:r w:rsidRPr="00D55DD2">
        <w:rPr>
          <w:rFonts w:cs="Arial"/>
        </w:rPr>
        <w:t>Wirkung ab 1. Juni 1944 eine jährliche Invalidenrente in dem</w:t>
      </w:r>
      <w:r w:rsidRPr="00426C79">
        <w:rPr>
          <w:rFonts w:cs="Arial"/>
        </w:rPr>
        <w:t xml:space="preserve"> </w:t>
      </w:r>
      <w:r w:rsidRPr="00D55DD2">
        <w:rPr>
          <w:rFonts w:cs="Arial"/>
        </w:rPr>
        <w:t>für verheiratete Versicherte vorgesehenen Minimalbetrage von</w:t>
      </w:r>
      <w:r>
        <w:rPr>
          <w:rFonts w:cs="Arial"/>
        </w:rPr>
        <w:t xml:space="preserve"> </w:t>
      </w:r>
      <w:r w:rsidRPr="00D55DD2">
        <w:rPr>
          <w:rFonts w:cs="Arial"/>
        </w:rPr>
        <w:t>Fr. 2000.40, zahlbar in Raten von Fr. 166.70 jeweilen am Ende</w:t>
      </w:r>
      <w:r>
        <w:rPr>
          <w:rFonts w:cs="Arial"/>
        </w:rPr>
        <w:t xml:space="preserve"> </w:t>
      </w:r>
      <w:r w:rsidRPr="00D55DD2">
        <w:rPr>
          <w:rFonts w:cs="Arial"/>
        </w:rPr>
        <w:t>eines Monats, erstmals Ende Juni 1944, ausgesetzt.</w:t>
      </w:r>
    </w:p>
    <w:p w:rsidR="00426C79" w:rsidRPr="00D55DD2" w:rsidRDefault="00426C79" w:rsidP="00426C79">
      <w:pPr>
        <w:spacing w:before="60"/>
        <w:rPr>
          <w:rFonts w:cs="Arial"/>
        </w:rPr>
      </w:pPr>
      <w:r w:rsidRPr="00D55DD2">
        <w:rPr>
          <w:rFonts w:cs="Arial"/>
        </w:rPr>
        <w:t>Im Falle des Ablebens der Ehefrau des Versicherten ist</w:t>
      </w:r>
      <w:r>
        <w:rPr>
          <w:rFonts w:cs="Arial"/>
        </w:rPr>
        <w:t xml:space="preserve"> </w:t>
      </w:r>
      <w:r w:rsidRPr="00D55DD2">
        <w:rPr>
          <w:rFonts w:cs="Arial"/>
        </w:rPr>
        <w:t>die Invalidenrente auf jährlich Fr. 1845 zu kürzen. Gemäß § 7</w:t>
      </w:r>
      <w:r>
        <w:rPr>
          <w:rFonts w:cs="Arial"/>
        </w:rPr>
        <w:t xml:space="preserve"> </w:t>
      </w:r>
      <w:r w:rsidRPr="00D55DD2">
        <w:rPr>
          <w:rFonts w:cs="Arial"/>
        </w:rPr>
        <w:t>des Versicherungsvertrages ist der Versicherte verpflichtet, der</w:t>
      </w:r>
      <w:r>
        <w:rPr>
          <w:rFonts w:cs="Arial"/>
        </w:rPr>
        <w:t xml:space="preserve"> </w:t>
      </w:r>
      <w:r w:rsidRPr="00D55DD2">
        <w:rPr>
          <w:rFonts w:cs="Arial"/>
        </w:rPr>
        <w:t>Kasse alle für die Versicherung nötigen Daten und Änderungen</w:t>
      </w:r>
      <w:r>
        <w:rPr>
          <w:rFonts w:cs="Arial"/>
        </w:rPr>
        <w:t xml:space="preserve"> </w:t>
      </w:r>
      <w:r w:rsidRPr="00D55DD2">
        <w:rPr>
          <w:rFonts w:cs="Arial"/>
        </w:rPr>
        <w:t>seiner Zivilstandsverhältnisse zu melden. Er haftet für Schäden, die der Kasse durch unvollständige, ungenaue oder wissentlich falsche Angaben oder Nichtmeldung von Änderungen</w:t>
      </w:r>
      <w:r>
        <w:rPr>
          <w:rFonts w:cs="Arial"/>
        </w:rPr>
        <w:t xml:space="preserve"> </w:t>
      </w:r>
      <w:r w:rsidRPr="00D55DD2">
        <w:rPr>
          <w:rFonts w:cs="Arial"/>
        </w:rPr>
        <w:t>entstehen.</w:t>
      </w:r>
    </w:p>
    <w:p w:rsidR="00426C79" w:rsidRDefault="00426C79" w:rsidP="00426C79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Gregor Gschwend, Hilfsmonteur, Linkenberg, Wetzikon (im Dispositiv), den Gemeinderat Wetzikon, sowie an die Finanzdirektion.</w:t>
      </w:r>
    </w:p>
    <w:p w:rsidR="00426C79" w:rsidRDefault="00426C79" w:rsidP="00426C79">
      <w:pPr>
        <w:pStyle w:val="00Vorgabetext"/>
        <w:keepNext/>
        <w:keepLines/>
        <w:rPr>
          <w:rFonts w:cs="Arial"/>
        </w:rPr>
      </w:pPr>
    </w:p>
    <w:p w:rsidR="00426C79" w:rsidRDefault="00426C79" w:rsidP="00426C79">
      <w:pPr>
        <w:pStyle w:val="00Vorgabetext"/>
        <w:keepNext/>
        <w:keepLines/>
        <w:rPr>
          <w:rFonts w:cs="Arial"/>
        </w:rPr>
      </w:pPr>
    </w:p>
    <w:p w:rsidR="00BE768B" w:rsidRDefault="00426C79" w:rsidP="00426C79">
      <w:pPr>
        <w:pStyle w:val="00Vorgabetext"/>
        <w:keepNext/>
        <w:keepLines/>
      </w:pPr>
      <w:r>
        <w:rPr>
          <w:rFonts w:cs="Arial"/>
        </w:rPr>
        <w:t>[</w:t>
      </w:r>
      <w:r w:rsidRPr="00426C79">
        <w:rPr>
          <w:rFonts w:cs="Arial"/>
          <w:i/>
        </w:rPr>
        <w:t>Transkript: OCR (Überarbeitung: Team TKR)/11.08.2017</w:t>
      </w:r>
      <w:bookmarkStart w:id="1" w:name="_GoBack"/>
      <w:r w:rsidRPr="00426C7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C79" w:rsidRDefault="00426C79">
      <w:r>
        <w:separator/>
      </w:r>
    </w:p>
    <w:p w:rsidR="00426C79" w:rsidRDefault="00426C79"/>
    <w:p w:rsidR="00426C79" w:rsidRDefault="00426C79"/>
  </w:endnote>
  <w:endnote w:type="continuationSeparator" w:id="0">
    <w:p w:rsidR="00426C79" w:rsidRDefault="00426C79">
      <w:r>
        <w:continuationSeparator/>
      </w:r>
    </w:p>
    <w:p w:rsidR="00426C79" w:rsidRDefault="00426C79"/>
    <w:p w:rsidR="00426C79" w:rsidRDefault="00426C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C79" w:rsidRDefault="00426C79">
      <w:r>
        <w:separator/>
      </w:r>
    </w:p>
    <w:p w:rsidR="00426C79" w:rsidRDefault="00426C79"/>
    <w:p w:rsidR="00426C79" w:rsidRDefault="00426C79"/>
  </w:footnote>
  <w:footnote w:type="continuationSeparator" w:id="0">
    <w:p w:rsidR="00426C79" w:rsidRDefault="00426C79">
      <w:r>
        <w:continuationSeparator/>
      </w:r>
    </w:p>
    <w:p w:rsidR="00426C79" w:rsidRDefault="00426C79"/>
    <w:p w:rsidR="00426C79" w:rsidRDefault="00426C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6C7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26C7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7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26C79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D58BD21-DAD4-460D-99A9-831697AA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F4E0-A86D-4683-901E-2477CFF9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339</Words>
  <Characters>2553</Characters>
  <Application>Microsoft Office Word</Application>
  <DocSecurity>0</DocSecurity>
  <PresentationFormat/>
  <Lines>255</Lines>
  <Paragraphs>222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(Invalidenrente).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