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07684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1994/0071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0768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Liegenschaften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07684" w:rsidP="00931B1F">
            <w:pPr>
              <w:pStyle w:val="71DatumX"/>
            </w:pPr>
            <w:r>
              <w:t>12.01.1994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07684" w:rsidP="00931B1F">
            <w:pPr>
              <w:pStyle w:val="00Vorgabetext"/>
            </w:pPr>
            <w:r>
              <w:t>27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07684" w:rsidRPr="00C623E4" w:rsidRDefault="00707684" w:rsidP="0070768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07684">
        <w:rPr>
          <w:i/>
        </w:rPr>
        <w:t>p. 27</w:t>
      </w:r>
      <w:r w:rsidRPr="00707684">
        <w:t>]</w:t>
      </w:r>
      <w:r>
        <w:t xml:space="preserve"> </w:t>
      </w:r>
      <w:r w:rsidRPr="00C623E4">
        <w:rPr>
          <w:rFonts w:cs="Arial"/>
        </w:rPr>
        <w:t>Mit Beschluss Nr. 3206/1990 bewilligte der Regierungsrat einen Kredit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von Fr. 22 500000 für den Erwerb der Liegenschaften </w:t>
      </w:r>
      <w:proofErr w:type="spellStart"/>
      <w:r w:rsidRPr="00C623E4">
        <w:rPr>
          <w:rFonts w:cs="Arial"/>
        </w:rPr>
        <w:t>Parz</w:t>
      </w:r>
      <w:proofErr w:type="spellEnd"/>
      <w:r w:rsidRPr="00C623E4">
        <w:rPr>
          <w:rFonts w:cs="Arial"/>
        </w:rPr>
        <w:t>.</w:t>
      </w:r>
      <w:r>
        <w:rPr>
          <w:rFonts w:cs="Arial"/>
        </w:rPr>
        <w:t>-</w:t>
      </w:r>
      <w:r w:rsidRPr="00C623E4">
        <w:rPr>
          <w:rFonts w:cs="Arial"/>
        </w:rPr>
        <w:t>Nrn. 983</w:t>
      </w:r>
      <w:r>
        <w:rPr>
          <w:rFonts w:cs="Arial"/>
        </w:rPr>
        <w:t xml:space="preserve"> </w:t>
      </w:r>
      <w:r w:rsidRPr="00C623E4">
        <w:rPr>
          <w:rFonts w:cs="Arial"/>
        </w:rPr>
        <w:t>und 3865 in Bellinzona und die Sanierung des darauf befindlichen</w:t>
      </w:r>
      <w:r>
        <w:rPr>
          <w:rFonts w:cs="Arial"/>
        </w:rPr>
        <w:t xml:space="preserve"> </w:t>
      </w:r>
      <w:r w:rsidRPr="00C623E4">
        <w:rPr>
          <w:rFonts w:cs="Arial"/>
        </w:rPr>
        <w:t>Wohn</w:t>
      </w:r>
      <w:r>
        <w:rPr>
          <w:rFonts w:cs="Arial"/>
        </w:rPr>
        <w:t>-</w:t>
      </w:r>
      <w:r w:rsidRPr="00C623E4">
        <w:rPr>
          <w:rFonts w:cs="Arial"/>
        </w:rPr>
        <w:t xml:space="preserve"> und Geschäftshauses San Rocco. Für die Durchführung der</w:t>
      </w:r>
      <w:r>
        <w:rPr>
          <w:rFonts w:cs="Arial"/>
        </w:rPr>
        <w:t xml:space="preserve"> </w:t>
      </w:r>
      <w:r w:rsidRPr="00C623E4">
        <w:rPr>
          <w:rFonts w:cs="Arial"/>
        </w:rPr>
        <w:t>schlüsselfertigen Erstellung dieser Gesamtsanierung wurde mit RRB Nr.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431/1991 die </w:t>
      </w:r>
      <w:proofErr w:type="spellStart"/>
      <w:r w:rsidRPr="00C623E4">
        <w:rPr>
          <w:rFonts w:cs="Arial"/>
        </w:rPr>
        <w:t>Trenova</w:t>
      </w:r>
      <w:proofErr w:type="spellEnd"/>
      <w:r w:rsidRPr="00C623E4">
        <w:rPr>
          <w:rFonts w:cs="Arial"/>
        </w:rPr>
        <w:t xml:space="preserve"> Generalunternehmung AG, Zürich, beauftragt.</w:t>
      </w:r>
      <w:r>
        <w:rPr>
          <w:rFonts w:cs="Arial"/>
        </w:rPr>
        <w:t xml:space="preserve"> </w:t>
      </w:r>
      <w:r w:rsidRPr="00C623E4">
        <w:rPr>
          <w:rFonts w:cs="Arial"/>
        </w:rPr>
        <w:t>Die Vergebungssumme beträgt Fr. 9000000. Die Arbeiten wurden inzwischen erfolgreich abgeschlossen, die Ladenlokale mehrheitlich und</w:t>
      </w:r>
      <w:r>
        <w:rPr>
          <w:rFonts w:cs="Arial"/>
        </w:rPr>
        <w:t xml:space="preserve"> </w:t>
      </w:r>
      <w:r w:rsidRPr="00C623E4">
        <w:rPr>
          <w:rFonts w:cs="Arial"/>
        </w:rPr>
        <w:t>die Wohnungen teilweise vermietet.</w:t>
      </w:r>
    </w:p>
    <w:p w:rsidR="00707684" w:rsidRPr="00C623E4" w:rsidRDefault="00707684" w:rsidP="00707684">
      <w:pPr>
        <w:spacing w:before="60"/>
        <w:rPr>
          <w:rFonts w:cs="Arial"/>
        </w:rPr>
      </w:pPr>
      <w:r w:rsidRPr="00C623E4">
        <w:rPr>
          <w:rFonts w:cs="Arial"/>
        </w:rPr>
        <w:t xml:space="preserve">Mit Schreiben vom 2. August 1993 ersucht die </w:t>
      </w:r>
      <w:proofErr w:type="spellStart"/>
      <w:r w:rsidRPr="00C623E4">
        <w:rPr>
          <w:rFonts w:cs="Arial"/>
        </w:rPr>
        <w:t>Trenova</w:t>
      </w:r>
      <w:proofErr w:type="spellEnd"/>
      <w:r w:rsidRPr="00C623E4">
        <w:rPr>
          <w:rFonts w:cs="Arial"/>
        </w:rPr>
        <w:t xml:space="preserve"> AG um Kostenbeteiligung an ihren Mehraufwand von Fr. 563</w:t>
      </w:r>
      <w:r>
        <w:rPr>
          <w:rFonts w:cs="Arial"/>
        </w:rPr>
        <w:t> </w:t>
      </w:r>
      <w:r w:rsidRPr="00C623E4">
        <w:rPr>
          <w:rFonts w:cs="Arial"/>
        </w:rPr>
        <w:t>590.45 für zusätzlich</w:t>
      </w:r>
      <w:r>
        <w:rPr>
          <w:rFonts w:cs="Arial"/>
        </w:rPr>
        <w:t xml:space="preserve"> </w:t>
      </w:r>
      <w:r w:rsidRPr="00C623E4">
        <w:rPr>
          <w:rFonts w:cs="Arial"/>
        </w:rPr>
        <w:t>erbrachte Leistungen. Dabei handelt es sich um Projektverbesserungen,</w:t>
      </w:r>
      <w:r>
        <w:rPr>
          <w:rFonts w:cs="Arial"/>
        </w:rPr>
        <w:t xml:space="preserve"> </w:t>
      </w:r>
      <w:r w:rsidRPr="00C623E4">
        <w:rPr>
          <w:rFonts w:cs="Arial"/>
        </w:rPr>
        <w:t>die anlässlich der periodischen Bausitzungen beschlossen worden sind.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Dazu gehören die zusätzlich eingebauten Galerieräume in zwei </w:t>
      </w:r>
      <w:proofErr w:type="spellStart"/>
      <w:r w:rsidRPr="00C623E4">
        <w:rPr>
          <w:rFonts w:cs="Arial"/>
        </w:rPr>
        <w:t>Wohnun</w:t>
      </w:r>
      <w:proofErr w:type="spellEnd"/>
      <w:r w:rsidRPr="00707684">
        <w:rPr>
          <w:rFonts w:cs="Arial"/>
        </w:rPr>
        <w:t xml:space="preserve"> </w:t>
      </w:r>
      <w:r w:rsidRPr="00C623E4">
        <w:rPr>
          <w:rFonts w:cs="Arial"/>
        </w:rPr>
        <w:t>gen, Kabelkanäle und zusätzliche WC</w:t>
      </w:r>
      <w:r>
        <w:rPr>
          <w:rFonts w:cs="Arial"/>
        </w:rPr>
        <w:t>-</w:t>
      </w:r>
      <w:r w:rsidRPr="00C623E4">
        <w:rPr>
          <w:rFonts w:cs="Arial"/>
        </w:rPr>
        <w:t>Vorräume bei den Büros sowie</w:t>
      </w:r>
      <w:r>
        <w:rPr>
          <w:rFonts w:cs="Arial"/>
        </w:rPr>
        <w:t xml:space="preserve"> </w:t>
      </w:r>
      <w:r w:rsidRPr="00C623E4">
        <w:rPr>
          <w:rFonts w:cs="Arial"/>
        </w:rPr>
        <w:t>ein Putzausguss, welche insgesamt Fr. 62000 kosteten. Die restlichen</w:t>
      </w:r>
      <w:r>
        <w:rPr>
          <w:rFonts w:cs="Arial"/>
        </w:rPr>
        <w:t xml:space="preserve"> </w:t>
      </w:r>
      <w:r w:rsidRPr="00C623E4">
        <w:rPr>
          <w:rFonts w:cs="Arial"/>
        </w:rPr>
        <w:t>Mehraufwendungen ergeben sich aus Planmodifikationen und Ausführungsänderungen, wie Abbruch und Wiederaufbau von Gebäudeteilen,</w:t>
      </w:r>
      <w:r>
        <w:rPr>
          <w:rFonts w:cs="Arial"/>
        </w:rPr>
        <w:t xml:space="preserve"> </w:t>
      </w:r>
      <w:r w:rsidRPr="00C623E4">
        <w:rPr>
          <w:rFonts w:cs="Arial"/>
        </w:rPr>
        <w:t>die ursprünglich gemäss Vertragsplänen nur saniert werden sollten.</w:t>
      </w:r>
      <w:r>
        <w:rPr>
          <w:rFonts w:cs="Arial"/>
        </w:rPr>
        <w:t xml:space="preserve"> </w:t>
      </w:r>
      <w:r w:rsidRPr="00C623E4">
        <w:rPr>
          <w:rFonts w:cs="Arial"/>
        </w:rPr>
        <w:t>Während der Ausführung der Arbeiten stellte sich heraus, dass grosse</w:t>
      </w:r>
      <w:r>
        <w:rPr>
          <w:rFonts w:cs="Arial"/>
        </w:rPr>
        <w:t xml:space="preserve"> </w:t>
      </w:r>
      <w:r w:rsidRPr="00C623E4">
        <w:rPr>
          <w:rFonts w:cs="Arial"/>
        </w:rPr>
        <w:t>zusätzliche Teile der bestehenden Tragkonstruktion zur Sicherstellung</w:t>
      </w:r>
      <w:r>
        <w:rPr>
          <w:rFonts w:cs="Arial"/>
        </w:rPr>
        <w:t xml:space="preserve"> </w:t>
      </w:r>
      <w:r w:rsidRPr="00C623E4">
        <w:rPr>
          <w:rFonts w:cs="Arial"/>
        </w:rPr>
        <w:t>des statischen Gefüges des Gebäudekomplexes abgebrochen und neu</w:t>
      </w:r>
      <w:r>
        <w:rPr>
          <w:rFonts w:cs="Arial"/>
        </w:rPr>
        <w:t xml:space="preserve"> </w:t>
      </w:r>
      <w:r w:rsidRPr="00C623E4">
        <w:rPr>
          <w:rFonts w:cs="Arial"/>
        </w:rPr>
        <w:t>aufgebaut werden mussten. Im Bestreben, ein allseits befriedigendes</w:t>
      </w:r>
      <w:r>
        <w:rPr>
          <w:rFonts w:cs="Arial"/>
        </w:rPr>
        <w:t xml:space="preserve"> </w:t>
      </w:r>
      <w:r w:rsidRPr="00C623E4">
        <w:rPr>
          <w:rFonts w:cs="Arial"/>
        </w:rPr>
        <w:t>Bauwerk zu erstellen, hat der Generalunternehmer in Zusammenarbeit</w:t>
      </w:r>
      <w:r>
        <w:rPr>
          <w:rFonts w:cs="Arial"/>
        </w:rPr>
        <w:t xml:space="preserve"> </w:t>
      </w:r>
      <w:r w:rsidRPr="00C623E4">
        <w:rPr>
          <w:rFonts w:cs="Arial"/>
        </w:rPr>
        <w:t>mit dem Bauingenieur diese richtige Entscheidung getroffen und die</w:t>
      </w:r>
      <w:r>
        <w:rPr>
          <w:rFonts w:cs="Arial"/>
        </w:rPr>
        <w:t xml:space="preserve"> </w:t>
      </w:r>
      <w:r w:rsidRPr="00C623E4">
        <w:rPr>
          <w:rFonts w:cs="Arial"/>
        </w:rPr>
        <w:t>Vertreter des Hochbauamtes und der Liegenschaftenverwaltung darüber eingehend orientiert.</w:t>
      </w:r>
    </w:p>
    <w:p w:rsidR="00707684" w:rsidRPr="00C623E4" w:rsidRDefault="00707684" w:rsidP="00707684">
      <w:pPr>
        <w:spacing w:before="60"/>
        <w:rPr>
          <w:rFonts w:cs="Arial"/>
        </w:rPr>
      </w:pPr>
      <w:r w:rsidRPr="00C623E4">
        <w:rPr>
          <w:rFonts w:cs="Arial"/>
        </w:rPr>
        <w:t>Da durch die zusätzlichen Leistungen des Generalunternehmers ein</w:t>
      </w:r>
      <w:r>
        <w:rPr>
          <w:rFonts w:cs="Arial"/>
        </w:rPr>
        <w:t xml:space="preserve"> </w:t>
      </w:r>
      <w:r w:rsidRPr="00C623E4">
        <w:rPr>
          <w:rFonts w:cs="Arial"/>
        </w:rPr>
        <w:t>gegenüber den Vertragsgrundlagen erhöhter Nutzwert, wie neuzeitliche,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gerade Wände und eine sicherere und </w:t>
      </w:r>
      <w:proofErr w:type="spellStart"/>
      <w:r w:rsidRPr="00C623E4">
        <w:rPr>
          <w:rFonts w:cs="Arial"/>
        </w:rPr>
        <w:t>unterhaltsfreundlicherere</w:t>
      </w:r>
      <w:proofErr w:type="spellEnd"/>
      <w:r w:rsidRPr="00C623E4">
        <w:rPr>
          <w:rFonts w:cs="Arial"/>
        </w:rPr>
        <w:t xml:space="preserve"> Gebäudestruktur, entstanden ist, ist die Vergütung des dadurch entstandenen</w:t>
      </w:r>
      <w:r>
        <w:rPr>
          <w:rFonts w:cs="Arial"/>
        </w:rPr>
        <w:t xml:space="preserve"> </w:t>
      </w:r>
      <w:r w:rsidRPr="00C623E4">
        <w:rPr>
          <w:rFonts w:cs="Arial"/>
        </w:rPr>
        <w:t>Mehrwerts ausgewiesen. Die Mehrkosten sind im Umfang des Betrags</w:t>
      </w:r>
      <w:r>
        <w:rPr>
          <w:rFonts w:cs="Arial"/>
        </w:rPr>
        <w:t xml:space="preserve"> </w:t>
      </w:r>
      <w:r w:rsidRPr="00C623E4">
        <w:rPr>
          <w:rFonts w:cs="Arial"/>
        </w:rPr>
        <w:t>zu entschädigen, welcher schon bei Vertragsabschluss für solche Verbesserungen akzeptiert worden wäre. Ausgehend von diesem Grundsatz</w:t>
      </w:r>
      <w:r>
        <w:rPr>
          <w:rFonts w:cs="Arial"/>
        </w:rPr>
        <w:t xml:space="preserve"> </w:t>
      </w:r>
      <w:r w:rsidRPr="00C623E4">
        <w:rPr>
          <w:rFonts w:cs="Arial"/>
        </w:rPr>
        <w:t>und unter Berücksichtigung der Kosten und der Risiken, die bei einer</w:t>
      </w:r>
      <w:r>
        <w:rPr>
          <w:rFonts w:cs="Arial"/>
        </w:rPr>
        <w:t xml:space="preserve"> </w:t>
      </w:r>
      <w:r w:rsidRPr="00C623E4">
        <w:rPr>
          <w:rFonts w:cs="Arial"/>
        </w:rPr>
        <w:t>Sanierung während der ganzen Nutzdauer des Gebäudes bestanden hätten, ergibt sich eine Vergütung von pauschal Fr. 240000 für die Nachtragsposition «Mehrabbruch Wiederaufbau». Für die Mehrleistungen</w:t>
      </w:r>
      <w:r>
        <w:rPr>
          <w:rFonts w:cs="Arial"/>
        </w:rPr>
        <w:t xml:space="preserve"> </w:t>
      </w:r>
      <w:r w:rsidRPr="00C623E4">
        <w:rPr>
          <w:rFonts w:cs="Arial"/>
        </w:rPr>
        <w:t>ist dem Generalunternehmer somit der Betrag von insgesamt Fr. 302</w:t>
      </w:r>
      <w:r>
        <w:rPr>
          <w:rFonts w:cs="Arial"/>
        </w:rPr>
        <w:t> </w:t>
      </w:r>
      <w:r w:rsidRPr="00C623E4">
        <w:rPr>
          <w:rFonts w:cs="Arial"/>
        </w:rPr>
        <w:t>000</w:t>
      </w:r>
      <w:r>
        <w:rPr>
          <w:rFonts w:cs="Arial"/>
        </w:rPr>
        <w:t xml:space="preserve"> </w:t>
      </w:r>
      <w:r w:rsidRPr="00C623E4">
        <w:rPr>
          <w:rFonts w:cs="Arial"/>
        </w:rPr>
        <w:t>zu vergüten. Die Immobilienanlage erhöht sich dadurch von Fr.</w:t>
      </w:r>
      <w:r>
        <w:rPr>
          <w:rFonts w:cs="Arial"/>
        </w:rPr>
        <w:t xml:space="preserve"> </w:t>
      </w:r>
      <w:r w:rsidRPr="00C623E4">
        <w:rPr>
          <w:rFonts w:cs="Arial"/>
        </w:rPr>
        <w:t>22 500000 auf Fr. 22</w:t>
      </w:r>
      <w:r>
        <w:rPr>
          <w:rFonts w:cs="Arial"/>
        </w:rPr>
        <w:t> </w:t>
      </w:r>
      <w:r w:rsidRPr="00C623E4">
        <w:rPr>
          <w:rFonts w:cs="Arial"/>
        </w:rPr>
        <w:t>802</w:t>
      </w:r>
      <w:r>
        <w:rPr>
          <w:rFonts w:cs="Arial"/>
        </w:rPr>
        <w:t> </w:t>
      </w:r>
      <w:r w:rsidRPr="00C623E4">
        <w:rPr>
          <w:rFonts w:cs="Arial"/>
        </w:rPr>
        <w:t xml:space="preserve">000. Weiter ist die Vergebung an die </w:t>
      </w:r>
      <w:proofErr w:type="spellStart"/>
      <w:r w:rsidRPr="00C623E4">
        <w:rPr>
          <w:rFonts w:cs="Arial"/>
        </w:rPr>
        <w:t>Trenova</w:t>
      </w:r>
      <w:proofErr w:type="spellEnd"/>
      <w:r>
        <w:rPr>
          <w:rFonts w:cs="Arial"/>
        </w:rPr>
        <w:t xml:space="preserve"> </w:t>
      </w:r>
      <w:r w:rsidRPr="00C623E4">
        <w:rPr>
          <w:rFonts w:cs="Arial"/>
        </w:rPr>
        <w:t>Generalunternehmung AG, Zürich, von Fr. 9 000000 auf Fr. 9 302000</w:t>
      </w:r>
      <w:r>
        <w:rPr>
          <w:rFonts w:cs="Arial"/>
        </w:rPr>
        <w:t xml:space="preserve"> </w:t>
      </w:r>
      <w:r w:rsidRPr="00C623E4">
        <w:rPr>
          <w:rFonts w:cs="Arial"/>
        </w:rPr>
        <w:t>zu erhöhen.</w:t>
      </w:r>
    </w:p>
    <w:p w:rsidR="00707684" w:rsidRDefault="004D207C" w:rsidP="00707684">
      <w:pPr>
        <w:spacing w:before="60"/>
        <w:rPr>
          <w:rFonts w:cs="Arial"/>
        </w:rPr>
      </w:pPr>
      <w:r>
        <w:rPr>
          <w:rFonts w:cs="Arial"/>
        </w:rPr>
        <w:br w:type="column"/>
      </w:r>
      <w:bookmarkStart w:id="1" w:name="_GoBack"/>
      <w:bookmarkEnd w:id="1"/>
      <w:r w:rsidR="00707684" w:rsidRPr="00C623E4">
        <w:rPr>
          <w:rFonts w:cs="Arial"/>
        </w:rPr>
        <w:lastRenderedPageBreak/>
        <w:t>Auf Antrag der Direktion der Finanzen</w:t>
      </w:r>
    </w:p>
    <w:p w:rsidR="00707684" w:rsidRDefault="00707684" w:rsidP="00707684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707684" w:rsidRPr="00C623E4" w:rsidRDefault="00707684" w:rsidP="00707684">
      <w:pPr>
        <w:tabs>
          <w:tab w:val="left" w:pos="515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Der mit Beschluss Nr. 3206/1990 bewilligte Kredit von Fr.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22 500000 für den Erwerb der Liegenschaften </w:t>
      </w:r>
      <w:proofErr w:type="spellStart"/>
      <w:r w:rsidRPr="00C623E4">
        <w:rPr>
          <w:rFonts w:cs="Arial"/>
        </w:rPr>
        <w:t>Parz</w:t>
      </w:r>
      <w:proofErr w:type="spellEnd"/>
      <w:r w:rsidRPr="00C623E4">
        <w:rPr>
          <w:rFonts w:cs="Arial"/>
        </w:rPr>
        <w:t>.</w:t>
      </w:r>
      <w:r>
        <w:rPr>
          <w:rFonts w:cs="Arial"/>
        </w:rPr>
        <w:t>-</w:t>
      </w:r>
      <w:r w:rsidRPr="00C623E4">
        <w:rPr>
          <w:rFonts w:cs="Arial"/>
        </w:rPr>
        <w:t>Nrn. 983 und 3865,</w:t>
      </w:r>
      <w:r>
        <w:rPr>
          <w:rFonts w:cs="Arial"/>
        </w:rPr>
        <w:t xml:space="preserve"> </w:t>
      </w:r>
      <w:r w:rsidRPr="00C623E4">
        <w:rPr>
          <w:rFonts w:cs="Arial"/>
        </w:rPr>
        <w:t>Bellinzona, und die Sanierung des Wohn</w:t>
      </w:r>
      <w:r>
        <w:rPr>
          <w:rFonts w:cs="Arial"/>
        </w:rPr>
        <w:t>-</w:t>
      </w:r>
      <w:r w:rsidRPr="00C623E4">
        <w:rPr>
          <w:rFonts w:cs="Arial"/>
        </w:rPr>
        <w:t xml:space="preserve"> und Geschäftshauses San</w:t>
      </w:r>
      <w:r>
        <w:rPr>
          <w:rFonts w:cs="Arial"/>
        </w:rPr>
        <w:t xml:space="preserve"> </w:t>
      </w:r>
      <w:r w:rsidRPr="00C623E4">
        <w:rPr>
          <w:rFonts w:cs="Arial"/>
        </w:rPr>
        <w:t>Rocco ist für bauliche Mehrleistungen um Fr. 302000 auf Fr. 22</w:t>
      </w:r>
      <w:r>
        <w:rPr>
          <w:rFonts w:cs="Arial"/>
        </w:rPr>
        <w:t> </w:t>
      </w:r>
      <w:r w:rsidRPr="00C623E4">
        <w:rPr>
          <w:rFonts w:cs="Arial"/>
        </w:rPr>
        <w:t>802</w:t>
      </w:r>
      <w:r>
        <w:rPr>
          <w:rFonts w:cs="Arial"/>
        </w:rPr>
        <w:t> </w:t>
      </w:r>
      <w:r w:rsidRPr="00C623E4">
        <w:rPr>
          <w:rFonts w:cs="Arial"/>
        </w:rPr>
        <w:t>000</w:t>
      </w:r>
      <w:r>
        <w:rPr>
          <w:rFonts w:cs="Arial"/>
        </w:rPr>
        <w:t xml:space="preserve"> </w:t>
      </w:r>
      <w:r w:rsidRPr="00C623E4">
        <w:rPr>
          <w:rFonts w:cs="Arial"/>
        </w:rPr>
        <w:t>zu erhöhen. Die Mehraufwendungen gehen zu Lasten des Kontos B</w:t>
      </w:r>
      <w:r>
        <w:rPr>
          <w:rFonts w:cs="Arial"/>
        </w:rPr>
        <w:t xml:space="preserve"> </w:t>
      </w:r>
      <w:r w:rsidRPr="00C623E4">
        <w:rPr>
          <w:rFonts w:cs="Arial"/>
        </w:rPr>
        <w:t>2031.912, Versicherungskasse für das Staatspersonal; Vermögensanlagen.</w:t>
      </w:r>
    </w:p>
    <w:p w:rsidR="00707684" w:rsidRPr="00C623E4" w:rsidRDefault="00707684" w:rsidP="00707684">
      <w:pPr>
        <w:keepNext/>
        <w:keepLines/>
        <w:tabs>
          <w:tab w:val="left" w:pos="534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Die mit Beschluss Nr. 431/1991 vorgenommene Vergebung von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Fr. 9000000 an die </w:t>
      </w:r>
      <w:proofErr w:type="spellStart"/>
      <w:r w:rsidRPr="00C623E4">
        <w:rPr>
          <w:rFonts w:cs="Arial"/>
        </w:rPr>
        <w:t>Trenova</w:t>
      </w:r>
      <w:proofErr w:type="spellEnd"/>
      <w:r w:rsidRPr="00C623E4">
        <w:rPr>
          <w:rFonts w:cs="Arial"/>
        </w:rPr>
        <w:t xml:space="preserve"> Generalunternehmung AG, Zürich, für die</w:t>
      </w:r>
      <w:r>
        <w:rPr>
          <w:rFonts w:cs="Arial"/>
        </w:rPr>
        <w:t xml:space="preserve"> </w:t>
      </w:r>
      <w:r w:rsidRPr="00C623E4">
        <w:rPr>
          <w:rFonts w:cs="Arial"/>
        </w:rPr>
        <w:t>Gesamtsanierung des Wohn</w:t>
      </w:r>
      <w:r>
        <w:rPr>
          <w:rFonts w:cs="Arial"/>
        </w:rPr>
        <w:t>-</w:t>
      </w:r>
      <w:r w:rsidRPr="00C623E4">
        <w:rPr>
          <w:rFonts w:cs="Arial"/>
        </w:rPr>
        <w:t xml:space="preserve"> und Geschäftshauses San Rocco, Bellinzona, wird um Fr. 302</w:t>
      </w:r>
      <w:r>
        <w:rPr>
          <w:rFonts w:cs="Arial"/>
        </w:rPr>
        <w:t> </w:t>
      </w:r>
      <w:r w:rsidRPr="00C623E4">
        <w:rPr>
          <w:rFonts w:cs="Arial"/>
        </w:rPr>
        <w:t>000 auf Fr. 9</w:t>
      </w:r>
      <w:r>
        <w:rPr>
          <w:rFonts w:cs="Arial"/>
        </w:rPr>
        <w:t> </w:t>
      </w:r>
      <w:r w:rsidRPr="00C623E4">
        <w:rPr>
          <w:rFonts w:cs="Arial"/>
        </w:rPr>
        <w:t>302</w:t>
      </w:r>
      <w:r>
        <w:rPr>
          <w:rFonts w:cs="Arial"/>
        </w:rPr>
        <w:t> </w:t>
      </w:r>
      <w:r w:rsidRPr="00C623E4">
        <w:rPr>
          <w:rFonts w:cs="Arial"/>
        </w:rPr>
        <w:t>000 erhöht.</w:t>
      </w:r>
    </w:p>
    <w:p w:rsidR="00707684" w:rsidRDefault="00707684" w:rsidP="00707684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Direktionen der Finanzen und der öffentlichen</w:t>
      </w:r>
      <w:r>
        <w:rPr>
          <w:rFonts w:cs="Arial"/>
        </w:rPr>
        <w:t xml:space="preserve"> </w:t>
      </w:r>
      <w:r w:rsidRPr="00C623E4">
        <w:rPr>
          <w:rFonts w:cs="Arial"/>
        </w:rPr>
        <w:t>Bauten.</w:t>
      </w:r>
    </w:p>
    <w:p w:rsidR="00707684" w:rsidRDefault="00707684" w:rsidP="00707684">
      <w:pPr>
        <w:pStyle w:val="00Vorgabetext"/>
        <w:keepNext/>
        <w:keepLines/>
        <w:rPr>
          <w:rFonts w:cs="Arial"/>
        </w:rPr>
      </w:pPr>
    </w:p>
    <w:p w:rsidR="00707684" w:rsidRDefault="00707684" w:rsidP="00707684">
      <w:pPr>
        <w:pStyle w:val="00Vorgabetext"/>
        <w:keepNext/>
        <w:keepLines/>
        <w:rPr>
          <w:rFonts w:cs="Arial"/>
        </w:rPr>
      </w:pPr>
    </w:p>
    <w:p w:rsidR="00BE768B" w:rsidRDefault="00707684" w:rsidP="00707684">
      <w:pPr>
        <w:pStyle w:val="00Vorgabetext"/>
        <w:keepNext/>
        <w:keepLines/>
      </w:pPr>
      <w:r>
        <w:rPr>
          <w:rFonts w:cs="Arial"/>
        </w:rPr>
        <w:t>[</w:t>
      </w:r>
      <w:r w:rsidRPr="00707684">
        <w:rPr>
          <w:rFonts w:cs="Arial"/>
          <w:i/>
        </w:rPr>
        <w:t xml:space="preserve">Transkript: OCR (Überarbeitung: Team </w:t>
      </w:r>
      <w:proofErr w:type="gramStart"/>
      <w:r w:rsidRPr="00707684">
        <w:rPr>
          <w:rFonts w:cs="Arial"/>
          <w:i/>
        </w:rPr>
        <w:t>TKR)/</w:t>
      </w:r>
      <w:proofErr w:type="gramEnd"/>
      <w:r w:rsidRPr="00707684">
        <w:rPr>
          <w:rFonts w:cs="Arial"/>
          <w:i/>
        </w:rPr>
        <w:t>14.09.2017</w:t>
      </w:r>
      <w:r w:rsidRPr="00707684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684" w:rsidRDefault="00707684">
      <w:r>
        <w:separator/>
      </w:r>
    </w:p>
    <w:p w:rsidR="00707684" w:rsidRDefault="00707684"/>
    <w:p w:rsidR="00707684" w:rsidRDefault="00707684"/>
  </w:endnote>
  <w:endnote w:type="continuationSeparator" w:id="0">
    <w:p w:rsidR="00707684" w:rsidRDefault="00707684">
      <w:r>
        <w:continuationSeparator/>
      </w:r>
    </w:p>
    <w:p w:rsidR="00707684" w:rsidRDefault="00707684"/>
    <w:p w:rsidR="00707684" w:rsidRDefault="007076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684" w:rsidRDefault="00707684">
      <w:r>
        <w:separator/>
      </w:r>
    </w:p>
    <w:p w:rsidR="00707684" w:rsidRDefault="00707684"/>
    <w:p w:rsidR="00707684" w:rsidRDefault="00707684"/>
  </w:footnote>
  <w:footnote w:type="continuationSeparator" w:id="0">
    <w:p w:rsidR="00707684" w:rsidRDefault="00707684">
      <w:r>
        <w:continuationSeparator/>
      </w:r>
    </w:p>
    <w:p w:rsidR="00707684" w:rsidRDefault="00707684"/>
    <w:p w:rsidR="00707684" w:rsidRDefault="007076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4D207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D207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4D207C">
        <w:rPr>
          <w:noProof/>
        </w:rPr>
        <w:t>StAZH MM 3.203 RRB 1994/0071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4D207C">
        <w:rPr>
          <w:noProof/>
        </w:rPr>
        <w:t>12.01.1994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D207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8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07C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07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5:docId w15:val="{53EA09F3-96EB-4022-951B-C9A376EE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7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C7839-B425-4F3A-B6AF-1253C7DA1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492</Words>
  <Characters>3199</Characters>
  <Application>Microsoft Office Word</Application>
  <DocSecurity>0</DocSecurity>
  <PresentationFormat/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3684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Liegenschaften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2017-09-14T06:17:00Z</dcterms:created>
  <dcterms:modified xsi:type="dcterms:W3CDTF">2019-02-14T10:41:00Z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