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B397D" w:rsidP="00931B1F">
            <w:pPr>
              <w:pStyle w:val="70SignaturX"/>
            </w:pPr>
            <w:r>
              <w:t>StAZH MM 3.203 RRB 1994/0135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B397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Gastgewerbe (Betriebsbewilligung)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B397D" w:rsidP="00931B1F">
            <w:pPr>
              <w:pStyle w:val="71DatumX"/>
            </w:pPr>
            <w:r>
              <w:t>19.01.1994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B397D" w:rsidP="00931B1F">
            <w:pPr>
              <w:pStyle w:val="00Vorgabetext"/>
            </w:pPr>
            <w:r>
              <w:t>69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B397D" w:rsidRPr="00C623E4" w:rsidRDefault="007B397D" w:rsidP="007B397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B397D">
        <w:rPr>
          <w:i/>
        </w:rPr>
        <w:t>p. 69</w:t>
      </w:r>
      <w:r w:rsidRPr="007B397D">
        <w:t>]</w:t>
      </w:r>
      <w:r>
        <w:t xml:space="preserve"> </w:t>
      </w:r>
      <w:r w:rsidRPr="00C623E4">
        <w:rPr>
          <w:rFonts w:cs="Arial"/>
        </w:rPr>
        <w:t>Mit Eingabe vom 14. Mai 1993 und mit Nachtrag vom 8. Juli 1993 stellte</w:t>
      </w:r>
      <w:r>
        <w:rPr>
          <w:rFonts w:cs="Arial"/>
        </w:rPr>
        <w:t xml:space="preserve"> </w:t>
      </w:r>
      <w:r w:rsidRPr="00C623E4">
        <w:rPr>
          <w:rFonts w:cs="Arial"/>
        </w:rPr>
        <w:t>die Fritschi Meier &amp; Co. AG mit Zustimmung des Hauseigentümers</w:t>
      </w:r>
      <w:r>
        <w:rPr>
          <w:rFonts w:cs="Arial"/>
        </w:rPr>
        <w:t xml:space="preserve"> </w:t>
      </w:r>
      <w:r w:rsidRPr="00C623E4">
        <w:rPr>
          <w:rFonts w:cs="Arial"/>
        </w:rPr>
        <w:t>Hansjörg Ammann vom 4. September 1993 das Gesuch um Erteilung</w:t>
      </w:r>
      <w:r>
        <w:rPr>
          <w:rFonts w:cs="Arial"/>
        </w:rPr>
        <w:t xml:space="preserve"> </w:t>
      </w:r>
      <w:r w:rsidRPr="00C623E4">
        <w:rPr>
          <w:rFonts w:cs="Arial"/>
        </w:rPr>
        <w:t xml:space="preserve">einer Betriebsbewilligung für ein Restaurant im Sinne von § 14 des Gastgewerbegesetzes (GGG) an der Kirchgasse 6, Zürich 1. In dieser Liegenschaft wird das alkoholfreie Restaurant </w:t>
      </w:r>
      <w:r w:rsidRPr="00C623E4">
        <w:rPr>
          <w:rFonts w:cs="Arial"/>
          <w:lang w:val="fr-FR" w:eastAsia="fr-FR" w:bidi="fr-FR"/>
        </w:rPr>
        <w:t xml:space="preserve">Café </w:t>
      </w:r>
      <w:r w:rsidRPr="00C623E4">
        <w:rPr>
          <w:rFonts w:cs="Arial"/>
        </w:rPr>
        <w:t>Amaretto/Ban Song Thai</w:t>
      </w:r>
      <w:r>
        <w:rPr>
          <w:rFonts w:cs="Arial"/>
        </w:rPr>
        <w:t xml:space="preserve"> </w:t>
      </w:r>
      <w:r w:rsidRPr="00C623E4">
        <w:rPr>
          <w:rFonts w:cs="Arial"/>
        </w:rPr>
        <w:t>mit einem Ausschankraum von 68 m</w:t>
      </w:r>
      <w:r w:rsidRPr="00C623E4">
        <w:rPr>
          <w:rFonts w:cs="Arial"/>
          <w:vertAlign w:val="superscript"/>
        </w:rPr>
        <w:t>2</w:t>
      </w:r>
      <w:r w:rsidRPr="00C623E4">
        <w:rPr>
          <w:rFonts w:cs="Arial"/>
        </w:rPr>
        <w:t xml:space="preserve"> und einer Bartheke von 2,5 m</w:t>
      </w:r>
      <w:r>
        <w:rPr>
          <w:rFonts w:cs="Arial"/>
        </w:rPr>
        <w:t xml:space="preserve"> </w:t>
      </w:r>
      <w:r w:rsidRPr="00C623E4">
        <w:rPr>
          <w:rFonts w:cs="Arial"/>
        </w:rPr>
        <w:t>Länge betrieben. Auf die Ausschreibung in den ordentlichen Publika</w:t>
      </w:r>
      <w:r w:rsidRPr="007B397D">
        <w:rPr>
          <w:rFonts w:cs="Arial"/>
        </w:rPr>
        <w:t xml:space="preserve"> </w:t>
      </w:r>
      <w:r w:rsidRPr="00C623E4">
        <w:rPr>
          <w:rFonts w:cs="Arial"/>
        </w:rPr>
        <w:t>tionsmitteln am 21. September 1993 sind keine Anschlussgesuche eingereicht worden.</w:t>
      </w:r>
    </w:p>
    <w:p w:rsidR="007B397D" w:rsidRDefault="007B397D" w:rsidP="007B397D">
      <w:pPr>
        <w:spacing w:before="60"/>
        <w:rPr>
          <w:rFonts w:cs="Arial"/>
        </w:rPr>
      </w:pPr>
      <w:r w:rsidRPr="00C623E4">
        <w:rPr>
          <w:rFonts w:cs="Arial"/>
        </w:rPr>
        <w:t>Die Wirtschaftspolizei der Stadt Zürich beantragt, das Gesuch abzuweisen.</w:t>
      </w:r>
    </w:p>
    <w:p w:rsidR="007B397D" w:rsidRDefault="007B397D" w:rsidP="007B397D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Es kommt in Betracht:</w:t>
      </w:r>
    </w:p>
    <w:p w:rsidR="007B397D" w:rsidRPr="00C623E4" w:rsidRDefault="007B397D" w:rsidP="007B397D">
      <w:pPr>
        <w:tabs>
          <w:tab w:val="left" w:pos="478"/>
        </w:tabs>
        <w:spacing w:before="60"/>
        <w:rPr>
          <w:rFonts w:cs="Arial"/>
        </w:rPr>
      </w:pPr>
      <w:r w:rsidRPr="00C623E4">
        <w:rPr>
          <w:rFonts w:cs="Arial"/>
        </w:rPr>
        <w:t>1.</w:t>
      </w:r>
      <w:r>
        <w:rPr>
          <w:rFonts w:cs="Arial"/>
        </w:rPr>
        <w:t xml:space="preserve"> </w:t>
      </w:r>
      <w:r w:rsidRPr="00C623E4">
        <w:rPr>
          <w:rFonts w:cs="Arial"/>
        </w:rPr>
        <w:t>Der Regierungsrat erteilt dem Gebäudeeigentümer gestützt auf § 30</w:t>
      </w:r>
      <w:r>
        <w:rPr>
          <w:rFonts w:cs="Arial"/>
        </w:rPr>
        <w:t xml:space="preserve"> </w:t>
      </w:r>
      <w:r w:rsidRPr="00C623E4">
        <w:rPr>
          <w:rFonts w:cs="Arial"/>
        </w:rPr>
        <w:t>GGG Betriebsbewilligungen für Hotels, Restaurants und Konditoreiwirtschaften, wenn sie einem Bedürfnis entsprechen. Gemäss § 31 GGG</w:t>
      </w:r>
      <w:r>
        <w:rPr>
          <w:rFonts w:cs="Arial"/>
        </w:rPr>
        <w:t xml:space="preserve"> </w:t>
      </w:r>
      <w:r w:rsidRPr="00C623E4">
        <w:rPr>
          <w:rFonts w:cs="Arial"/>
        </w:rPr>
        <w:t>dürfen in jeder politischen Gemeinde wenigstens zwei bewilligungspflichtige Gastwirtschaften bestehen. Im übrigen richtet sich die Zahl</w:t>
      </w:r>
      <w:r>
        <w:rPr>
          <w:rFonts w:cs="Arial"/>
        </w:rPr>
        <w:t xml:space="preserve"> </w:t>
      </w:r>
      <w:r w:rsidRPr="00C623E4">
        <w:rPr>
          <w:rFonts w:cs="Arial"/>
        </w:rPr>
        <w:t>der in einer politischen Gemeinde höchstens zulässigen Hotels, Restaurants und Konditoreiwirtschaften nach der Einwohnerzahl. Für die ersten 3000 Einwohner einer Gemeinde kann auf je 300 Einwohner, für</w:t>
      </w:r>
      <w:r>
        <w:rPr>
          <w:rFonts w:cs="Arial"/>
        </w:rPr>
        <w:t xml:space="preserve"> </w:t>
      </w:r>
      <w:r w:rsidRPr="00C623E4">
        <w:rPr>
          <w:rFonts w:cs="Arial"/>
        </w:rPr>
        <w:t>die weiteren Einwohner auf je 400 eine bewilligungspflichtige Gastwirtschaft zugelassen werden. Gemäss § 32 GGG kann eine Betriebsbewilligung ohne Rücksicht auf die Verhältniszahl erteilt werden, wenn es sich</w:t>
      </w:r>
      <w:r>
        <w:rPr>
          <w:rFonts w:cs="Arial"/>
        </w:rPr>
        <w:t xml:space="preserve"> </w:t>
      </w:r>
      <w:r w:rsidRPr="00C623E4">
        <w:rPr>
          <w:rFonts w:cs="Arial"/>
        </w:rPr>
        <w:t>um ein überwiegend für die Beherbergung eingerichtetes Hotel oder um</w:t>
      </w:r>
      <w:r>
        <w:rPr>
          <w:rFonts w:cs="Arial"/>
        </w:rPr>
        <w:t xml:space="preserve"> </w:t>
      </w:r>
      <w:r w:rsidRPr="00C623E4">
        <w:rPr>
          <w:rFonts w:cs="Arial"/>
        </w:rPr>
        <w:t>einen Betrieb an einem Ort mit starkem Geschäfts</w:t>
      </w:r>
      <w:r>
        <w:rPr>
          <w:rFonts w:cs="Arial"/>
        </w:rPr>
        <w:t>-</w:t>
      </w:r>
      <w:r w:rsidRPr="00C623E4">
        <w:rPr>
          <w:rFonts w:cs="Arial"/>
        </w:rPr>
        <w:t>, Ausflugs</w:t>
      </w:r>
      <w:r>
        <w:rPr>
          <w:rFonts w:cs="Arial"/>
        </w:rPr>
        <w:t>-</w:t>
      </w:r>
      <w:r w:rsidRPr="00C623E4">
        <w:rPr>
          <w:rFonts w:cs="Arial"/>
        </w:rPr>
        <w:t xml:space="preserve"> oder</w:t>
      </w:r>
      <w:r>
        <w:rPr>
          <w:rFonts w:cs="Arial"/>
        </w:rPr>
        <w:t xml:space="preserve"> </w:t>
      </w:r>
      <w:r w:rsidRPr="00C623E4">
        <w:rPr>
          <w:rFonts w:cs="Arial"/>
        </w:rPr>
        <w:t>Fremdenverkehr oder in einer weitverzweigten Gemeinde handelt. Die</w:t>
      </w:r>
      <w:r>
        <w:rPr>
          <w:rFonts w:cs="Arial"/>
        </w:rPr>
        <w:t xml:space="preserve"> </w:t>
      </w:r>
      <w:r w:rsidRPr="00C623E4">
        <w:rPr>
          <w:rFonts w:cs="Arial"/>
        </w:rPr>
        <w:t>Betriebsbewilligung erlischt, wenn davon während mehr als zwei Jahren</w:t>
      </w:r>
      <w:r>
        <w:rPr>
          <w:rFonts w:cs="Arial"/>
        </w:rPr>
        <w:t xml:space="preserve"> </w:t>
      </w:r>
      <w:r w:rsidRPr="00C623E4">
        <w:rPr>
          <w:rFonts w:cs="Arial"/>
        </w:rPr>
        <w:t>kein Gebrauch gemacht wird. Diese Frist kann aus wichtigen Gründen</w:t>
      </w:r>
      <w:r>
        <w:rPr>
          <w:rFonts w:cs="Arial"/>
        </w:rPr>
        <w:t xml:space="preserve"> </w:t>
      </w:r>
      <w:r w:rsidRPr="00C623E4">
        <w:rPr>
          <w:rFonts w:cs="Arial"/>
        </w:rPr>
        <w:t>verlängert werden.</w:t>
      </w:r>
    </w:p>
    <w:p w:rsidR="007B397D" w:rsidRPr="00C623E4" w:rsidRDefault="007B397D" w:rsidP="007B397D">
      <w:pPr>
        <w:tabs>
          <w:tab w:val="left" w:pos="478"/>
        </w:tabs>
        <w:spacing w:before="60"/>
        <w:rPr>
          <w:rFonts w:cs="Arial"/>
        </w:rPr>
      </w:pPr>
      <w:r w:rsidRPr="00C623E4">
        <w:rPr>
          <w:rFonts w:cs="Arial"/>
        </w:rPr>
        <w:t>2.</w:t>
      </w:r>
      <w:r>
        <w:rPr>
          <w:rFonts w:cs="Arial"/>
        </w:rPr>
        <w:t xml:space="preserve"> </w:t>
      </w:r>
      <w:r w:rsidRPr="00C623E4">
        <w:rPr>
          <w:rFonts w:cs="Arial"/>
        </w:rPr>
        <w:t>Die Stadt Zürich wies am 31. Dezember 1992</w:t>
      </w:r>
      <w:r>
        <w:rPr>
          <w:rFonts w:cs="Arial"/>
        </w:rPr>
        <w:t> </w:t>
      </w:r>
      <w:r w:rsidRPr="00C623E4">
        <w:rPr>
          <w:rFonts w:cs="Arial"/>
        </w:rPr>
        <w:t>344</w:t>
      </w:r>
      <w:r>
        <w:rPr>
          <w:rFonts w:cs="Arial"/>
        </w:rPr>
        <w:t> </w:t>
      </w:r>
      <w:r w:rsidRPr="00C623E4">
        <w:rPr>
          <w:rFonts w:cs="Arial"/>
        </w:rPr>
        <w:t>104 Einwohner</w:t>
      </w:r>
      <w:r>
        <w:rPr>
          <w:rFonts w:cs="Arial"/>
        </w:rPr>
        <w:t xml:space="preserve"> </w:t>
      </w:r>
      <w:r w:rsidRPr="00C623E4">
        <w:rPr>
          <w:rFonts w:cs="Arial"/>
        </w:rPr>
        <w:t>und 884 alkoholführende Gastwirtschaften (Stand 30. November 1993)</w:t>
      </w:r>
      <w:r>
        <w:rPr>
          <w:rFonts w:cs="Arial"/>
        </w:rPr>
        <w:t xml:space="preserve"> </w:t>
      </w:r>
      <w:r w:rsidRPr="00C623E4">
        <w:rPr>
          <w:rFonts w:cs="Arial"/>
        </w:rPr>
        <w:t>auf. Die nach § 31 Abs. 3 GGG zulässige Zahl von 862 bewilligungspflichtigen Betrieben ist damit überschritten. Zu prüfen bleibt daher, ob</w:t>
      </w:r>
      <w:r>
        <w:rPr>
          <w:rFonts w:cs="Arial"/>
        </w:rPr>
        <w:t xml:space="preserve"> </w:t>
      </w:r>
      <w:r w:rsidRPr="00C623E4">
        <w:rPr>
          <w:rFonts w:cs="Arial"/>
        </w:rPr>
        <w:t>allenfalls eine Betriebsbewilligung ohne Rücksicht auf die massgebliche</w:t>
      </w:r>
      <w:r>
        <w:rPr>
          <w:rFonts w:cs="Arial"/>
        </w:rPr>
        <w:t xml:space="preserve"> </w:t>
      </w:r>
      <w:r w:rsidRPr="00C623E4">
        <w:rPr>
          <w:rFonts w:cs="Arial"/>
        </w:rPr>
        <w:t>Verhältniszahl gestützt auf § 32 GGG erteilt werden kann und ob nicht</w:t>
      </w:r>
      <w:r>
        <w:rPr>
          <w:rFonts w:cs="Arial"/>
        </w:rPr>
        <w:t xml:space="preserve"> </w:t>
      </w:r>
      <w:r w:rsidRPr="00C623E4">
        <w:rPr>
          <w:rFonts w:cs="Arial"/>
        </w:rPr>
        <w:t>besondere, im Interesse des öffentlichen Wohls liegende Umstände eine</w:t>
      </w:r>
      <w:r>
        <w:rPr>
          <w:rFonts w:cs="Arial"/>
        </w:rPr>
        <w:t xml:space="preserve"> </w:t>
      </w:r>
      <w:r w:rsidRPr="00C623E4">
        <w:rPr>
          <w:rFonts w:cs="Arial"/>
        </w:rPr>
        <w:t>Bewilligung ausschliessen.</w:t>
      </w:r>
    </w:p>
    <w:p w:rsidR="007B397D" w:rsidRPr="00C623E4" w:rsidRDefault="007B397D" w:rsidP="007B397D">
      <w:pPr>
        <w:tabs>
          <w:tab w:val="left" w:pos="486"/>
        </w:tabs>
        <w:spacing w:before="60"/>
        <w:rPr>
          <w:rFonts w:cs="Arial"/>
        </w:rPr>
      </w:pPr>
      <w:r w:rsidRPr="00C623E4">
        <w:rPr>
          <w:rFonts w:cs="Arial"/>
        </w:rPr>
        <w:t>3.</w:t>
      </w:r>
      <w:r>
        <w:rPr>
          <w:rFonts w:cs="Arial"/>
        </w:rPr>
        <w:t xml:space="preserve"> </w:t>
      </w:r>
      <w:r w:rsidRPr="00C623E4">
        <w:rPr>
          <w:rFonts w:cs="Arial"/>
        </w:rPr>
        <w:t>Das alkoholfreie Restaurant Amaretto/Ban Song Thai befindet</w:t>
      </w:r>
      <w:r>
        <w:rPr>
          <w:rFonts w:cs="Arial"/>
        </w:rPr>
        <w:t xml:space="preserve"> </w:t>
      </w:r>
      <w:r w:rsidRPr="00C623E4">
        <w:rPr>
          <w:rFonts w:cs="Arial"/>
        </w:rPr>
        <w:t>sich in der Zürcher Altstadt im Einzugsgebiet des oberen Limmatquais.</w:t>
      </w:r>
      <w:r>
        <w:rPr>
          <w:rFonts w:cs="Arial"/>
        </w:rPr>
        <w:t xml:space="preserve"> </w:t>
      </w:r>
      <w:r w:rsidRPr="00C623E4">
        <w:rPr>
          <w:rFonts w:cs="Arial"/>
        </w:rPr>
        <w:t xml:space="preserve">Der Betrieb liegt rund 50 m vom alkoholfreien Restaurant </w:t>
      </w:r>
      <w:r w:rsidRPr="00C623E4">
        <w:rPr>
          <w:rFonts w:cs="Arial"/>
          <w:lang w:val="fr-FR" w:eastAsia="fr-FR" w:bidi="fr-FR"/>
        </w:rPr>
        <w:t xml:space="preserve">Select </w:t>
      </w:r>
      <w:r w:rsidRPr="00C623E4">
        <w:rPr>
          <w:rFonts w:cs="Arial"/>
        </w:rPr>
        <w:t>entfernt, für das kürzlich ebenfalls ein Gesuch um Erteilung einer Bewilligung zum Alkoholausschank gestellt worden ist und das der Regierungsrat mit Beschluss vom 15. Dezember 1993 abgewiesen hat (RRB Nr.</w:t>
      </w:r>
      <w:r>
        <w:rPr>
          <w:rFonts w:cs="Arial"/>
        </w:rPr>
        <w:t xml:space="preserve"> </w:t>
      </w:r>
      <w:r w:rsidRPr="00C623E4">
        <w:rPr>
          <w:rFonts w:cs="Arial"/>
        </w:rPr>
        <w:t>3767/1993). Nach den Ausführungen der Wirtschaftspolizei der Stadt</w:t>
      </w:r>
      <w:r>
        <w:rPr>
          <w:rFonts w:cs="Arial"/>
        </w:rPr>
        <w:t xml:space="preserve"> </w:t>
      </w:r>
      <w:r w:rsidRPr="00C623E4">
        <w:rPr>
          <w:rFonts w:cs="Arial"/>
        </w:rPr>
        <w:t xml:space="preserve">Zürich bestehen in der Umgebung von rund 300 m um das </w:t>
      </w:r>
      <w:r w:rsidRPr="00C623E4">
        <w:rPr>
          <w:rFonts w:cs="Arial"/>
          <w:lang w:val="fr-FR" w:eastAsia="fr-FR" w:bidi="fr-FR"/>
        </w:rPr>
        <w:t xml:space="preserve">Café </w:t>
      </w:r>
      <w:r w:rsidRPr="00C623E4">
        <w:rPr>
          <w:rFonts w:cs="Arial"/>
        </w:rPr>
        <w:t>Amaretto/Ban Song Thai 43 alkoholführende Gastwirtschaften, somit noch</w:t>
      </w:r>
      <w:r>
        <w:rPr>
          <w:rFonts w:cs="Arial"/>
        </w:rPr>
        <w:t xml:space="preserve"> </w:t>
      </w:r>
      <w:r w:rsidRPr="00C623E4">
        <w:rPr>
          <w:rFonts w:cs="Arial"/>
        </w:rPr>
        <w:t xml:space="preserve">drei Betriebe mehr als im Nahbereich des </w:t>
      </w:r>
      <w:r w:rsidRPr="00C623E4">
        <w:rPr>
          <w:rFonts w:cs="Arial"/>
          <w:lang w:val="fr-FR" w:eastAsia="fr-FR" w:bidi="fr-FR"/>
        </w:rPr>
        <w:t xml:space="preserve">Café Select. </w:t>
      </w:r>
      <w:r w:rsidRPr="00C623E4">
        <w:rPr>
          <w:rFonts w:cs="Arial"/>
        </w:rPr>
        <w:t>Der Regierungsrat</w:t>
      </w:r>
      <w:r>
        <w:rPr>
          <w:rFonts w:cs="Arial"/>
        </w:rPr>
        <w:t xml:space="preserve"> </w:t>
      </w:r>
      <w:r w:rsidRPr="00C623E4">
        <w:rPr>
          <w:rFonts w:cs="Arial"/>
        </w:rPr>
        <w:t>hat in verschiedenen früheren Bewilligungsverfahren und im Beschluss</w:t>
      </w:r>
      <w:r>
        <w:rPr>
          <w:rFonts w:cs="Arial"/>
        </w:rPr>
        <w:t xml:space="preserve"> </w:t>
      </w:r>
      <w:r w:rsidRPr="00C623E4">
        <w:rPr>
          <w:rFonts w:cs="Arial"/>
        </w:rPr>
        <w:t>vom 15. Dezember 1993 festgehalten, dass die in diesem Bereich vorhandenen Gaststätten den Bedürfnissen der Passanten und der in diesem</w:t>
      </w:r>
      <w:r>
        <w:rPr>
          <w:rFonts w:cs="Arial"/>
        </w:rPr>
        <w:t xml:space="preserve"> </w:t>
      </w:r>
      <w:r w:rsidRPr="00C623E4">
        <w:rPr>
          <w:rFonts w:cs="Arial"/>
        </w:rPr>
        <w:t>Gebiet berufstätigen Personen nach Konsum von alkoholhaltigen Getränken in jeder Hinsicht zu genügen vermöchten. Bei diesen örtlichen</w:t>
      </w:r>
      <w:r>
        <w:rPr>
          <w:rFonts w:cs="Arial"/>
        </w:rPr>
        <w:t xml:space="preserve"> </w:t>
      </w:r>
      <w:r w:rsidRPr="00C623E4">
        <w:rPr>
          <w:rFonts w:cs="Arial"/>
        </w:rPr>
        <w:t>Bedürfnisverhältnissen sind die Voraussetzungen für die Erteilung einer</w:t>
      </w:r>
      <w:r>
        <w:rPr>
          <w:rFonts w:cs="Arial"/>
        </w:rPr>
        <w:t xml:space="preserve"> </w:t>
      </w:r>
      <w:r w:rsidRPr="00C623E4">
        <w:rPr>
          <w:rFonts w:cs="Arial"/>
        </w:rPr>
        <w:t>Ausnahmebewilligung im Sinne von § 32 GGG, trotz des starken Geschäfts</w:t>
      </w:r>
      <w:r>
        <w:rPr>
          <w:rFonts w:cs="Arial"/>
        </w:rPr>
        <w:t>-</w:t>
      </w:r>
      <w:r w:rsidRPr="00C623E4">
        <w:rPr>
          <w:rFonts w:cs="Arial"/>
        </w:rPr>
        <w:t>, Ausflugs</w:t>
      </w:r>
      <w:r>
        <w:rPr>
          <w:rFonts w:cs="Arial"/>
        </w:rPr>
        <w:t>-</w:t>
      </w:r>
      <w:r w:rsidRPr="00C623E4">
        <w:rPr>
          <w:rFonts w:cs="Arial"/>
        </w:rPr>
        <w:t xml:space="preserve"> und Fremdenverkehrs in der Zürcher Altstadt und</w:t>
      </w:r>
      <w:r>
        <w:rPr>
          <w:rFonts w:cs="Arial"/>
        </w:rPr>
        <w:t xml:space="preserve"> </w:t>
      </w:r>
      <w:r w:rsidRPr="00C623E4">
        <w:rPr>
          <w:rFonts w:cs="Arial"/>
        </w:rPr>
        <w:t>am Limmatquai, nicht gegeben. Das Gesuch ist daher abzuweisen.</w:t>
      </w:r>
    </w:p>
    <w:p w:rsidR="007B397D" w:rsidRDefault="007B397D" w:rsidP="007B397D">
      <w:pPr>
        <w:spacing w:before="60"/>
        <w:rPr>
          <w:rFonts w:cs="Arial"/>
        </w:rPr>
      </w:pPr>
      <w:r w:rsidRPr="00C623E4">
        <w:rPr>
          <w:rFonts w:cs="Arial"/>
        </w:rPr>
        <w:t>Auf Antrag der Direktion der Finanzen</w:t>
      </w:r>
    </w:p>
    <w:p w:rsidR="007B397D" w:rsidRDefault="007B397D" w:rsidP="007B397D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7B397D" w:rsidRPr="00C623E4" w:rsidRDefault="007B397D" w:rsidP="007B397D">
      <w:pPr>
        <w:tabs>
          <w:tab w:val="left" w:pos="478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>Das Gesuch von Hansjörg Ammann um Erteilung einer Betriebsbewilligung für ein Restaurant im Sinne von § 14 GGG mit einem Ausschankraum von 68 m</w:t>
      </w:r>
      <w:r w:rsidRPr="00C623E4">
        <w:rPr>
          <w:rFonts w:cs="Arial"/>
          <w:vertAlign w:val="superscript"/>
        </w:rPr>
        <w:t>2</w:t>
      </w:r>
      <w:r w:rsidRPr="00C623E4">
        <w:rPr>
          <w:rFonts w:cs="Arial"/>
        </w:rPr>
        <w:t xml:space="preserve"> und einer Bartheke von 2,5 m Länge in der Liegenschaft Kirchgasse 6, Zürich 1, wird abgewiesen.</w:t>
      </w:r>
    </w:p>
    <w:p w:rsidR="007B397D" w:rsidRPr="00C623E4" w:rsidRDefault="007B397D" w:rsidP="007B397D">
      <w:pPr>
        <w:tabs>
          <w:tab w:val="left" w:pos="534"/>
        </w:tabs>
        <w:spacing w:before="60"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Die Kosten, bestehend aus einer Staatsgebühr von Fr. 800 sowie</w:t>
      </w:r>
      <w:r>
        <w:rPr>
          <w:rFonts w:cs="Arial"/>
        </w:rPr>
        <w:t xml:space="preserve"> </w:t>
      </w:r>
      <w:r w:rsidRPr="00C623E4">
        <w:rPr>
          <w:rFonts w:cs="Arial"/>
        </w:rPr>
        <w:t>den Ausfertigungsgebühren von Fr. 62, werden dem Gesuchsteller auferlegt.</w:t>
      </w:r>
    </w:p>
    <w:p w:rsidR="007B397D" w:rsidRPr="00C623E4" w:rsidRDefault="007B397D" w:rsidP="007B397D">
      <w:pPr>
        <w:tabs>
          <w:tab w:val="left" w:pos="610"/>
        </w:tabs>
        <w:spacing w:before="60"/>
        <w:rPr>
          <w:rFonts w:cs="Arial"/>
        </w:rPr>
      </w:pPr>
      <w:r w:rsidRPr="00C623E4">
        <w:rPr>
          <w:rFonts w:cs="Arial"/>
        </w:rPr>
        <w:t>III.</w:t>
      </w:r>
      <w:r>
        <w:rPr>
          <w:rFonts w:cs="Arial"/>
        </w:rPr>
        <w:t xml:space="preserve"> </w:t>
      </w:r>
      <w:r w:rsidRPr="00C623E4">
        <w:rPr>
          <w:rFonts w:cs="Arial"/>
        </w:rPr>
        <w:t>Gegen diesen Beschluss kann innert zwanzig Tagen, von der Mitteilung an gerechnet, beim Verwaltungsgericht des Kantons Zürich</w:t>
      </w:r>
      <w:r>
        <w:rPr>
          <w:rFonts w:cs="Arial"/>
        </w:rPr>
        <w:t xml:space="preserve"> </w:t>
      </w:r>
      <w:r w:rsidRPr="00C623E4">
        <w:rPr>
          <w:rFonts w:cs="Arial"/>
        </w:rPr>
        <w:t>schriftlich Beschwerde eingereicht werden. Die Beschwerdeschrift muss</w:t>
      </w:r>
      <w:r>
        <w:rPr>
          <w:rFonts w:cs="Arial"/>
        </w:rPr>
        <w:t xml:space="preserve"> </w:t>
      </w:r>
      <w:r w:rsidRPr="00C623E4">
        <w:rPr>
          <w:rFonts w:cs="Arial"/>
        </w:rPr>
        <w:t>einen Antrag und dessen Begründung enthalten. Der angefochtene Entscheid ist beizulegen oder genau zu bezeichnen. Die angerufenen Beweismittel sind genau zu bezeichnen und soweit möglich beizulegen.</w:t>
      </w:r>
    </w:p>
    <w:p w:rsidR="007B397D" w:rsidRDefault="007B397D" w:rsidP="007B397D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IV.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die Fritschi, Meier &amp; Co. AG, Seidengasse 18, 8001</w:t>
      </w:r>
      <w:r>
        <w:rPr>
          <w:rFonts w:cs="Arial"/>
        </w:rPr>
        <w:t xml:space="preserve"> </w:t>
      </w:r>
      <w:r w:rsidRPr="00C623E4">
        <w:rPr>
          <w:rFonts w:cs="Arial"/>
        </w:rPr>
        <w:t>Zürich (zuhanden des Gesuchstellers), die Wirtschaftspolizei der Stadt</w:t>
      </w:r>
      <w:r>
        <w:rPr>
          <w:rFonts w:cs="Arial"/>
        </w:rPr>
        <w:t xml:space="preserve"> </w:t>
      </w:r>
      <w:r w:rsidRPr="00C623E4">
        <w:rPr>
          <w:rFonts w:cs="Arial"/>
        </w:rPr>
        <w:t>Zürich, Postfach, 8039 Zürich, sowie an die Direktionen der Finanzen</w:t>
      </w:r>
      <w:r>
        <w:rPr>
          <w:rFonts w:cs="Arial"/>
        </w:rPr>
        <w:t xml:space="preserve"> </w:t>
      </w:r>
      <w:r w:rsidRPr="00C623E4">
        <w:rPr>
          <w:rFonts w:cs="Arial"/>
        </w:rPr>
        <w:t>und des Gesundheitswesens.</w:t>
      </w:r>
    </w:p>
    <w:p w:rsidR="007B397D" w:rsidRDefault="007B397D" w:rsidP="007B397D">
      <w:pPr>
        <w:pStyle w:val="00Vorgabetext"/>
        <w:keepNext/>
        <w:keepLines/>
        <w:rPr>
          <w:rFonts w:cs="Arial"/>
        </w:rPr>
      </w:pPr>
    </w:p>
    <w:p w:rsidR="007B397D" w:rsidRDefault="007B397D" w:rsidP="007B397D">
      <w:pPr>
        <w:pStyle w:val="00Vorgabetext"/>
        <w:keepNext/>
        <w:keepLines/>
        <w:rPr>
          <w:rFonts w:cs="Arial"/>
        </w:rPr>
      </w:pPr>
    </w:p>
    <w:p w:rsidR="00BE768B" w:rsidRDefault="007B397D" w:rsidP="007B397D">
      <w:pPr>
        <w:pStyle w:val="00Vorgabetext"/>
        <w:keepNext/>
        <w:keepLines/>
      </w:pPr>
      <w:r>
        <w:rPr>
          <w:rFonts w:cs="Arial"/>
        </w:rPr>
        <w:t>[</w:t>
      </w:r>
      <w:r w:rsidRPr="007B397D">
        <w:rPr>
          <w:rFonts w:cs="Arial"/>
          <w:i/>
        </w:rPr>
        <w:t>Transkript: OCR (Überarbeitung: Team TKR)/14.09.2017</w:t>
      </w:r>
      <w:bookmarkStart w:id="1" w:name="_GoBack"/>
      <w:r w:rsidRPr="007B397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97D" w:rsidRDefault="007B397D">
      <w:r>
        <w:separator/>
      </w:r>
    </w:p>
    <w:p w:rsidR="007B397D" w:rsidRDefault="007B397D"/>
    <w:p w:rsidR="007B397D" w:rsidRDefault="007B397D"/>
  </w:endnote>
  <w:endnote w:type="continuationSeparator" w:id="0">
    <w:p w:rsidR="007B397D" w:rsidRDefault="007B397D">
      <w:r>
        <w:continuationSeparator/>
      </w:r>
    </w:p>
    <w:p w:rsidR="007B397D" w:rsidRDefault="007B397D"/>
    <w:p w:rsidR="007B397D" w:rsidRDefault="007B39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97D" w:rsidRDefault="007B397D">
      <w:r>
        <w:separator/>
      </w:r>
    </w:p>
    <w:p w:rsidR="007B397D" w:rsidRDefault="007B397D"/>
    <w:p w:rsidR="007B397D" w:rsidRDefault="007B397D"/>
  </w:footnote>
  <w:footnote w:type="continuationSeparator" w:id="0">
    <w:p w:rsidR="007B397D" w:rsidRDefault="007B397D">
      <w:r>
        <w:continuationSeparator/>
      </w:r>
    </w:p>
    <w:p w:rsidR="007B397D" w:rsidRDefault="007B397D"/>
    <w:p w:rsidR="007B397D" w:rsidRDefault="007B39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B397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B397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7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B397D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1F26478-F9FD-41A9-BF15-93CC0AB7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B39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382D1-BCA3-485E-84EC-884485A64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627</Words>
  <Characters>4240</Characters>
  <Application>Microsoft Office Word</Application>
  <DocSecurity>0</DocSecurity>
  <PresentationFormat/>
  <Lines>471</Lines>
  <Paragraphs>405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4462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Gastgewerbe (Betriebsbewilligung)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2017-09-14T06:18:00Z</dcterms:created>
  <dcterms:modified xsi:type="dcterms:W3CDTF">2017-09-14T06:18:00Z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