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50F2" w:rsidP="00931B1F">
            <w:pPr>
              <w:pStyle w:val="70SignaturX"/>
            </w:pPr>
            <w:r>
              <w:t>StAZH MM 3.203 RRB 1994/0297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50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 4.2.9, Bauwerk 609.10 (Überführung Studenwies)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50F2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50F2" w:rsidP="00931B1F">
            <w:pPr>
              <w:pStyle w:val="00Vorgabetext"/>
            </w:pPr>
            <w:r>
              <w:t>152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50F2" w:rsidRPr="00034798" w:rsidRDefault="00B950F2" w:rsidP="00B950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950F2">
        <w:rPr>
          <w:i/>
        </w:rPr>
        <w:t>p. 152</w:t>
      </w:r>
      <w:r w:rsidRPr="00B950F2">
        <w:t>]</w:t>
      </w:r>
      <w:r>
        <w:t xml:space="preserve"> </w:t>
      </w:r>
      <w:r w:rsidRPr="00034798">
        <w:rPr>
          <w:rFonts w:cs="Arial"/>
        </w:rPr>
        <w:t xml:space="preserve">Mit dem in der N 4.2.9, Verzweigung </w:t>
      </w:r>
      <w:r w:rsidRPr="00E32BDE">
        <w:rPr>
          <w:rFonts w:cs="Arial"/>
          <w:lang w:eastAsia="fr-FR" w:bidi="fr-FR"/>
        </w:rPr>
        <w:t xml:space="preserve">N </w:t>
      </w:r>
      <w:r w:rsidRPr="00034798">
        <w:rPr>
          <w:rFonts w:cs="Arial"/>
        </w:rPr>
        <w:t>1/N 4</w:t>
      </w:r>
      <w:r>
        <w:rPr>
          <w:rFonts w:cs="Arial"/>
        </w:rPr>
        <w:t>-</w:t>
      </w:r>
      <w:r w:rsidRPr="00034798">
        <w:rPr>
          <w:rFonts w:cs="Arial"/>
        </w:rPr>
        <w:t>Henggart, zu erstellenden</w:t>
      </w:r>
      <w:r>
        <w:rPr>
          <w:rFonts w:cs="Arial"/>
        </w:rPr>
        <w:t xml:space="preserve"> </w:t>
      </w:r>
      <w:r w:rsidRPr="00034798">
        <w:rPr>
          <w:rFonts w:cs="Arial"/>
        </w:rPr>
        <w:t>Bauwerk Nr. 609.10 wird der Studenwiesweg über die N 4.2.9 geführt.</w:t>
      </w:r>
      <w:r>
        <w:rPr>
          <w:rFonts w:cs="Arial"/>
        </w:rPr>
        <w:t xml:space="preserve"> </w:t>
      </w:r>
      <w:r w:rsidRPr="00034798">
        <w:rPr>
          <w:rFonts w:cs="Arial"/>
        </w:rPr>
        <w:t>Das vom Ingenieurbüro Studer &amp; Bosshard, Zürich, ausgearbeitete Detailprojekt besteht in statischer Hinsicht aus einem unsymmetrischen</w:t>
      </w:r>
      <w:r>
        <w:rPr>
          <w:rFonts w:cs="Arial"/>
        </w:rPr>
        <w:t xml:space="preserve"> </w:t>
      </w:r>
      <w:r w:rsidRPr="00034798">
        <w:rPr>
          <w:rFonts w:cs="Arial"/>
        </w:rPr>
        <w:t>Zweigelenkrahmen. Die Spannweite beträgt 35,40 m, die mittlere Höhe</w:t>
      </w:r>
      <w:r>
        <w:rPr>
          <w:rFonts w:cs="Arial"/>
        </w:rPr>
        <w:t xml:space="preserve"> </w:t>
      </w:r>
      <w:r w:rsidRPr="00034798">
        <w:rPr>
          <w:rFonts w:cs="Arial"/>
        </w:rPr>
        <w:t>rund 7,00 m. Der Riegel besteht aus einem zweistegigen, längs vorgespannten Plattenbalken, während die beiden Stiele vollwandig ausgebildet sind. Damit der ostseitige Stiel bei einem allfälligen Ausbau der Nationalstrasse N 4.2.9 auf vier Spuren einfach unterfangen und verlängert</w:t>
      </w:r>
      <w:r>
        <w:rPr>
          <w:rFonts w:cs="Arial"/>
        </w:rPr>
        <w:t xml:space="preserve"> </w:t>
      </w:r>
      <w:r w:rsidRPr="00034798">
        <w:rPr>
          <w:rFonts w:cs="Arial"/>
        </w:rPr>
        <w:t>werden kann, wird er auf zwei Bohrpfähle mit 900 mm Durchmesser abgestützt. Das Bundesamt für Strassenbau hat das Projekt am 17. November 1993 genehmigt.</w:t>
      </w:r>
    </w:p>
    <w:p w:rsidR="00B950F2" w:rsidRPr="00034798" w:rsidRDefault="00B950F2" w:rsidP="00B950F2">
      <w:pPr>
        <w:spacing w:before="60"/>
        <w:rPr>
          <w:rFonts w:cs="Arial"/>
        </w:rPr>
      </w:pPr>
      <w:r w:rsidRPr="00034798">
        <w:rPr>
          <w:rFonts w:cs="Arial"/>
        </w:rPr>
        <w:t>Gemäss bereinigtem Kostenvoranschlag belaufen sich die Bauarbeiten</w:t>
      </w:r>
      <w:r>
        <w:rPr>
          <w:rFonts w:cs="Arial"/>
        </w:rPr>
        <w:t xml:space="preserve"> </w:t>
      </w:r>
      <w:r w:rsidRPr="00034798">
        <w:rPr>
          <w:rFonts w:cs="Arial"/>
        </w:rPr>
        <w:t>auf insgesamt Fr. 509</w:t>
      </w:r>
      <w:r>
        <w:rPr>
          <w:rFonts w:cs="Arial"/>
        </w:rPr>
        <w:t> </w:t>
      </w:r>
      <w:r w:rsidRPr="00034798">
        <w:rPr>
          <w:rFonts w:cs="Arial"/>
        </w:rPr>
        <w:t>500. Die Kosten sind in dem mit RRB Nr. 3908/</w:t>
      </w:r>
      <w:r>
        <w:rPr>
          <w:rFonts w:cs="Arial"/>
        </w:rPr>
        <w:t xml:space="preserve"> </w:t>
      </w:r>
      <w:r w:rsidRPr="00034798">
        <w:rPr>
          <w:rFonts w:cs="Arial"/>
        </w:rPr>
        <w:t>1988 bewilligten Gesamtkredit von 120 Millionen Franken enthalten.</w:t>
      </w:r>
      <w:r>
        <w:rPr>
          <w:rFonts w:cs="Arial"/>
        </w:rPr>
        <w:t xml:space="preserve"> </w:t>
      </w:r>
      <w:r w:rsidRPr="00034798">
        <w:rPr>
          <w:rFonts w:cs="Arial"/>
        </w:rPr>
        <w:t>Die im laufenden Rechnungsjahr anfallenden Ausgaben sind im Voranschlag 1994 berücksichtigt. Das Bundesamt für Strassenbau hat am 17.</w:t>
      </w:r>
      <w:r>
        <w:rPr>
          <w:rFonts w:cs="Arial"/>
        </w:rPr>
        <w:t xml:space="preserve"> </w:t>
      </w:r>
      <w:r w:rsidRPr="00034798">
        <w:rPr>
          <w:rFonts w:cs="Arial"/>
        </w:rPr>
        <w:t>Januar 1994 einen Objektkredit von Fr. 509</w:t>
      </w:r>
      <w:r>
        <w:rPr>
          <w:rFonts w:cs="Arial"/>
        </w:rPr>
        <w:t> </w:t>
      </w:r>
      <w:r w:rsidRPr="00034798">
        <w:rPr>
          <w:rFonts w:cs="Arial"/>
        </w:rPr>
        <w:t>500 (Bundesanteil 80% =</w:t>
      </w:r>
      <w:r>
        <w:rPr>
          <w:rFonts w:cs="Arial"/>
        </w:rPr>
        <w:t xml:space="preserve"> </w:t>
      </w:r>
      <w:r w:rsidRPr="00034798">
        <w:rPr>
          <w:rFonts w:cs="Arial"/>
        </w:rPr>
        <w:t>Fr. 407</w:t>
      </w:r>
      <w:r>
        <w:rPr>
          <w:rFonts w:cs="Arial"/>
        </w:rPr>
        <w:t> </w:t>
      </w:r>
      <w:r w:rsidRPr="00034798">
        <w:rPr>
          <w:rFonts w:cs="Arial"/>
        </w:rPr>
        <w:t>600) bewilligt.</w:t>
      </w:r>
    </w:p>
    <w:p w:rsidR="00B950F2" w:rsidRPr="00034798" w:rsidRDefault="00B950F2" w:rsidP="00B950F2">
      <w:pPr>
        <w:spacing w:before="60"/>
        <w:rPr>
          <w:rFonts w:cs="Arial"/>
        </w:rPr>
      </w:pPr>
      <w:r w:rsidRPr="00034798">
        <w:rPr>
          <w:rFonts w:cs="Arial"/>
        </w:rPr>
        <w:t>Die öffentliche Submission der Bauarbeiten ergab elf Angebote und</w:t>
      </w:r>
      <w:r>
        <w:rPr>
          <w:rFonts w:cs="Arial"/>
        </w:rPr>
        <w:t xml:space="preserve"> </w:t>
      </w:r>
      <w:r w:rsidRPr="00034798">
        <w:rPr>
          <w:rFonts w:cs="Arial"/>
        </w:rPr>
        <w:t>zwei Varianten mit Offertsummen von Fr. 374</w:t>
      </w:r>
      <w:r>
        <w:rPr>
          <w:rFonts w:cs="Arial"/>
        </w:rPr>
        <w:t> </w:t>
      </w:r>
      <w:r w:rsidRPr="00034798">
        <w:rPr>
          <w:rFonts w:cs="Arial"/>
        </w:rPr>
        <w:t>818.15 bis Fr. 477</w:t>
      </w:r>
      <w:r>
        <w:rPr>
          <w:rFonts w:cs="Arial"/>
        </w:rPr>
        <w:t> </w:t>
      </w:r>
      <w:r w:rsidRPr="00034798">
        <w:rPr>
          <w:rFonts w:cs="Arial"/>
        </w:rPr>
        <w:t>139.60.</w:t>
      </w:r>
      <w:r>
        <w:rPr>
          <w:rFonts w:cs="Arial"/>
        </w:rPr>
        <w:t xml:space="preserve"> </w:t>
      </w:r>
      <w:r w:rsidRPr="00034798">
        <w:rPr>
          <w:rFonts w:cs="Arial"/>
        </w:rPr>
        <w:t>Es rechtfertigt sich, die Wasserhaltungs</w:t>
      </w:r>
      <w:r>
        <w:rPr>
          <w:rFonts w:cs="Arial"/>
        </w:rPr>
        <w:t>-</w:t>
      </w:r>
      <w:r w:rsidRPr="00034798">
        <w:rPr>
          <w:rFonts w:cs="Arial"/>
        </w:rPr>
        <w:t>, Aushub</w:t>
      </w:r>
      <w:r>
        <w:rPr>
          <w:rFonts w:cs="Arial"/>
        </w:rPr>
        <w:t>-</w:t>
      </w:r>
      <w:r w:rsidRPr="00034798">
        <w:rPr>
          <w:rFonts w:cs="Arial"/>
        </w:rPr>
        <w:t>, Entwässerungs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Stahlbetonarbeiten an die Bauunternehmung Stuag, Winterthur, zur bereinigten Offertsumme von Fr. 379</w:t>
      </w:r>
      <w:r>
        <w:rPr>
          <w:rFonts w:cs="Arial"/>
        </w:rPr>
        <w:t> </w:t>
      </w:r>
      <w:r w:rsidRPr="00034798">
        <w:rPr>
          <w:rFonts w:cs="Arial"/>
        </w:rPr>
        <w:t>836.75 gemäss Offerte vom 10. Dezember 1993 zu vergeben. Die Summe kann sich allenfalls für Regiearbeiten und Unvorhergesehenes um 15% auf Fr. 436</w:t>
      </w:r>
      <w:r>
        <w:rPr>
          <w:rFonts w:cs="Arial"/>
        </w:rPr>
        <w:t> </w:t>
      </w:r>
      <w:r w:rsidRPr="00034798">
        <w:rPr>
          <w:rFonts w:cs="Arial"/>
        </w:rPr>
        <w:t>800 erhöhen. Das</w:t>
      </w:r>
      <w:r>
        <w:rPr>
          <w:rFonts w:cs="Arial"/>
        </w:rPr>
        <w:t xml:space="preserve"> </w:t>
      </w:r>
      <w:r w:rsidRPr="00034798">
        <w:rPr>
          <w:rFonts w:cs="Arial"/>
        </w:rPr>
        <w:t>Bundesamt für Strassenbau hat dieser Vergebung am 17. Januar 1994</w:t>
      </w:r>
      <w:r>
        <w:rPr>
          <w:rFonts w:cs="Arial"/>
        </w:rPr>
        <w:t xml:space="preserve"> </w:t>
      </w:r>
      <w:r w:rsidRPr="00034798">
        <w:rPr>
          <w:rFonts w:cs="Arial"/>
        </w:rPr>
        <w:t>zugestimmt.</w:t>
      </w:r>
    </w:p>
    <w:p w:rsidR="00B950F2" w:rsidRDefault="00B950F2" w:rsidP="00B950F2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B950F2" w:rsidRDefault="00B950F2" w:rsidP="00B950F2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B950F2" w:rsidRPr="00034798" w:rsidRDefault="00B950F2" w:rsidP="00B950F2">
      <w:pPr>
        <w:tabs>
          <w:tab w:val="left" w:pos="493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Das Projekt für die Erstellung des in der N 4.2.9, Verzweigung N 1/</w:t>
      </w:r>
      <w:r>
        <w:rPr>
          <w:rFonts w:cs="Arial"/>
        </w:rPr>
        <w:t xml:space="preserve"> </w:t>
      </w:r>
      <w:r w:rsidRPr="00034798">
        <w:rPr>
          <w:rFonts w:cs="Arial"/>
        </w:rPr>
        <w:t>N 4</w:t>
      </w:r>
      <w:r>
        <w:rPr>
          <w:rFonts w:cs="Arial"/>
        </w:rPr>
        <w:t>-</w:t>
      </w:r>
      <w:r w:rsidRPr="00034798">
        <w:rPr>
          <w:rFonts w:cs="Arial"/>
        </w:rPr>
        <w:t>Henggart, gelegenen Bauwerks Nr. 609.10, Überführung Studenwiesweg, wird gemäss den bei den Akten liegenden Plänen genehmigt.</w:t>
      </w:r>
    </w:p>
    <w:p w:rsidR="00B950F2" w:rsidRPr="00034798" w:rsidRDefault="00B950F2" w:rsidP="00B950F2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Wasserhaltungs</w:t>
      </w:r>
      <w:r>
        <w:rPr>
          <w:rFonts w:cs="Arial"/>
        </w:rPr>
        <w:t>-</w:t>
      </w:r>
      <w:r w:rsidRPr="00034798">
        <w:rPr>
          <w:rFonts w:cs="Arial"/>
        </w:rPr>
        <w:t>, Aushub</w:t>
      </w:r>
      <w:r>
        <w:rPr>
          <w:rFonts w:cs="Arial"/>
        </w:rPr>
        <w:t>-</w:t>
      </w:r>
      <w:r w:rsidRPr="00034798">
        <w:rPr>
          <w:rFonts w:cs="Arial"/>
        </w:rPr>
        <w:t>, Entwässerungs</w:t>
      </w:r>
      <w:r>
        <w:rPr>
          <w:rFonts w:cs="Arial"/>
        </w:rPr>
        <w:t>-</w:t>
      </w:r>
      <w:r w:rsidRPr="00034798">
        <w:rPr>
          <w:rFonts w:cs="Arial"/>
        </w:rPr>
        <w:t xml:space="preserve"> und Stahlbetonarbeiten werden an die Bauunternehmung Stuag, Wartstrasse 14, Winterthur, zur bereinigten Offertsumme von Fr. 379</w:t>
      </w:r>
      <w:r>
        <w:rPr>
          <w:rFonts w:cs="Arial"/>
        </w:rPr>
        <w:t> </w:t>
      </w:r>
      <w:r w:rsidRPr="00034798">
        <w:rPr>
          <w:rFonts w:cs="Arial"/>
        </w:rPr>
        <w:t>836.75 gemäss Offerte</w:t>
      </w:r>
      <w:r>
        <w:rPr>
          <w:rFonts w:cs="Arial"/>
        </w:rPr>
        <w:t xml:space="preserve"> </w:t>
      </w:r>
      <w:r w:rsidRPr="00034798">
        <w:rPr>
          <w:rFonts w:cs="Arial"/>
        </w:rPr>
        <w:t>vom 10. Dezember 1993 vergeben. Die Summe kann sich allenfalls für</w:t>
      </w:r>
      <w:r>
        <w:rPr>
          <w:rFonts w:cs="Arial"/>
        </w:rPr>
        <w:t xml:space="preserve"> </w:t>
      </w:r>
      <w:r w:rsidRPr="00034798">
        <w:rPr>
          <w:rFonts w:cs="Arial"/>
        </w:rPr>
        <w:t>Regiearbeiten und Unvorhergesehenes auf Fr. 436</w:t>
      </w:r>
      <w:r>
        <w:rPr>
          <w:rFonts w:cs="Arial"/>
        </w:rPr>
        <w:t> </w:t>
      </w:r>
      <w:r w:rsidRPr="00034798">
        <w:rPr>
          <w:rFonts w:cs="Arial"/>
        </w:rPr>
        <w:t>800 erhöhen.</w:t>
      </w:r>
    </w:p>
    <w:p w:rsidR="00B950F2" w:rsidRPr="00034798" w:rsidRDefault="00B950F2" w:rsidP="00B950F2">
      <w:pPr>
        <w:keepNext/>
        <w:keepLines/>
        <w:tabs>
          <w:tab w:val="left" w:pos="59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034798">
        <w:rPr>
          <w:rFonts w:cs="Arial"/>
        </w:rPr>
        <w:t>Nationalstrassen; Konto 9.609.10.</w:t>
      </w:r>
    </w:p>
    <w:p w:rsidR="00B950F2" w:rsidRDefault="00B950F2" w:rsidP="00B950F2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B950F2" w:rsidRDefault="00B950F2" w:rsidP="00B950F2">
      <w:pPr>
        <w:pStyle w:val="00Vorgabetext"/>
        <w:keepNext/>
        <w:keepLines/>
        <w:rPr>
          <w:rFonts w:cs="Arial"/>
        </w:rPr>
      </w:pPr>
    </w:p>
    <w:p w:rsidR="00B950F2" w:rsidRDefault="00B950F2" w:rsidP="00B950F2">
      <w:pPr>
        <w:pStyle w:val="00Vorgabetext"/>
        <w:keepNext/>
        <w:keepLines/>
        <w:rPr>
          <w:rFonts w:cs="Arial"/>
        </w:rPr>
      </w:pPr>
    </w:p>
    <w:p w:rsidR="00BE768B" w:rsidRDefault="00B950F2" w:rsidP="00B950F2">
      <w:pPr>
        <w:pStyle w:val="00Vorgabetext"/>
        <w:keepNext/>
        <w:keepLines/>
      </w:pPr>
      <w:r>
        <w:rPr>
          <w:rFonts w:cs="Arial"/>
        </w:rPr>
        <w:t>[</w:t>
      </w:r>
      <w:r w:rsidRPr="00B950F2">
        <w:rPr>
          <w:rFonts w:cs="Arial"/>
          <w:i/>
        </w:rPr>
        <w:t>Transkript: OCR (Überarbeitung: Team TKR)/14.09.2017</w:t>
      </w:r>
      <w:bookmarkStart w:id="1" w:name="_GoBack"/>
      <w:r w:rsidRPr="00B950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0F2" w:rsidRDefault="00B950F2">
      <w:r>
        <w:separator/>
      </w:r>
    </w:p>
    <w:p w:rsidR="00B950F2" w:rsidRDefault="00B950F2"/>
    <w:p w:rsidR="00B950F2" w:rsidRDefault="00B950F2"/>
  </w:endnote>
  <w:endnote w:type="continuationSeparator" w:id="0">
    <w:p w:rsidR="00B950F2" w:rsidRDefault="00B950F2">
      <w:r>
        <w:continuationSeparator/>
      </w:r>
    </w:p>
    <w:p w:rsidR="00B950F2" w:rsidRDefault="00B950F2"/>
    <w:p w:rsidR="00B950F2" w:rsidRDefault="00B95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0F2" w:rsidRDefault="00B950F2">
      <w:r>
        <w:separator/>
      </w:r>
    </w:p>
    <w:p w:rsidR="00B950F2" w:rsidRDefault="00B950F2"/>
    <w:p w:rsidR="00B950F2" w:rsidRDefault="00B950F2"/>
  </w:footnote>
  <w:footnote w:type="continuationSeparator" w:id="0">
    <w:p w:rsidR="00B950F2" w:rsidRDefault="00B950F2">
      <w:r>
        <w:continuationSeparator/>
      </w:r>
    </w:p>
    <w:p w:rsidR="00B950F2" w:rsidRDefault="00B950F2"/>
    <w:p w:rsidR="00B950F2" w:rsidRDefault="00B950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50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50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50F2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88A5700-769B-4277-BEA7-8354BC3C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84A27-5BA7-49BB-B26D-1FDB8E94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393</Words>
  <Characters>2314</Characters>
  <Application>Microsoft Office Word</Application>
  <DocSecurity>0</DocSecurity>
  <PresentationFormat/>
  <Lines>210</Lines>
  <Paragraphs>208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 4.2.9, Bauwerk 609.10 (Überführung Studenwies)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