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81FA3" w:rsidP="00931B1F">
            <w:pPr>
              <w:pStyle w:val="70SignaturX"/>
            </w:pPr>
            <w:r>
              <w:t>StAZH MM 3.203 RRB 1994/0460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81FA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Kanalisation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81FA3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81FA3" w:rsidP="00931B1F">
            <w:pPr>
              <w:pStyle w:val="00Vorgabetext"/>
            </w:pPr>
            <w:r>
              <w:t>233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81FA3" w:rsidRPr="00034798" w:rsidRDefault="00C81FA3" w:rsidP="00C81FA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81FA3">
        <w:rPr>
          <w:i/>
        </w:rPr>
        <w:t>p. 233</w:t>
      </w:r>
      <w:r w:rsidRPr="00C81FA3">
        <w:t>]</w:t>
      </w:r>
      <w:r>
        <w:t xml:space="preserve"> </w:t>
      </w:r>
      <w:r w:rsidRPr="00034798">
        <w:rPr>
          <w:rFonts w:cs="Arial"/>
        </w:rPr>
        <w:t>Mit Schreiben vom 17. Dezember 1993 ersuchte der Gemeinderat Wiesendangen um Zusicherung eines Staatsbeitrags an die auf Fr. 745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 xml:space="preserve"> </w:t>
      </w:r>
      <w:r w:rsidRPr="00034798">
        <w:rPr>
          <w:rFonts w:cs="Arial"/>
        </w:rPr>
        <w:t>veranschlagten Ausgaben für die Erstellung und den teilweisen Ersatz</w:t>
      </w:r>
      <w:r>
        <w:rPr>
          <w:rFonts w:cs="Arial"/>
        </w:rPr>
        <w:t xml:space="preserve"> </w:t>
      </w:r>
      <w:r w:rsidRPr="00034798">
        <w:rPr>
          <w:rFonts w:cs="Arial"/>
        </w:rPr>
        <w:t>der Kanalisation in der Gemeindehaus</w:t>
      </w:r>
      <w:r>
        <w:rPr>
          <w:rFonts w:cs="Arial"/>
        </w:rPr>
        <w:t>-</w:t>
      </w:r>
      <w:r w:rsidRPr="00034798">
        <w:rPr>
          <w:rFonts w:cs="Arial"/>
        </w:rPr>
        <w:t>/Schul</w:t>
      </w:r>
      <w:r>
        <w:rPr>
          <w:rFonts w:cs="Arial"/>
        </w:rPr>
        <w:t>-</w:t>
      </w:r>
      <w:r w:rsidRPr="00034798">
        <w:rPr>
          <w:rFonts w:cs="Arial"/>
        </w:rPr>
        <w:t xml:space="preserve"> und der Dorfstrasse.</w:t>
      </w:r>
    </w:p>
    <w:p w:rsidR="00C81FA3" w:rsidRPr="00034798" w:rsidRDefault="00C81FA3" w:rsidP="00C81FA3">
      <w:pPr>
        <w:spacing w:before="60"/>
        <w:rPr>
          <w:rFonts w:cs="Arial"/>
        </w:rPr>
      </w:pPr>
      <w:r w:rsidRPr="00034798">
        <w:rPr>
          <w:rFonts w:cs="Arial"/>
        </w:rPr>
        <w:t>Das Projekt dieser Abwasseranlage wurde in abwassertechnischer</w:t>
      </w:r>
      <w:r>
        <w:rPr>
          <w:rFonts w:cs="Arial"/>
        </w:rPr>
        <w:t xml:space="preserve"> </w:t>
      </w:r>
      <w:r w:rsidRPr="00034798">
        <w:rPr>
          <w:rFonts w:cs="Arial"/>
        </w:rPr>
        <w:t>Hinsicht vom Amt für Gewässerschutz und Wasserbau (AGW) mit Verfügung Nr. 110 vom 7. Januar 1994 genehmigt (AWR E 1 Wiesendangen).</w:t>
      </w:r>
      <w:r w:rsidRPr="00C81FA3">
        <w:rPr>
          <w:rFonts w:cs="Arial"/>
        </w:rPr>
        <w:t xml:space="preserve"> </w:t>
      </w:r>
      <w:r w:rsidRPr="00034798">
        <w:rPr>
          <w:rFonts w:cs="Arial"/>
        </w:rPr>
        <w:t>Am 3. Dezember 1993 bewilligte die Gemeindeversammlung einen</w:t>
      </w:r>
      <w:r>
        <w:rPr>
          <w:rFonts w:cs="Arial"/>
        </w:rPr>
        <w:t xml:space="preserve"> </w:t>
      </w:r>
      <w:r w:rsidRPr="00034798">
        <w:rPr>
          <w:rFonts w:cs="Arial"/>
        </w:rPr>
        <w:t>Bruttokredit von Fr. 745</w:t>
      </w:r>
      <w:r>
        <w:rPr>
          <w:rFonts w:cs="Arial"/>
        </w:rPr>
        <w:t> </w:t>
      </w:r>
      <w:r w:rsidRPr="00034798">
        <w:rPr>
          <w:rFonts w:cs="Arial"/>
        </w:rPr>
        <w:t>000 für das genannte Vorhaben.</w:t>
      </w:r>
    </w:p>
    <w:p w:rsidR="00C81FA3" w:rsidRPr="00034798" w:rsidRDefault="00C81FA3" w:rsidP="00C81FA3">
      <w:pPr>
        <w:spacing w:before="60"/>
        <w:rPr>
          <w:rFonts w:cs="Arial"/>
        </w:rPr>
      </w:pPr>
      <w:r w:rsidRPr="00034798">
        <w:rPr>
          <w:rFonts w:cs="Arial"/>
        </w:rPr>
        <w:t>Die geplante Abwasseranlage ist gemäss § 46 des Einführungsgesetzes</w:t>
      </w:r>
      <w:r>
        <w:rPr>
          <w:rFonts w:cs="Arial"/>
        </w:rPr>
        <w:t xml:space="preserve"> </w:t>
      </w:r>
      <w:r w:rsidRPr="00034798">
        <w:rPr>
          <w:rFonts w:cs="Arial"/>
        </w:rPr>
        <w:t>zum Gewässerschutzgesetz kostenanteilsberechtigt. Bei einem Finanzkraftindex von 106 für das Jahr 1993 beträgt der Kostenanteil 20% oder</w:t>
      </w:r>
      <w:r>
        <w:rPr>
          <w:rFonts w:cs="Arial"/>
        </w:rPr>
        <w:t xml:space="preserve"> </w:t>
      </w:r>
      <w:r w:rsidRPr="00034798">
        <w:rPr>
          <w:rFonts w:cs="Arial"/>
        </w:rPr>
        <w:t>voraussichtlich Fr. 149</w:t>
      </w:r>
      <w:r>
        <w:rPr>
          <w:rFonts w:cs="Arial"/>
        </w:rPr>
        <w:t> </w:t>
      </w:r>
      <w:r w:rsidRPr="00034798">
        <w:rPr>
          <w:rFonts w:cs="Arial"/>
        </w:rPr>
        <w:t>000 der auf rund Fr. 745</w:t>
      </w:r>
      <w:r>
        <w:rPr>
          <w:rFonts w:cs="Arial"/>
        </w:rPr>
        <w:t> </w:t>
      </w:r>
      <w:r w:rsidRPr="00034798">
        <w:rPr>
          <w:rFonts w:cs="Arial"/>
        </w:rPr>
        <w:t>000 veranschlagten Erstellungskosten.</w:t>
      </w:r>
    </w:p>
    <w:p w:rsidR="00C81FA3" w:rsidRDefault="00C81FA3" w:rsidP="00C81FA3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C81FA3" w:rsidRDefault="00C81FA3" w:rsidP="00C81FA3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C81FA3" w:rsidRPr="00034798" w:rsidRDefault="00C81FA3" w:rsidP="00C81FA3">
      <w:pPr>
        <w:tabs>
          <w:tab w:val="left" w:pos="478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Der Gemeinde Wiesendangen wird an die beitragsberechtigten Ausgaben für den Ersatz der Kanalisation Gemeindehausstrasse zu Lasten</w:t>
      </w:r>
      <w:r>
        <w:rPr>
          <w:rFonts w:cs="Arial"/>
        </w:rPr>
        <w:t xml:space="preserve"> </w:t>
      </w:r>
      <w:r w:rsidRPr="00034798">
        <w:rPr>
          <w:rFonts w:cs="Arial"/>
        </w:rPr>
        <w:t>des Kontos 3015.5620.201</w:t>
      </w:r>
      <w:r>
        <w:rPr>
          <w:rFonts w:cs="Arial"/>
        </w:rPr>
        <w:t>. In</w:t>
      </w:r>
      <w:r w:rsidRPr="00034798">
        <w:rPr>
          <w:rFonts w:cs="Arial"/>
        </w:rPr>
        <w:t>vestitionsbeiträge an Gemeinden, Genossenschaft und Zweckverbände für Abwasseranlagen, ein Kostenanteil</w:t>
      </w:r>
      <w:r>
        <w:rPr>
          <w:rFonts w:cs="Arial"/>
        </w:rPr>
        <w:t xml:space="preserve"> </w:t>
      </w:r>
      <w:r w:rsidRPr="00034798">
        <w:rPr>
          <w:rFonts w:cs="Arial"/>
        </w:rPr>
        <w:t>von 20% zugesichert (AWA Nr. 41 Wiesendangen). Hiefür gelten die</w:t>
      </w:r>
      <w:r>
        <w:rPr>
          <w:rFonts w:cs="Arial"/>
        </w:rPr>
        <w:t xml:space="preserve"> </w:t>
      </w:r>
      <w:r w:rsidRPr="00034798">
        <w:rPr>
          <w:rFonts w:cs="Arial"/>
        </w:rPr>
        <w:t>vom AGW erlassenen Allgemeinen Bedingungen für die Zusicherung</w:t>
      </w:r>
      <w:r>
        <w:rPr>
          <w:rFonts w:cs="Arial"/>
        </w:rPr>
        <w:t xml:space="preserve"> </w:t>
      </w:r>
      <w:r w:rsidRPr="00034798">
        <w:rPr>
          <w:rFonts w:cs="Arial"/>
        </w:rPr>
        <w:t>von Staatsbeiträgen an Abwasseranlagen vom 29. Mai 1991 (Beilage).</w:t>
      </w:r>
    </w:p>
    <w:p w:rsidR="00C81FA3" w:rsidRPr="00034798" w:rsidRDefault="00C81FA3" w:rsidP="00C81FA3">
      <w:pPr>
        <w:tabs>
          <w:tab w:val="left" w:pos="53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034798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034798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C81FA3" w:rsidRDefault="00C81FA3" w:rsidP="00C81FA3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Gemeinderat Wiesendangen, 8542 Wiesendangen, das Ingenieurbüro Wetli &amp; Berger, Hegistrasse 37, 8404 Winterthur, sowie an die Direktionen der öffentlichen Bauten und des Innern.</w:t>
      </w:r>
    </w:p>
    <w:p w:rsidR="00C81FA3" w:rsidRDefault="00C81FA3" w:rsidP="00C81FA3">
      <w:pPr>
        <w:pStyle w:val="00Vorgabetext"/>
        <w:keepNext/>
        <w:keepLines/>
        <w:rPr>
          <w:rFonts w:cs="Arial"/>
        </w:rPr>
      </w:pPr>
    </w:p>
    <w:p w:rsidR="00C81FA3" w:rsidRDefault="00C81FA3" w:rsidP="00C81FA3">
      <w:pPr>
        <w:pStyle w:val="00Vorgabetext"/>
        <w:keepNext/>
        <w:keepLines/>
        <w:rPr>
          <w:rFonts w:cs="Arial"/>
        </w:rPr>
      </w:pPr>
    </w:p>
    <w:p w:rsidR="00BE768B" w:rsidRDefault="00C81FA3" w:rsidP="00C81FA3">
      <w:pPr>
        <w:pStyle w:val="00Vorgabetext"/>
        <w:keepNext/>
        <w:keepLines/>
      </w:pPr>
      <w:r>
        <w:rPr>
          <w:rFonts w:cs="Arial"/>
        </w:rPr>
        <w:t>[</w:t>
      </w:r>
      <w:r w:rsidRPr="00C81FA3">
        <w:rPr>
          <w:rFonts w:cs="Arial"/>
          <w:i/>
        </w:rPr>
        <w:t>Transkript: OCR (Überarbeitung: Team TKR)/14.09.2017</w:t>
      </w:r>
      <w:bookmarkStart w:id="1" w:name="_GoBack"/>
      <w:r w:rsidRPr="00C81FA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FA3" w:rsidRDefault="00C81FA3">
      <w:r>
        <w:separator/>
      </w:r>
    </w:p>
    <w:p w:rsidR="00C81FA3" w:rsidRDefault="00C81FA3"/>
    <w:p w:rsidR="00C81FA3" w:rsidRDefault="00C81FA3"/>
  </w:endnote>
  <w:endnote w:type="continuationSeparator" w:id="0">
    <w:p w:rsidR="00C81FA3" w:rsidRDefault="00C81FA3">
      <w:r>
        <w:continuationSeparator/>
      </w:r>
    </w:p>
    <w:p w:rsidR="00C81FA3" w:rsidRDefault="00C81FA3"/>
    <w:p w:rsidR="00C81FA3" w:rsidRDefault="00C81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FA3" w:rsidRDefault="00C81FA3">
      <w:r>
        <w:separator/>
      </w:r>
    </w:p>
    <w:p w:rsidR="00C81FA3" w:rsidRDefault="00C81FA3"/>
    <w:p w:rsidR="00C81FA3" w:rsidRDefault="00C81FA3"/>
  </w:footnote>
  <w:footnote w:type="continuationSeparator" w:id="0">
    <w:p w:rsidR="00C81FA3" w:rsidRDefault="00C81FA3">
      <w:r>
        <w:continuationSeparator/>
      </w:r>
    </w:p>
    <w:p w:rsidR="00C81FA3" w:rsidRDefault="00C81FA3"/>
    <w:p w:rsidR="00C81FA3" w:rsidRDefault="00C81F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81FA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81FA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A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1FA3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AE81CF7-AB56-403C-9AF5-A475CBD8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E1DBC-AD90-4234-BAFF-29E0872B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320</Words>
  <Characters>1843</Characters>
  <Application>Microsoft Office Word</Application>
  <DocSecurity>0</DocSecurity>
  <PresentationFormat/>
  <Lines>263</Lines>
  <Paragraphs>240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Kanalisation</dc:subject>
  <dc:creator>Staatsarchiv des Kantons Zürich</dc:creator>
  <cp:lastModifiedBy>Mirjam Stadler</cp:lastModifiedBy>
  <cp:revision>1</cp:revision>
  <cp:lastPrinted>2012-06-15T14:37:00Z</cp:lastPrinted>
  <dcterms:created xsi:type="dcterms:W3CDTF">2017-09-14T06:26:00Z</dcterms:created>
  <dcterms:modified xsi:type="dcterms:W3CDTF">2017-09-14T06:26:00Z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