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1376C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1994/0532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1376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Physik-Institut (Forschungsprojekt Hochtemperatur-Supraleitung)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1376C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1376C" w:rsidP="00931B1F">
            <w:pPr>
              <w:pStyle w:val="00Vorgabetext"/>
            </w:pPr>
            <w:r>
              <w:t>259–260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1376C" w:rsidRPr="00887236" w:rsidRDefault="0041376C" w:rsidP="0041376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1376C">
        <w:rPr>
          <w:i/>
        </w:rPr>
        <w:t>p. 259</w:t>
      </w:r>
      <w:r w:rsidRPr="0041376C">
        <w:t>]</w:t>
      </w:r>
      <w:r>
        <w:t xml:space="preserve"> </w:t>
      </w:r>
      <w:r w:rsidRPr="00887236">
        <w:rPr>
          <w:rFonts w:cs="Arial"/>
        </w:rPr>
        <w:t>Die Arbeitsgruppe von Prof. Brinkmann beim Physik</w:t>
      </w:r>
      <w:r>
        <w:rPr>
          <w:rFonts w:cs="Arial"/>
        </w:rPr>
        <w:t>-</w:t>
      </w:r>
      <w:r w:rsidRPr="00887236">
        <w:rPr>
          <w:rFonts w:cs="Arial"/>
        </w:rPr>
        <w:t>Institut betreibt</w:t>
      </w:r>
      <w:r>
        <w:rPr>
          <w:rFonts w:cs="Arial"/>
        </w:rPr>
        <w:t xml:space="preserve"> </w:t>
      </w:r>
      <w:r w:rsidRPr="00887236">
        <w:rPr>
          <w:rFonts w:cs="Arial"/>
        </w:rPr>
        <w:t>Grundlagenforschung über die Hochtemperatur</w:t>
      </w:r>
      <w:r>
        <w:rPr>
          <w:rFonts w:cs="Arial"/>
        </w:rPr>
        <w:t>-</w:t>
      </w:r>
      <w:r w:rsidRPr="00887236">
        <w:rPr>
          <w:rFonts w:cs="Arial"/>
        </w:rPr>
        <w:t>Supraleitung. Dieser</w:t>
      </w:r>
      <w:r>
        <w:rPr>
          <w:rFonts w:cs="Arial"/>
        </w:rPr>
        <w:t xml:space="preserve"> </w:t>
      </w:r>
      <w:r w:rsidRPr="00887236">
        <w:rPr>
          <w:rFonts w:cs="Arial"/>
        </w:rPr>
        <w:t>Begriff umschreibt die Eigenschaft bestimmter Legierungen, den elektrischen Strom bei relativ hohen Temperaturen widerstandsfrei zu leiten.</w:t>
      </w:r>
      <w:r>
        <w:rPr>
          <w:rFonts w:cs="Arial"/>
        </w:rPr>
        <w:t xml:space="preserve"> </w:t>
      </w:r>
      <w:r w:rsidRPr="00887236">
        <w:rPr>
          <w:rFonts w:cs="Arial"/>
        </w:rPr>
        <w:t>Bei</w:t>
      </w:r>
      <w:r>
        <w:rPr>
          <w:rFonts w:cs="Arial"/>
        </w:rPr>
        <w:t>-</w:t>
      </w:r>
      <w:r w:rsidRPr="00887236">
        <w:rPr>
          <w:rFonts w:cs="Arial"/>
        </w:rPr>
        <w:t>herkömmlichen Leitern tritt dieser Effekt in der Nähe des absoluten</w:t>
      </w:r>
      <w:r>
        <w:rPr>
          <w:rFonts w:cs="Arial"/>
        </w:rPr>
        <w:t xml:space="preserve"> </w:t>
      </w:r>
      <w:r w:rsidR="000F47B2">
        <w:rPr>
          <w:rFonts w:cs="Arial"/>
        </w:rPr>
        <w:t>Nullpunkts (</w:t>
      </w:r>
      <w:r>
        <w:rPr>
          <w:rFonts w:cs="Arial"/>
        </w:rPr>
        <w:t>-</w:t>
      </w:r>
      <w:r w:rsidRPr="00887236">
        <w:rPr>
          <w:rFonts w:cs="Arial"/>
        </w:rPr>
        <w:t xml:space="preserve"> 273 °C) auf; mit neuartigen Verbindungen wird versucht,</w:t>
      </w:r>
      <w:r>
        <w:rPr>
          <w:rFonts w:cs="Arial"/>
        </w:rPr>
        <w:t xml:space="preserve"> </w:t>
      </w:r>
      <w:r w:rsidRPr="00887236">
        <w:rPr>
          <w:rFonts w:cs="Arial"/>
        </w:rPr>
        <w:t>diesen Zustand bei Raumtemperatur zu erreichen, so dass die aufwendige Kühlung entfällt. Von dieser Technologie wird eine breite praktische Anwendung mit hohem wirtschaftlichem Gewinn erwartet.</w:t>
      </w:r>
    </w:p>
    <w:p w:rsidR="0041376C" w:rsidRPr="00887236" w:rsidRDefault="0041376C" w:rsidP="0041376C">
      <w:pPr>
        <w:spacing w:before="60"/>
        <w:rPr>
          <w:rFonts w:cs="Arial"/>
        </w:rPr>
      </w:pPr>
      <w:r w:rsidRPr="00887236">
        <w:rPr>
          <w:rFonts w:cs="Arial"/>
        </w:rPr>
        <w:t>Für die erforderlichen Untersuchungen verfügt das Physik</w:t>
      </w:r>
      <w:r>
        <w:rPr>
          <w:rFonts w:cs="Arial"/>
        </w:rPr>
        <w:t>-</w:t>
      </w:r>
      <w:r w:rsidRPr="00887236">
        <w:rPr>
          <w:rFonts w:cs="Arial"/>
        </w:rPr>
        <w:t>Institut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u. a. über ein </w:t>
      </w:r>
      <w:proofErr w:type="spellStart"/>
      <w:r w:rsidRPr="00887236">
        <w:rPr>
          <w:rFonts w:cs="Arial"/>
        </w:rPr>
        <w:t>Nuclear</w:t>
      </w:r>
      <w:proofErr w:type="spellEnd"/>
      <w:r w:rsidRPr="00887236">
        <w:rPr>
          <w:rFonts w:cs="Arial"/>
        </w:rPr>
        <w:t xml:space="preserve"> </w:t>
      </w:r>
      <w:proofErr w:type="spellStart"/>
      <w:r w:rsidRPr="00887236">
        <w:rPr>
          <w:rFonts w:cs="Arial"/>
        </w:rPr>
        <w:t>Magnetic</w:t>
      </w:r>
      <w:proofErr w:type="spellEnd"/>
      <w:r w:rsidRPr="00887236">
        <w:rPr>
          <w:rFonts w:cs="Arial"/>
        </w:rPr>
        <w:t xml:space="preserve"> </w:t>
      </w:r>
      <w:proofErr w:type="spellStart"/>
      <w:r>
        <w:rPr>
          <w:rFonts w:cs="Arial"/>
          <w:lang w:eastAsia="fr-FR" w:bidi="fr-FR"/>
        </w:rPr>
        <w:t>Re</w:t>
      </w:r>
      <w:r w:rsidRPr="00910FE8">
        <w:rPr>
          <w:rFonts w:cs="Arial"/>
          <w:lang w:eastAsia="fr-FR" w:bidi="fr-FR"/>
        </w:rPr>
        <w:t>sonance</w:t>
      </w:r>
      <w:proofErr w:type="spellEnd"/>
      <w:r w:rsidRPr="00910FE8">
        <w:rPr>
          <w:rFonts w:cs="Arial"/>
          <w:lang w:eastAsia="fr-FR" w:bidi="fr-FR"/>
        </w:rPr>
        <w:t xml:space="preserve"> </w:t>
      </w:r>
      <w:r w:rsidRPr="00887236">
        <w:rPr>
          <w:rFonts w:cs="Arial"/>
        </w:rPr>
        <w:t>(NMR)</w:t>
      </w:r>
      <w:r>
        <w:rPr>
          <w:rFonts w:cs="Arial"/>
        </w:rPr>
        <w:t>-</w:t>
      </w:r>
      <w:r w:rsidRPr="00887236">
        <w:rPr>
          <w:rFonts w:cs="Arial"/>
        </w:rPr>
        <w:t>Spektrometer. Das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über zehnjährige Gerät ist technisch veraltet und kann die gestellten Anforderungen in diesem komplexen Forschungsbereich nicht mehr erfüllen. Ein Ersatz ist daher dringend. Im </w:t>
      </w:r>
      <w:proofErr w:type="spellStart"/>
      <w:r w:rsidRPr="00887236">
        <w:rPr>
          <w:rFonts w:cs="Arial"/>
        </w:rPr>
        <w:t>weitern</w:t>
      </w:r>
      <w:proofErr w:type="spellEnd"/>
      <w:r w:rsidRPr="00887236">
        <w:rPr>
          <w:rFonts w:cs="Arial"/>
        </w:rPr>
        <w:t xml:space="preserve"> ist für die Analyse der</w:t>
      </w:r>
      <w:r>
        <w:rPr>
          <w:rFonts w:cs="Arial"/>
        </w:rPr>
        <w:t xml:space="preserve"> </w:t>
      </w:r>
      <w:r w:rsidRPr="00887236">
        <w:rPr>
          <w:rFonts w:cs="Arial"/>
        </w:rPr>
        <w:t>elektrischen Signale ein Digital</w:t>
      </w:r>
      <w:r>
        <w:rPr>
          <w:rFonts w:cs="Arial"/>
        </w:rPr>
        <w:t>-</w:t>
      </w:r>
      <w:r w:rsidRPr="00887236">
        <w:rPr>
          <w:rFonts w:cs="Arial"/>
        </w:rPr>
        <w:t>Speicher</w:t>
      </w:r>
      <w:r>
        <w:rPr>
          <w:rFonts w:cs="Arial"/>
        </w:rPr>
        <w:t>-</w:t>
      </w:r>
      <w:r w:rsidRPr="00887236">
        <w:rPr>
          <w:rFonts w:cs="Arial"/>
        </w:rPr>
        <w:t>Oszilloskop erforderlich.</w:t>
      </w:r>
    </w:p>
    <w:p w:rsidR="0041376C" w:rsidRPr="00887236" w:rsidRDefault="0041376C" w:rsidP="0041376C">
      <w:pPr>
        <w:spacing w:before="60"/>
        <w:rPr>
          <w:rFonts w:cs="Arial"/>
        </w:rPr>
      </w:pPr>
      <w:r w:rsidRPr="00887236">
        <w:rPr>
          <w:rFonts w:cs="Arial"/>
        </w:rPr>
        <w:t>Die Direktion des Physik</w:t>
      </w:r>
      <w:r>
        <w:rPr>
          <w:rFonts w:cs="Arial"/>
        </w:rPr>
        <w:t>-</w:t>
      </w:r>
      <w:r w:rsidRPr="00887236">
        <w:rPr>
          <w:rFonts w:cs="Arial"/>
        </w:rPr>
        <w:t>Instituts ersucht mit Schreiben vom 1. Februar 1994 um die Bewilligung zur Anschaffung eines NMR</w:t>
      </w:r>
      <w:r>
        <w:rPr>
          <w:rFonts w:cs="Arial"/>
        </w:rPr>
        <w:t>-</w:t>
      </w:r>
      <w:r w:rsidRPr="00887236">
        <w:rPr>
          <w:rFonts w:cs="Arial"/>
        </w:rPr>
        <w:t>Spektrometers sowie eines Speicher</w:t>
      </w:r>
      <w:r>
        <w:rPr>
          <w:rFonts w:cs="Arial"/>
        </w:rPr>
        <w:t>-</w:t>
      </w:r>
      <w:r w:rsidRPr="00887236">
        <w:rPr>
          <w:rFonts w:cs="Arial"/>
        </w:rPr>
        <w:t>Oszilloskops. Gemäss Angebot der SMIS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France, </w:t>
      </w:r>
      <w:proofErr w:type="spellStart"/>
      <w:r w:rsidRPr="00887236">
        <w:rPr>
          <w:rFonts w:cs="Arial"/>
        </w:rPr>
        <w:t>Haguena</w:t>
      </w:r>
      <w:bookmarkStart w:id="1" w:name="_GoBack"/>
      <w:bookmarkEnd w:id="1"/>
      <w:r w:rsidRPr="00887236">
        <w:rPr>
          <w:rFonts w:cs="Arial"/>
        </w:rPr>
        <w:t>u</w:t>
      </w:r>
      <w:proofErr w:type="spellEnd"/>
      <w:r w:rsidRPr="00887236">
        <w:rPr>
          <w:rFonts w:cs="Arial"/>
        </w:rPr>
        <w:t xml:space="preserve"> (F), vom 16. Dezember 1993 sind für das Spektrometer rund Fr. 96</w:t>
      </w:r>
      <w:r>
        <w:rPr>
          <w:rFonts w:cs="Arial"/>
        </w:rPr>
        <w:t> </w:t>
      </w:r>
      <w:r w:rsidRPr="00887236">
        <w:rPr>
          <w:rFonts w:cs="Arial"/>
        </w:rPr>
        <w:t>000 (FRF 360</w:t>
      </w:r>
      <w:r>
        <w:rPr>
          <w:rFonts w:cs="Arial"/>
        </w:rPr>
        <w:t> </w:t>
      </w:r>
      <w:r w:rsidRPr="00887236">
        <w:rPr>
          <w:rFonts w:cs="Arial"/>
        </w:rPr>
        <w:t>000, Kurs sFr. 25 zuzüglich 6,2% Wust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+ Zoll) und für das Oszilloskop gemäss Offerte der </w:t>
      </w:r>
      <w:proofErr w:type="spellStart"/>
      <w:r w:rsidRPr="00887236">
        <w:rPr>
          <w:rFonts w:cs="Arial"/>
        </w:rPr>
        <w:t>LeCroy</w:t>
      </w:r>
      <w:proofErr w:type="spellEnd"/>
      <w:r w:rsidRPr="00887236">
        <w:rPr>
          <w:rFonts w:cs="Arial"/>
        </w:rPr>
        <w:t xml:space="preserve"> SA, Lenzburg, vom 6. Juli 1993 rund Fr. 10</w:t>
      </w:r>
      <w:r>
        <w:rPr>
          <w:rFonts w:cs="Arial"/>
        </w:rPr>
        <w:t> </w:t>
      </w:r>
      <w:r w:rsidRPr="00887236">
        <w:rPr>
          <w:rFonts w:cs="Arial"/>
        </w:rPr>
        <w:t>000, insgesamt Fr. 106000, erforderlich.</w:t>
      </w:r>
    </w:p>
    <w:p w:rsidR="0041376C" w:rsidRPr="00887236" w:rsidRDefault="0041376C" w:rsidP="0041376C">
      <w:pPr>
        <w:spacing w:before="60"/>
        <w:rPr>
          <w:rFonts w:cs="Arial"/>
        </w:rPr>
      </w:pPr>
      <w:r w:rsidRPr="00887236">
        <w:rPr>
          <w:rFonts w:cs="Arial"/>
        </w:rPr>
        <w:t>Dieser Betrag wurde als ausserordentlicher Institutskredit für das laufende Jahr veranschlagt und ist durch den Staatsvoranschlag 1994 gedeckt.</w:t>
      </w:r>
    </w:p>
    <w:p w:rsidR="0041376C" w:rsidRDefault="0041376C" w:rsidP="0041376C">
      <w:pPr>
        <w:spacing w:before="6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41376C" w:rsidRDefault="0041376C" w:rsidP="0041376C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1376C" w:rsidRPr="00887236" w:rsidRDefault="0041376C" w:rsidP="0041376C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Anschaffung eines NMR</w:t>
      </w:r>
      <w:r>
        <w:rPr>
          <w:rFonts w:cs="Arial"/>
        </w:rPr>
        <w:t>-</w:t>
      </w:r>
      <w:r w:rsidRPr="00887236">
        <w:rPr>
          <w:rFonts w:cs="Arial"/>
        </w:rPr>
        <w:t>Spektrometers und eines Speicher</w:t>
      </w:r>
      <w:r>
        <w:rPr>
          <w:rFonts w:cs="Arial"/>
        </w:rPr>
        <w:t>-</w:t>
      </w:r>
      <w:r w:rsidRPr="00887236">
        <w:rPr>
          <w:rFonts w:cs="Arial"/>
        </w:rPr>
        <w:t>Oszilloskops beim Physik</w:t>
      </w:r>
      <w:r>
        <w:rPr>
          <w:rFonts w:cs="Arial"/>
        </w:rPr>
        <w:t>-</w:t>
      </w:r>
      <w:r w:rsidRPr="00887236">
        <w:rPr>
          <w:rFonts w:cs="Arial"/>
        </w:rPr>
        <w:t>Institut der Universität wird ein Objektkredit von Fr. 106000 zu Lasten des Kontos 2957.99.5063(716), Anschaffungen für Unterricht und Forschung, bewilligt.</w:t>
      </w:r>
    </w:p>
    <w:p w:rsidR="0041376C" w:rsidRDefault="0041376C" w:rsidP="0041376C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Der Auftrag wird an die SMIS France, </w:t>
      </w:r>
      <w:proofErr w:type="spellStart"/>
      <w:r w:rsidRPr="00887236">
        <w:rPr>
          <w:rFonts w:cs="Arial"/>
        </w:rPr>
        <w:t>Haguenau</w:t>
      </w:r>
      <w:proofErr w:type="spellEnd"/>
      <w:r w:rsidRPr="00887236">
        <w:rPr>
          <w:rFonts w:cs="Arial"/>
        </w:rPr>
        <w:t xml:space="preserve"> (F), gemäss Angebot vom 16. Dezember 1993 sowie an die </w:t>
      </w:r>
      <w:proofErr w:type="spellStart"/>
      <w:r w:rsidRPr="00887236">
        <w:rPr>
          <w:rFonts w:cs="Arial"/>
        </w:rPr>
        <w:t>LeCroy</w:t>
      </w:r>
      <w:proofErr w:type="spellEnd"/>
      <w:r w:rsidRPr="00887236">
        <w:rPr>
          <w:rFonts w:cs="Arial"/>
        </w:rPr>
        <w:t xml:space="preserve"> SA, Lenzburg, gemäss Angebot vom 6. Juli 1993 vergeben.</w:t>
      </w:r>
      <w:r>
        <w:rPr>
          <w:rFonts w:cs="Arial"/>
        </w:rPr>
        <w:t xml:space="preserve"> // [</w:t>
      </w:r>
      <w:r w:rsidRPr="0041376C">
        <w:rPr>
          <w:rFonts w:cs="Arial"/>
          <w:i/>
        </w:rPr>
        <w:t>p. 260</w:t>
      </w:r>
      <w:r w:rsidRPr="0041376C">
        <w:rPr>
          <w:rFonts w:cs="Arial"/>
        </w:rPr>
        <w:t>]</w:t>
      </w:r>
    </w:p>
    <w:p w:rsidR="0041376C" w:rsidRDefault="0041376C" w:rsidP="0041376C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Finanzen und des Erziehungswesens.</w:t>
      </w:r>
    </w:p>
    <w:p w:rsidR="0041376C" w:rsidRDefault="0041376C" w:rsidP="0041376C">
      <w:pPr>
        <w:pStyle w:val="00Vorgabetext"/>
        <w:keepNext/>
        <w:keepLines/>
        <w:rPr>
          <w:rFonts w:cs="Arial"/>
        </w:rPr>
      </w:pPr>
    </w:p>
    <w:p w:rsidR="0041376C" w:rsidRDefault="0041376C" w:rsidP="0041376C">
      <w:pPr>
        <w:pStyle w:val="00Vorgabetext"/>
        <w:keepNext/>
        <w:keepLines/>
        <w:rPr>
          <w:rFonts w:cs="Arial"/>
        </w:rPr>
      </w:pPr>
    </w:p>
    <w:p w:rsidR="00BE768B" w:rsidRDefault="0041376C" w:rsidP="0041376C">
      <w:pPr>
        <w:pStyle w:val="00Vorgabetext"/>
        <w:keepNext/>
        <w:keepLines/>
      </w:pPr>
      <w:r>
        <w:rPr>
          <w:rFonts w:cs="Arial"/>
        </w:rPr>
        <w:t>[</w:t>
      </w:r>
      <w:r w:rsidRPr="0041376C">
        <w:rPr>
          <w:rFonts w:cs="Arial"/>
          <w:i/>
        </w:rPr>
        <w:t xml:space="preserve">Transkript: OCR (Überarbeitung: Team </w:t>
      </w:r>
      <w:proofErr w:type="gramStart"/>
      <w:r w:rsidRPr="0041376C">
        <w:rPr>
          <w:rFonts w:cs="Arial"/>
          <w:i/>
        </w:rPr>
        <w:t>TKR)/</w:t>
      </w:r>
      <w:proofErr w:type="gramEnd"/>
      <w:r w:rsidRPr="0041376C">
        <w:rPr>
          <w:rFonts w:cs="Arial"/>
          <w:i/>
        </w:rPr>
        <w:t>14.09.2017</w:t>
      </w:r>
      <w:r w:rsidRPr="0041376C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76C" w:rsidRDefault="0041376C">
      <w:r>
        <w:separator/>
      </w:r>
    </w:p>
    <w:p w:rsidR="0041376C" w:rsidRDefault="0041376C"/>
    <w:p w:rsidR="0041376C" w:rsidRDefault="0041376C"/>
  </w:endnote>
  <w:endnote w:type="continuationSeparator" w:id="0">
    <w:p w:rsidR="0041376C" w:rsidRDefault="0041376C">
      <w:r>
        <w:continuationSeparator/>
      </w:r>
    </w:p>
    <w:p w:rsidR="0041376C" w:rsidRDefault="0041376C"/>
    <w:p w:rsidR="0041376C" w:rsidRDefault="00413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76C" w:rsidRDefault="0041376C">
      <w:r>
        <w:separator/>
      </w:r>
    </w:p>
    <w:p w:rsidR="0041376C" w:rsidRDefault="0041376C"/>
    <w:p w:rsidR="0041376C" w:rsidRDefault="0041376C"/>
  </w:footnote>
  <w:footnote w:type="continuationSeparator" w:id="0">
    <w:p w:rsidR="0041376C" w:rsidRDefault="0041376C">
      <w:r>
        <w:continuationSeparator/>
      </w:r>
    </w:p>
    <w:p w:rsidR="0041376C" w:rsidRDefault="0041376C"/>
    <w:p w:rsidR="0041376C" w:rsidRDefault="004137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1376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F47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6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47B2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1376C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14D866B"/>
  <w15:docId w15:val="{4A5A24A2-AA94-46FF-81AF-D37D689E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3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BE03-94BA-4BD5-8916-5E90B803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320</Words>
  <Characters>2112</Characters>
  <Application>Microsoft Office Word</Application>
  <DocSecurity>0</DocSecurity>
  <PresentationFormat/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Physik-Institut (Forschungsprojekt Hochtemperatur-Supraleitung)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2017-09-14T06:27:00Z</dcterms:created>
  <dcterms:modified xsi:type="dcterms:W3CDTF">2019-02-14T11:14:00Z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