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C11F9" w:rsidP="00931B1F">
            <w:pPr>
              <w:pStyle w:val="70SignaturX"/>
            </w:pPr>
            <w:r>
              <w:t>StAZH MM 3.203 RRB 1994/0608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C11F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Zahnärztliches Institut (Privatpraxis)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C11F9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C11F9" w:rsidP="00931B1F">
            <w:pPr>
              <w:pStyle w:val="00Vorgabetext"/>
            </w:pPr>
            <w:r>
              <w:t>296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C11F9" w:rsidRPr="00887236" w:rsidRDefault="00DC11F9" w:rsidP="00DC11F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C11F9">
        <w:rPr>
          <w:i/>
        </w:rPr>
        <w:t>p. 296</w:t>
      </w:r>
      <w:r w:rsidRPr="00DC11F9">
        <w:t>]</w:t>
      </w:r>
      <w:r>
        <w:t xml:space="preserve"> </w:t>
      </w:r>
      <w:r w:rsidRPr="00887236">
        <w:rPr>
          <w:rFonts w:cs="Arial"/>
        </w:rPr>
        <w:t>Gemäss § 15 Abs. 1 der Verordnung über das Zahnärztliche Institut der</w:t>
      </w:r>
      <w:r>
        <w:rPr>
          <w:rFonts w:cs="Arial"/>
        </w:rPr>
        <w:t xml:space="preserve"> </w:t>
      </w:r>
      <w:r w:rsidRPr="00887236">
        <w:rPr>
          <w:rFonts w:cs="Arial"/>
        </w:rPr>
        <w:t>Universität vom 16. März 1988 kann der Regierungsrat den Leitenden</w:t>
      </w:r>
      <w:r>
        <w:rPr>
          <w:rFonts w:cs="Arial"/>
        </w:rPr>
        <w:t xml:space="preserve"> </w:t>
      </w:r>
      <w:r w:rsidRPr="00887236">
        <w:rPr>
          <w:rFonts w:cs="Arial"/>
        </w:rPr>
        <w:t>Ärzten, Oberärzten und Oberassistenten mit voller Arbeitszeit die Be</w:t>
      </w:r>
      <w:r w:rsidRPr="00DC11F9">
        <w:rPr>
          <w:rFonts w:cs="Arial"/>
        </w:rPr>
        <w:t xml:space="preserve"> </w:t>
      </w:r>
      <w:r w:rsidRPr="00887236">
        <w:rPr>
          <w:rFonts w:cs="Arial"/>
        </w:rPr>
        <w:t>willigung erteilen, innerhalb des Instituts Patienten auf eigene Rechnung</w:t>
      </w:r>
      <w:r>
        <w:rPr>
          <w:rFonts w:cs="Arial"/>
        </w:rPr>
        <w:t xml:space="preserve"> </w:t>
      </w:r>
      <w:r w:rsidRPr="00887236">
        <w:rPr>
          <w:rFonts w:cs="Arial"/>
        </w:rPr>
        <w:t>zu behandeln. Dem Institut werden insgesamt höchstens 20 Bewilligungen erteilt.</w:t>
      </w:r>
    </w:p>
    <w:p w:rsidR="00DC11F9" w:rsidRPr="00887236" w:rsidRDefault="00DC11F9" w:rsidP="00DC11F9">
      <w:pPr>
        <w:spacing w:before="60"/>
        <w:rPr>
          <w:rFonts w:cs="Arial"/>
        </w:rPr>
      </w:pPr>
      <w:r w:rsidRPr="00887236">
        <w:rPr>
          <w:rFonts w:cs="Arial"/>
        </w:rPr>
        <w:t>Mit Schreiben vom 28. Januar 1994 beantragt die Direktion des Zahnärztlichen Instituts, neu folgendem Oberassistenten die Ausübung der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zahnärztlichen Privatpraxis am Institut zu bewilligen: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Geiser,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Oberassistent an der Abteilung für Präventivzahnmedizin, </w:t>
      </w:r>
      <w:r w:rsidRPr="00910FE8">
        <w:rPr>
          <w:rFonts w:cs="Arial"/>
          <w:lang w:eastAsia="fr-FR" w:bidi="fr-FR"/>
        </w:rPr>
        <w:t xml:space="preserve">Parodontologie </w:t>
      </w:r>
      <w:r w:rsidRPr="00887236">
        <w:rPr>
          <w:rFonts w:cs="Arial"/>
        </w:rPr>
        <w:t>und Kariologie.</w:t>
      </w:r>
    </w:p>
    <w:p w:rsidR="00DC11F9" w:rsidRPr="00887236" w:rsidRDefault="00DC11F9" w:rsidP="00DC11F9">
      <w:pPr>
        <w:spacing w:before="60"/>
        <w:rPr>
          <w:rFonts w:cs="Arial"/>
        </w:rPr>
      </w:pP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Geiser, geboren 16. Januar 1964, schloss im Herbst 1988 das</w:t>
      </w:r>
      <w:r>
        <w:rPr>
          <w:rFonts w:cs="Arial"/>
        </w:rPr>
        <w:t xml:space="preserve"> </w:t>
      </w:r>
      <w:r w:rsidRPr="00887236">
        <w:rPr>
          <w:rFonts w:cs="Arial"/>
        </w:rPr>
        <w:t>Zahnmedizinstudium an der Universität Zürich ab und promovierte im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April 1989 zum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 xml:space="preserve">med. </w:t>
      </w:r>
      <w:r w:rsidRPr="00910FE8">
        <w:rPr>
          <w:rFonts w:cs="Arial"/>
          <w:lang w:eastAsia="fr-FR" w:bidi="fr-FR"/>
        </w:rPr>
        <w:t xml:space="preserve">dent. </w:t>
      </w:r>
      <w:r w:rsidRPr="00887236">
        <w:rPr>
          <w:rFonts w:cs="Arial"/>
        </w:rPr>
        <w:t xml:space="preserve">Von 1988 bis 1990 war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Geiser</w:t>
      </w:r>
      <w:r>
        <w:rPr>
          <w:rFonts w:cs="Arial"/>
        </w:rPr>
        <w:t xml:space="preserve"> </w:t>
      </w:r>
      <w:r w:rsidRPr="00887236">
        <w:rPr>
          <w:rFonts w:cs="Arial"/>
        </w:rPr>
        <w:t>als Assistent in einer Tessiner Privatpraxis tätig. Am 1. November 1990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kam er als Assistent an die Abteilung für Präventivzahnmedizin, </w:t>
      </w:r>
      <w:r w:rsidRPr="00910FE8">
        <w:rPr>
          <w:rFonts w:cs="Arial"/>
          <w:lang w:eastAsia="fr-FR" w:bidi="fr-FR"/>
        </w:rPr>
        <w:t xml:space="preserve">Parodontologie </w:t>
      </w:r>
      <w:r w:rsidRPr="00887236">
        <w:rPr>
          <w:rFonts w:cs="Arial"/>
        </w:rPr>
        <w:t>und Kariologie des Zahnärztlichen Instituts und wurde drei</w:t>
      </w:r>
      <w:r>
        <w:rPr>
          <w:rFonts w:cs="Arial"/>
        </w:rPr>
        <w:t xml:space="preserve"> </w:t>
      </w:r>
      <w:r w:rsidRPr="00887236">
        <w:rPr>
          <w:rFonts w:cs="Arial"/>
        </w:rPr>
        <w:t>Jahre später zum Oberassistenten befördert.</w:t>
      </w:r>
    </w:p>
    <w:p w:rsidR="00DC11F9" w:rsidRPr="00887236" w:rsidRDefault="00DC11F9" w:rsidP="00DC11F9">
      <w:pPr>
        <w:spacing w:before="60"/>
        <w:rPr>
          <w:rFonts w:cs="Arial"/>
        </w:rPr>
      </w:pPr>
      <w:r w:rsidRPr="00887236">
        <w:rPr>
          <w:rFonts w:cs="Arial"/>
        </w:rPr>
        <w:t>Gegenwärtig haben am Zahnärztlichen Institut insgesamt 18 Oberärzte und Oberassistenten die Bewilligung, Patienten auf eigene Rechnung zu behandeln. Der Erteilung einer zusätzlichen Bewilligung für die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Ausübung privatärztlicher Tätigkeit an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Geiser steht nichts entgegen.</w:t>
      </w:r>
    </w:p>
    <w:p w:rsidR="00DC11F9" w:rsidRPr="00887236" w:rsidRDefault="00DC11F9" w:rsidP="00DC11F9">
      <w:pPr>
        <w:spacing w:before="60"/>
        <w:rPr>
          <w:rFonts w:cs="Arial"/>
        </w:rPr>
      </w:pPr>
      <w:r w:rsidRPr="00887236">
        <w:rPr>
          <w:rFonts w:cs="Arial"/>
        </w:rPr>
        <w:t>Gemäss § 16 Abs. 1 der Verordnung über das Zahnärztliche Institut</w:t>
      </w:r>
      <w:r>
        <w:rPr>
          <w:rFonts w:cs="Arial"/>
        </w:rPr>
        <w:t xml:space="preserve"> </w:t>
      </w:r>
      <w:r w:rsidRPr="00887236">
        <w:rPr>
          <w:rFonts w:cs="Arial"/>
        </w:rPr>
        <w:t>kann die Bewilligung für die Ausübung der Privatpraxis auf einzelne</w:t>
      </w:r>
      <w:r>
        <w:rPr>
          <w:rFonts w:cs="Arial"/>
        </w:rPr>
        <w:t xml:space="preserve"> </w:t>
      </w:r>
      <w:r w:rsidRPr="00887236">
        <w:rPr>
          <w:rFonts w:cs="Arial"/>
        </w:rPr>
        <w:t>Tage, Halbtage oder Stunden je Woche oder Monat beschränkt werden.</w:t>
      </w:r>
      <w:r>
        <w:rPr>
          <w:rFonts w:cs="Arial"/>
        </w:rPr>
        <w:t xml:space="preserve"> </w:t>
      </w:r>
      <w:r w:rsidRPr="00887236">
        <w:rPr>
          <w:rFonts w:cs="Arial"/>
        </w:rPr>
        <w:t>Entsprechend der Regelung für die übrigen Leitenden Ärzte, Oberärzte</w:t>
      </w:r>
      <w:r>
        <w:rPr>
          <w:rFonts w:cs="Arial"/>
        </w:rPr>
        <w:t xml:space="preserve"> </w:t>
      </w:r>
      <w:r w:rsidRPr="00887236">
        <w:rPr>
          <w:rFonts w:cs="Arial"/>
        </w:rPr>
        <w:t>und Oberassistenten wird der zeitliche Umfang für die Behandlung von</w:t>
      </w:r>
      <w:r>
        <w:rPr>
          <w:rFonts w:cs="Arial"/>
        </w:rPr>
        <w:t xml:space="preserve"> </w:t>
      </w:r>
      <w:r w:rsidRPr="00887236">
        <w:rPr>
          <w:rFonts w:cs="Arial"/>
        </w:rPr>
        <w:t>Privatpatienten auf vier Tage pro Monat festgesetzt.</w:t>
      </w:r>
    </w:p>
    <w:p w:rsidR="00DC11F9" w:rsidRPr="00887236" w:rsidRDefault="00DC11F9" w:rsidP="00DC11F9">
      <w:pPr>
        <w:spacing w:before="60"/>
        <w:rPr>
          <w:rFonts w:cs="Arial"/>
        </w:rPr>
      </w:pPr>
      <w:r w:rsidRPr="00887236">
        <w:rPr>
          <w:rFonts w:cs="Arial"/>
        </w:rPr>
        <w:t>Gemäss § 15 Abs. 4 der Verordnung über das Zahnärztliche Institut</w:t>
      </w:r>
      <w:r>
        <w:rPr>
          <w:rFonts w:cs="Arial"/>
        </w:rPr>
        <w:t xml:space="preserve"> </w:t>
      </w:r>
      <w:r w:rsidRPr="00887236">
        <w:rPr>
          <w:rFonts w:cs="Arial"/>
        </w:rPr>
        <w:t>dürfen die Einnahmen nach Abzug der Abgaben an das Institut den Betrag von Fr. 5</w:t>
      </w:r>
      <w:r>
        <w:rPr>
          <w:rFonts w:cs="Arial"/>
        </w:rPr>
        <w:t>0 000</w:t>
      </w:r>
      <w:r w:rsidRPr="00887236">
        <w:rPr>
          <w:rFonts w:cs="Arial"/>
        </w:rPr>
        <w:t xml:space="preserve"> im Kalenderjahr nicht übersteigen.</w:t>
      </w:r>
    </w:p>
    <w:p w:rsidR="00DC11F9" w:rsidRDefault="00DC11F9" w:rsidP="00DC11F9">
      <w:pPr>
        <w:spacing w:before="6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DC11F9" w:rsidRDefault="00DC11F9" w:rsidP="00DC11F9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DC11F9" w:rsidRPr="00887236" w:rsidRDefault="00DC11F9" w:rsidP="00DC11F9">
      <w:pPr>
        <w:tabs>
          <w:tab w:val="left" w:pos="480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Bewilligung für die Behandlung von Privatpatienten am Zahnärztlichen Institut der Universität wird auf 1. Mai 1994 folgendem Oberassistenten erteilt:</w:t>
      </w:r>
    </w:p>
    <w:p w:rsidR="00DC11F9" w:rsidRPr="00887236" w:rsidRDefault="00DC11F9" w:rsidP="00DC11F9">
      <w:pPr>
        <w:spacing w:before="60"/>
        <w:rPr>
          <w:rFonts w:cs="Arial"/>
        </w:rPr>
      </w:pP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 xml:space="preserve">Eric Geiser, Oberassistent an der Abteilung für Präventivzahnmedizin, </w:t>
      </w:r>
      <w:r w:rsidRPr="00910FE8">
        <w:rPr>
          <w:rFonts w:cs="Arial"/>
          <w:lang w:eastAsia="fr-FR" w:bidi="fr-FR"/>
        </w:rPr>
        <w:t xml:space="preserve">Parodontologie </w:t>
      </w:r>
      <w:r w:rsidRPr="00887236">
        <w:rPr>
          <w:rFonts w:cs="Arial"/>
        </w:rPr>
        <w:t>und Kariologie.</w:t>
      </w:r>
    </w:p>
    <w:p w:rsidR="00DC11F9" w:rsidRPr="00887236" w:rsidRDefault="00DC11F9" w:rsidP="00DC11F9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Bewilligung für die Ausübung der Privatpraxis am Zahnärztlichen Institut wird auf vier Tage pro Monat beschränkt. Die Einnahmen</w:t>
      </w:r>
      <w:r>
        <w:rPr>
          <w:rFonts w:cs="Arial"/>
        </w:rPr>
        <w:t xml:space="preserve"> </w:t>
      </w:r>
      <w:r w:rsidRPr="00887236">
        <w:rPr>
          <w:rFonts w:cs="Arial"/>
        </w:rPr>
        <w:t>dürfen nach Abzug der Abgaben an das Zahnärztliche Institut den Betrag von Fr. 5</w:t>
      </w:r>
      <w:r>
        <w:rPr>
          <w:rFonts w:cs="Arial"/>
        </w:rPr>
        <w:t>0 000</w:t>
      </w:r>
      <w:r w:rsidRPr="00887236">
        <w:rPr>
          <w:rFonts w:cs="Arial"/>
        </w:rPr>
        <w:t xml:space="preserve"> im Kalenderjahr nicht übersteigen. Im übrigen gelten</w:t>
      </w:r>
      <w:r>
        <w:rPr>
          <w:rFonts w:cs="Arial"/>
        </w:rPr>
        <w:t xml:space="preserve"> </w:t>
      </w:r>
      <w:r w:rsidRPr="00887236">
        <w:rPr>
          <w:rFonts w:cs="Arial"/>
        </w:rPr>
        <w:t>die Bedingungen gemäss § 15 der Verordnung über das Zahnärztliche</w:t>
      </w:r>
      <w:r>
        <w:rPr>
          <w:rFonts w:cs="Arial"/>
        </w:rPr>
        <w:t xml:space="preserve"> </w:t>
      </w:r>
      <w:r w:rsidRPr="00887236">
        <w:rPr>
          <w:rFonts w:cs="Arial"/>
        </w:rPr>
        <w:t>Institut der Universität vom 16. März 1988.</w:t>
      </w:r>
    </w:p>
    <w:p w:rsidR="00DC11F9" w:rsidRDefault="00DC11F9" w:rsidP="00DC11F9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Eric Geiser, Seestrasse 173, 8800 Thalwil (im</w:t>
      </w:r>
      <w:r>
        <w:rPr>
          <w:rFonts w:cs="Arial"/>
        </w:rPr>
        <w:t xml:space="preserve"> </w:t>
      </w:r>
      <w:r w:rsidRPr="00887236">
        <w:rPr>
          <w:rFonts w:cs="Arial"/>
        </w:rPr>
        <w:t>Dispositiv), sowie an die Direktion des Erziehungswesens.</w:t>
      </w:r>
    </w:p>
    <w:p w:rsidR="00DC11F9" w:rsidRDefault="00DC11F9" w:rsidP="00DC11F9">
      <w:pPr>
        <w:pStyle w:val="00Vorgabetext"/>
        <w:keepNext/>
        <w:keepLines/>
        <w:rPr>
          <w:rFonts w:cs="Arial"/>
        </w:rPr>
      </w:pPr>
    </w:p>
    <w:p w:rsidR="00DC11F9" w:rsidRDefault="00DC11F9" w:rsidP="00DC11F9">
      <w:pPr>
        <w:pStyle w:val="00Vorgabetext"/>
        <w:keepNext/>
        <w:keepLines/>
        <w:rPr>
          <w:rFonts w:cs="Arial"/>
        </w:rPr>
      </w:pPr>
    </w:p>
    <w:p w:rsidR="00BE768B" w:rsidRDefault="00DC11F9" w:rsidP="00DC11F9">
      <w:pPr>
        <w:pStyle w:val="00Vorgabetext"/>
        <w:keepNext/>
        <w:keepLines/>
      </w:pPr>
      <w:r>
        <w:rPr>
          <w:rFonts w:cs="Arial"/>
        </w:rPr>
        <w:t>[</w:t>
      </w:r>
      <w:r w:rsidRPr="00DC11F9">
        <w:rPr>
          <w:rFonts w:cs="Arial"/>
          <w:i/>
        </w:rPr>
        <w:t>Transkript: OCR (Überarbeitung: Team TKR)/14.09.2017</w:t>
      </w:r>
      <w:bookmarkStart w:id="1" w:name="_GoBack"/>
      <w:r w:rsidRPr="00DC11F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1F9" w:rsidRDefault="00DC11F9">
      <w:r>
        <w:separator/>
      </w:r>
    </w:p>
    <w:p w:rsidR="00DC11F9" w:rsidRDefault="00DC11F9"/>
    <w:p w:rsidR="00DC11F9" w:rsidRDefault="00DC11F9"/>
  </w:endnote>
  <w:endnote w:type="continuationSeparator" w:id="0">
    <w:p w:rsidR="00DC11F9" w:rsidRDefault="00DC11F9">
      <w:r>
        <w:continuationSeparator/>
      </w:r>
    </w:p>
    <w:p w:rsidR="00DC11F9" w:rsidRDefault="00DC11F9"/>
    <w:p w:rsidR="00DC11F9" w:rsidRDefault="00DC1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1F9" w:rsidRDefault="00DC11F9">
      <w:r>
        <w:separator/>
      </w:r>
    </w:p>
    <w:p w:rsidR="00DC11F9" w:rsidRDefault="00DC11F9"/>
    <w:p w:rsidR="00DC11F9" w:rsidRDefault="00DC11F9"/>
  </w:footnote>
  <w:footnote w:type="continuationSeparator" w:id="0">
    <w:p w:rsidR="00DC11F9" w:rsidRDefault="00DC11F9">
      <w:r>
        <w:continuationSeparator/>
      </w:r>
    </w:p>
    <w:p w:rsidR="00DC11F9" w:rsidRDefault="00DC11F9"/>
    <w:p w:rsidR="00DC11F9" w:rsidRDefault="00DC11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C11F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C11F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11F9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1988F6-5600-47F9-8545-0970D7FB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2BAE8-2A04-4EA1-A92C-304ED8DD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376</Words>
  <Characters>2639</Characters>
  <Application>Microsoft Office Word</Application>
  <DocSecurity>0</DocSecurity>
  <PresentationFormat/>
  <Lines>239</Lines>
  <Paragraphs>215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Zahnärztliches Institut (Privatpraxis)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