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417E0" w:rsidP="00931B1F">
            <w:pPr>
              <w:pStyle w:val="70SignaturX"/>
            </w:pPr>
            <w:r>
              <w:t>StAZH MM 3.203 RRB 1994/0659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417E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Vertretungen des Regierungsrates (Vereinigte Schweizerische Rheinsalinen AG)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417E0" w:rsidP="00931B1F">
            <w:pPr>
              <w:pStyle w:val="71DatumX"/>
            </w:pPr>
            <w:r>
              <w:t>09.03.1994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417E0" w:rsidP="00931B1F">
            <w:pPr>
              <w:pStyle w:val="00Vorgabetext"/>
            </w:pPr>
            <w:r>
              <w:t>318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417E0" w:rsidRPr="00887236" w:rsidRDefault="00E417E0" w:rsidP="00E417E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417E0">
        <w:rPr>
          <w:i/>
        </w:rPr>
        <w:t>p. 318</w:t>
      </w:r>
      <w:r w:rsidRPr="00E417E0">
        <w:t>]</w:t>
      </w:r>
      <w:r>
        <w:t xml:space="preserve"> </w:t>
      </w:r>
      <w:r w:rsidRPr="00887236">
        <w:rPr>
          <w:rFonts w:cs="Arial"/>
        </w:rPr>
        <w:t>Mit Zuschrift vom 11. Februar 1994 ersuchen die Vereinigten Schweizerischen Rheinsalinen AG, ihnen zuhanden der ordentlichen Generalversammlung vom 3. Juni 1994 einen Wahlvorschlag für den Vertreter des</w:t>
      </w:r>
      <w:r>
        <w:rPr>
          <w:rFonts w:cs="Arial"/>
        </w:rPr>
        <w:t xml:space="preserve"> </w:t>
      </w:r>
      <w:r w:rsidRPr="00887236">
        <w:rPr>
          <w:rFonts w:cs="Arial"/>
        </w:rPr>
        <w:t>Regierungsrates im für die Amtsdauer 1994/98 teilweise neu zu bestellenden Verwaltungsrat zu unterbreiten.</w:t>
      </w:r>
    </w:p>
    <w:p w:rsidR="00E417E0" w:rsidRDefault="00E417E0" w:rsidP="00E417E0">
      <w:pPr>
        <w:spacing w:before="60"/>
        <w:outlineLvl w:val="0"/>
        <w:rPr>
          <w:rFonts w:cs="Arial"/>
        </w:rPr>
      </w:pPr>
      <w:r w:rsidRPr="00887236">
        <w:rPr>
          <w:rFonts w:cs="Arial"/>
        </w:rPr>
        <w:t>Auf Antrag der Direktion der Finanzen</w:t>
      </w:r>
    </w:p>
    <w:p w:rsidR="00E417E0" w:rsidRDefault="00E417E0" w:rsidP="00E417E0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E417E0" w:rsidRPr="00887236" w:rsidRDefault="00E417E0" w:rsidP="00E417E0">
      <w:pPr>
        <w:tabs>
          <w:tab w:val="left" w:pos="438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Schreiben an den Verwaltungsrat der Vereinigten Schweizerischen</w:t>
      </w:r>
      <w:r>
        <w:rPr>
          <w:rFonts w:cs="Arial"/>
        </w:rPr>
        <w:t xml:space="preserve"> </w:t>
      </w:r>
      <w:r w:rsidRPr="00887236">
        <w:rPr>
          <w:rFonts w:cs="Arial"/>
        </w:rPr>
        <w:t>Rheinsalinen AG:</w:t>
      </w:r>
    </w:p>
    <w:p w:rsidR="00E417E0" w:rsidRPr="00887236" w:rsidRDefault="00E417E0" w:rsidP="00E417E0">
      <w:pPr>
        <w:spacing w:before="60"/>
        <w:rPr>
          <w:rFonts w:cs="Arial"/>
        </w:rPr>
      </w:pPr>
      <w:r w:rsidRPr="00887236">
        <w:rPr>
          <w:rFonts w:cs="Arial"/>
        </w:rPr>
        <w:t>Sie haben uns mit Schreiben vom 11. Februar 1994 ersucht, Ihnen</w:t>
      </w:r>
      <w:r>
        <w:rPr>
          <w:rFonts w:cs="Arial"/>
        </w:rPr>
        <w:t xml:space="preserve"> </w:t>
      </w:r>
      <w:r w:rsidRPr="00887236">
        <w:rPr>
          <w:rFonts w:cs="Arial"/>
        </w:rPr>
        <w:t>einen Vorschlag für die Wahl unseres Vertreters in Ihrem Verwaltungsrat für die Amtsperiode 1994/98 zu unterbreiten.</w:t>
      </w:r>
    </w:p>
    <w:p w:rsidR="00E417E0" w:rsidRPr="00887236" w:rsidRDefault="00E417E0" w:rsidP="00E417E0">
      <w:pPr>
        <w:spacing w:before="60"/>
        <w:rPr>
          <w:rFonts w:cs="Arial"/>
        </w:rPr>
      </w:pPr>
      <w:r w:rsidRPr="00887236">
        <w:rPr>
          <w:rFonts w:cs="Arial"/>
        </w:rPr>
        <w:t xml:space="preserve">Wir teilen Ihnen mit, dass wir unseren bisherigen Vertreter, Regierungsrat </w:t>
      </w:r>
      <w:r w:rsidRPr="00B84A6F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Eric Honegger, Direktor der Finanzen, wiederum zur</w:t>
      </w:r>
      <w:r>
        <w:rPr>
          <w:rFonts w:cs="Arial"/>
        </w:rPr>
        <w:t xml:space="preserve"> </w:t>
      </w:r>
      <w:r w:rsidRPr="00887236">
        <w:rPr>
          <w:rFonts w:cs="Arial"/>
        </w:rPr>
        <w:t>Wahl vorschlagen.</w:t>
      </w:r>
    </w:p>
    <w:p w:rsidR="00E417E0" w:rsidRDefault="00E417E0" w:rsidP="00E417E0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Mitteilung an Regierungspräsident </w:t>
      </w:r>
      <w:r w:rsidRPr="00B84A6F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Eric Honegger, die Staatskanzlei sowie an die Direktion der Finanzen.</w:t>
      </w:r>
    </w:p>
    <w:p w:rsidR="00E417E0" w:rsidRDefault="00E417E0" w:rsidP="00E417E0">
      <w:pPr>
        <w:pStyle w:val="00Vorgabetext"/>
        <w:keepNext/>
        <w:keepLines/>
        <w:rPr>
          <w:rFonts w:cs="Arial"/>
        </w:rPr>
      </w:pPr>
    </w:p>
    <w:p w:rsidR="00E417E0" w:rsidRDefault="00E417E0" w:rsidP="00E417E0">
      <w:pPr>
        <w:pStyle w:val="00Vorgabetext"/>
        <w:keepNext/>
        <w:keepLines/>
        <w:rPr>
          <w:rFonts w:cs="Arial"/>
        </w:rPr>
      </w:pPr>
    </w:p>
    <w:p w:rsidR="00BE768B" w:rsidRDefault="00E417E0" w:rsidP="00E417E0">
      <w:pPr>
        <w:pStyle w:val="00Vorgabetext"/>
        <w:keepNext/>
        <w:keepLines/>
      </w:pPr>
      <w:r>
        <w:rPr>
          <w:rFonts w:cs="Arial"/>
        </w:rPr>
        <w:t>[</w:t>
      </w:r>
      <w:r w:rsidRPr="00E417E0">
        <w:rPr>
          <w:rFonts w:cs="Arial"/>
          <w:i/>
        </w:rPr>
        <w:t>Transkript: OCR (Überarbeitung: Team TKR)/14.09.2017</w:t>
      </w:r>
      <w:bookmarkStart w:id="1" w:name="_GoBack"/>
      <w:r w:rsidRPr="00E417E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7E0" w:rsidRDefault="00E417E0">
      <w:r>
        <w:separator/>
      </w:r>
    </w:p>
    <w:p w:rsidR="00E417E0" w:rsidRDefault="00E417E0"/>
    <w:p w:rsidR="00E417E0" w:rsidRDefault="00E417E0"/>
  </w:endnote>
  <w:endnote w:type="continuationSeparator" w:id="0">
    <w:p w:rsidR="00E417E0" w:rsidRDefault="00E417E0">
      <w:r>
        <w:continuationSeparator/>
      </w:r>
    </w:p>
    <w:p w:rsidR="00E417E0" w:rsidRDefault="00E417E0"/>
    <w:p w:rsidR="00E417E0" w:rsidRDefault="00E417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7E0" w:rsidRDefault="00E417E0">
      <w:r>
        <w:separator/>
      </w:r>
    </w:p>
    <w:p w:rsidR="00E417E0" w:rsidRDefault="00E417E0"/>
    <w:p w:rsidR="00E417E0" w:rsidRDefault="00E417E0"/>
  </w:footnote>
  <w:footnote w:type="continuationSeparator" w:id="0">
    <w:p w:rsidR="00E417E0" w:rsidRDefault="00E417E0">
      <w:r>
        <w:continuationSeparator/>
      </w:r>
    </w:p>
    <w:p w:rsidR="00E417E0" w:rsidRDefault="00E417E0"/>
    <w:p w:rsidR="00E417E0" w:rsidRDefault="00E417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417E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417E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E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17E0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4C779A8-B5FA-451C-8474-5675BB6D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1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F1128-871D-4471-8E5B-8FE810C2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139</Words>
  <Characters>982</Characters>
  <Application>Microsoft Office Word</Application>
  <DocSecurity>0</DocSecurity>
  <PresentationFormat/>
  <Lines>81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1051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Vertretungen des Regierungsrates (Vereinigte Schweizerische Rheinsalinen AG)</dc:subject>
  <dc:creator>Staatsarchiv des Kantons Zürich</dc:creator>
  <cp:lastModifiedBy>Mirjam Stadler</cp:lastModifiedBy>
  <cp:revision>1</cp:revision>
  <cp:lastPrinted>2012-06-15T14:37:00Z</cp:lastPrinted>
  <dcterms:created xsi:type="dcterms:W3CDTF">2017-09-14T06:30:00Z</dcterms:created>
  <dcterms:modified xsi:type="dcterms:W3CDTF">2017-09-14T06:30:00Z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