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F0A3F" w:rsidP="00931B1F">
            <w:pPr>
              <w:pStyle w:val="70SignaturX"/>
            </w:pPr>
            <w:r>
              <w:t>StAZH MM 3.203 RRB 1994/0940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F0A3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Wasserversorgung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F0A3F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F0A3F" w:rsidP="00931B1F">
            <w:pPr>
              <w:pStyle w:val="00Vorgabetext"/>
            </w:pPr>
            <w:r>
              <w:t>451–452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F0A3F" w:rsidRPr="00192103" w:rsidRDefault="00AF0A3F" w:rsidP="00AF0A3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F0A3F">
        <w:rPr>
          <w:i/>
        </w:rPr>
        <w:t>p. 451</w:t>
      </w:r>
      <w:r w:rsidRPr="00AF0A3F">
        <w:t>]</w:t>
      </w:r>
      <w:r>
        <w:t xml:space="preserve"> </w:t>
      </w:r>
      <w:r w:rsidRPr="00192103">
        <w:rPr>
          <w:rFonts w:cs="Arial"/>
        </w:rPr>
        <w:t>Am 25. Februar 1994 ersuchte das Ingenieurbüro Osterwalder, Geisser</w:t>
      </w:r>
      <w:r>
        <w:rPr>
          <w:rFonts w:cs="Arial"/>
        </w:rPr>
        <w:t xml:space="preserve"> </w:t>
      </w:r>
      <w:r w:rsidRPr="00192103">
        <w:rPr>
          <w:rFonts w:cs="Arial"/>
        </w:rPr>
        <w:t>&amp; Brugger AG, Meilen, im Auftrag der Wasserversorgung Meilen um</w:t>
      </w:r>
      <w:r>
        <w:rPr>
          <w:rFonts w:cs="Arial"/>
        </w:rPr>
        <w:t xml:space="preserve"> </w:t>
      </w:r>
      <w:r w:rsidRPr="00192103">
        <w:rPr>
          <w:rFonts w:cs="Arial"/>
        </w:rPr>
        <w:t>Projektgenehmigung und um Zusicherung einer Subvention an die auf</w:t>
      </w:r>
      <w:r>
        <w:rPr>
          <w:rFonts w:cs="Arial"/>
        </w:rPr>
        <w:t xml:space="preserve"> </w:t>
      </w:r>
      <w:r w:rsidRPr="00192103">
        <w:rPr>
          <w:rFonts w:cs="Arial"/>
        </w:rPr>
        <w:t>Fr. 7 940</w:t>
      </w:r>
      <w:r>
        <w:rPr>
          <w:rFonts w:cs="Arial"/>
        </w:rPr>
        <w:t xml:space="preserve"> </w:t>
      </w:r>
      <w:r w:rsidRPr="00192103">
        <w:rPr>
          <w:rFonts w:cs="Arial"/>
        </w:rPr>
        <w:t>000 veranschlagten Kosten für die im generellen Wasserversorgungsprojekt 1990 vorgesehenen Ausbauten der 1. Etappe.</w:t>
      </w:r>
    </w:p>
    <w:p w:rsidR="00AF0A3F" w:rsidRPr="00192103" w:rsidRDefault="00AF0A3F" w:rsidP="00AF0A3F">
      <w:pPr>
        <w:spacing w:before="60"/>
        <w:rPr>
          <w:rFonts w:cs="Arial"/>
        </w:rPr>
      </w:pPr>
      <w:r w:rsidRPr="00192103">
        <w:rPr>
          <w:rFonts w:cs="Arial"/>
        </w:rPr>
        <w:t>In verschiedenen Gebieten der heutigen Versorgungszonen Büelen</w:t>
      </w:r>
      <w:r>
        <w:rPr>
          <w:rFonts w:cs="Arial"/>
        </w:rPr>
        <w:t xml:space="preserve"> </w:t>
      </w:r>
      <w:r w:rsidRPr="00192103">
        <w:rPr>
          <w:rFonts w:cs="Arial"/>
        </w:rPr>
        <w:t>und Unot bestehen ungenügende Druckverhältnisse für eine erfolgver</w:t>
      </w:r>
      <w:r w:rsidRPr="00AF0A3F">
        <w:rPr>
          <w:rFonts w:cs="Arial"/>
        </w:rPr>
        <w:t xml:space="preserve"> </w:t>
      </w:r>
      <w:r w:rsidRPr="00192103">
        <w:rPr>
          <w:rFonts w:cs="Arial"/>
        </w:rPr>
        <w:t>sprechende Brandbekämpfung. Die bestehenden Reservoire sind renovationsbedürftig und entsprechen nicht mehr dem Stand der Technik.</w:t>
      </w:r>
      <w:r>
        <w:rPr>
          <w:rFonts w:cs="Arial"/>
        </w:rPr>
        <w:t xml:space="preserve"> </w:t>
      </w:r>
      <w:r w:rsidRPr="00192103">
        <w:rPr>
          <w:rFonts w:cs="Arial"/>
        </w:rPr>
        <w:t>Als Verbesserung sieht das Projekt vor, zwei neue, höher liegende Reservoire zu bauen. Diese werden auf dieselbe Kote gestellt, so dass sie als</w:t>
      </w:r>
      <w:r>
        <w:rPr>
          <w:rFonts w:cs="Arial"/>
        </w:rPr>
        <w:t xml:space="preserve"> </w:t>
      </w:r>
      <w:r w:rsidRPr="00192103">
        <w:rPr>
          <w:rFonts w:cs="Arial"/>
        </w:rPr>
        <w:t>Gegenreservoire funktionieren. Damit können die beiden bisherigen</w:t>
      </w:r>
      <w:r>
        <w:rPr>
          <w:rFonts w:cs="Arial"/>
        </w:rPr>
        <w:t xml:space="preserve"> </w:t>
      </w:r>
      <w:r w:rsidRPr="00192103">
        <w:rPr>
          <w:rFonts w:cs="Arial"/>
        </w:rPr>
        <w:t>unterschiedlichen Druckzonen Büelen und Unot zusammengelegt, die</w:t>
      </w:r>
      <w:r>
        <w:rPr>
          <w:rFonts w:cs="Arial"/>
        </w:rPr>
        <w:t xml:space="preserve"> </w:t>
      </w:r>
      <w:r w:rsidRPr="00192103">
        <w:rPr>
          <w:rFonts w:cs="Arial"/>
        </w:rPr>
        <w:t>Zonengrenzen optimiert und eine klare Gliederung der mittleren Zone</w:t>
      </w:r>
      <w:r>
        <w:rPr>
          <w:rFonts w:cs="Arial"/>
        </w:rPr>
        <w:t xml:space="preserve"> </w:t>
      </w:r>
      <w:r w:rsidRPr="00192103">
        <w:rPr>
          <w:rFonts w:cs="Arial"/>
        </w:rPr>
        <w:t>erreicht werden. Mit dem Bau der Reservoire sind auch die Zu</w:t>
      </w:r>
      <w:r>
        <w:rPr>
          <w:rFonts w:cs="Arial"/>
        </w:rPr>
        <w:t>-</w:t>
      </w:r>
      <w:r w:rsidRPr="00192103">
        <w:rPr>
          <w:rFonts w:cs="Arial"/>
        </w:rPr>
        <w:t>/Ableitungen sowie einzeln ergänzende Leitungsbauten zu erstellen. Ausserdem ist geplant, in Zusammenarbeit mit dem Elektrizitätswerk Meilen</w:t>
      </w:r>
      <w:r>
        <w:rPr>
          <w:rFonts w:cs="Arial"/>
        </w:rPr>
        <w:t xml:space="preserve"> </w:t>
      </w:r>
      <w:r w:rsidRPr="00192103">
        <w:rPr>
          <w:rFonts w:cs="Arial"/>
        </w:rPr>
        <w:t>eine neue, gemeinsame Betriebswarte einzurichten.</w:t>
      </w:r>
    </w:p>
    <w:p w:rsidR="00AF0A3F" w:rsidRPr="00192103" w:rsidRDefault="00AF0A3F" w:rsidP="00AF0A3F">
      <w:pPr>
        <w:spacing w:before="60"/>
        <w:rPr>
          <w:rFonts w:cs="Arial"/>
        </w:rPr>
      </w:pPr>
      <w:r w:rsidRPr="00192103">
        <w:rPr>
          <w:rFonts w:cs="Arial"/>
        </w:rPr>
        <w:t>Aufgrund von § 31 des Gesetzes über die Feuerpolizei und das Feuerwehrwesen vom 24. September 1978 kann der Ausbau grundsätzlich als</w:t>
      </w:r>
      <w:r>
        <w:rPr>
          <w:rFonts w:cs="Arial"/>
        </w:rPr>
        <w:t xml:space="preserve"> </w:t>
      </w:r>
      <w:r w:rsidRPr="00192103">
        <w:rPr>
          <w:rFonts w:cs="Arial"/>
        </w:rPr>
        <w:t>subventionsberechtigt anerkannt werden. Bei einem Kostenvoranschlag</w:t>
      </w:r>
      <w:r>
        <w:rPr>
          <w:rFonts w:cs="Arial"/>
        </w:rPr>
        <w:t xml:space="preserve"> </w:t>
      </w:r>
      <w:r w:rsidRPr="00192103">
        <w:rPr>
          <w:rFonts w:cs="Arial"/>
        </w:rPr>
        <w:t>von insgesamt Fr. 7 940</w:t>
      </w:r>
      <w:r>
        <w:rPr>
          <w:rFonts w:cs="Arial"/>
        </w:rPr>
        <w:t xml:space="preserve"> </w:t>
      </w:r>
      <w:r w:rsidRPr="00192103">
        <w:rPr>
          <w:rFonts w:cs="Arial"/>
        </w:rPr>
        <w:t>000 für die projektierten Ausbauten ergeben</w:t>
      </w:r>
      <w:r>
        <w:rPr>
          <w:rFonts w:cs="Arial"/>
        </w:rPr>
        <w:t xml:space="preserve"> </w:t>
      </w:r>
      <w:r w:rsidRPr="00192103">
        <w:rPr>
          <w:rFonts w:cs="Arial"/>
        </w:rPr>
        <w:t>sich anrechenbare Kosten von rund Fr. 7</w:t>
      </w:r>
      <w:r>
        <w:rPr>
          <w:rFonts w:cs="Arial"/>
        </w:rPr>
        <w:t> </w:t>
      </w:r>
      <w:r w:rsidRPr="00192103">
        <w:rPr>
          <w:rFonts w:cs="Arial"/>
        </w:rPr>
        <w:t>308</w:t>
      </w:r>
      <w:r>
        <w:rPr>
          <w:rFonts w:cs="Arial"/>
        </w:rPr>
        <w:t> </w:t>
      </w:r>
      <w:r w:rsidRPr="00192103">
        <w:rPr>
          <w:rFonts w:cs="Arial"/>
        </w:rPr>
        <w:t>000. Davon entfallen für</w:t>
      </w:r>
      <w:r>
        <w:rPr>
          <w:rFonts w:cs="Arial"/>
        </w:rPr>
        <w:t xml:space="preserve"> </w:t>
      </w:r>
      <w:r w:rsidRPr="00192103">
        <w:rPr>
          <w:rFonts w:cs="Arial"/>
        </w:rPr>
        <w:t>die Leitungsbauten rund Fr. 2</w:t>
      </w:r>
      <w:r>
        <w:rPr>
          <w:rFonts w:cs="Arial"/>
        </w:rPr>
        <w:t> </w:t>
      </w:r>
      <w:r w:rsidRPr="00192103">
        <w:rPr>
          <w:rFonts w:cs="Arial"/>
        </w:rPr>
        <w:t>937</w:t>
      </w:r>
      <w:r>
        <w:rPr>
          <w:rFonts w:cs="Arial"/>
        </w:rPr>
        <w:t> </w:t>
      </w:r>
      <w:r w:rsidRPr="00192103">
        <w:rPr>
          <w:rFonts w:cs="Arial"/>
        </w:rPr>
        <w:t>000, wovon für die Bedürfnisse des</w:t>
      </w:r>
      <w:r>
        <w:rPr>
          <w:rFonts w:cs="Arial"/>
        </w:rPr>
        <w:t xml:space="preserve"> </w:t>
      </w:r>
      <w:r w:rsidRPr="00192103">
        <w:rPr>
          <w:rFonts w:cs="Arial"/>
        </w:rPr>
        <w:t>Löschwesens 50% als subventionsberechtigt anerkannt werden können.</w:t>
      </w:r>
      <w:r>
        <w:rPr>
          <w:rFonts w:cs="Arial"/>
        </w:rPr>
        <w:t xml:space="preserve"> </w:t>
      </w:r>
      <w:r w:rsidRPr="00192103">
        <w:rPr>
          <w:rFonts w:cs="Arial"/>
        </w:rPr>
        <w:t>Für die übrigen Ausbauten (Reservoire, Fernsteuerung, Betriebswarte</w:t>
      </w:r>
      <w:r>
        <w:rPr>
          <w:rFonts w:cs="Arial"/>
        </w:rPr>
        <w:t xml:space="preserve"> </w:t>
      </w:r>
      <w:r w:rsidRPr="00192103">
        <w:rPr>
          <w:rFonts w:cs="Arial"/>
        </w:rPr>
        <w:t>usw.) mit anrechenbaren Aufwendungen von rund Fr. 4</w:t>
      </w:r>
      <w:r>
        <w:rPr>
          <w:rFonts w:cs="Arial"/>
        </w:rPr>
        <w:t> </w:t>
      </w:r>
      <w:r w:rsidRPr="00192103">
        <w:rPr>
          <w:rFonts w:cs="Arial"/>
        </w:rPr>
        <w:t>371</w:t>
      </w:r>
      <w:r>
        <w:rPr>
          <w:rFonts w:cs="Arial"/>
        </w:rPr>
        <w:t> </w:t>
      </w:r>
      <w:r w:rsidRPr="00192103">
        <w:rPr>
          <w:rFonts w:cs="Arial"/>
        </w:rPr>
        <w:t>000 beträgt</w:t>
      </w:r>
      <w:r>
        <w:rPr>
          <w:rFonts w:cs="Arial"/>
        </w:rPr>
        <w:t xml:space="preserve"> </w:t>
      </w:r>
      <w:r w:rsidRPr="00192103">
        <w:rPr>
          <w:rFonts w:cs="Arial"/>
        </w:rPr>
        <w:t>dieser Anteil 30%.</w:t>
      </w:r>
    </w:p>
    <w:p w:rsidR="00AF0A3F" w:rsidRPr="00192103" w:rsidRDefault="00AF0A3F" w:rsidP="00AF0A3F">
      <w:pPr>
        <w:spacing w:before="60"/>
        <w:rPr>
          <w:rFonts w:cs="Arial"/>
        </w:rPr>
      </w:pPr>
      <w:r w:rsidRPr="00192103">
        <w:rPr>
          <w:rFonts w:cs="Arial"/>
        </w:rPr>
        <w:t>Die Subvention richtet sich nach § 9 VO über die Staatsbeiträge an</w:t>
      </w:r>
      <w:r>
        <w:rPr>
          <w:rFonts w:cs="Arial"/>
        </w:rPr>
        <w:t xml:space="preserve"> </w:t>
      </w:r>
      <w:r w:rsidRPr="00192103">
        <w:rPr>
          <w:rFonts w:cs="Arial"/>
        </w:rPr>
        <w:t>den Brandschutz vom 18. September 1991. Bei dem 1994 für Meilen</w:t>
      </w:r>
      <w:r>
        <w:rPr>
          <w:rFonts w:cs="Arial"/>
        </w:rPr>
        <w:t xml:space="preserve"> </w:t>
      </w:r>
      <w:r w:rsidRPr="00192103">
        <w:rPr>
          <w:rFonts w:cs="Arial"/>
        </w:rPr>
        <w:t>massgeblichen Finanzkraftindex vom 142 kann mit einer Subvention</w:t>
      </w:r>
      <w:r>
        <w:rPr>
          <w:rFonts w:cs="Arial"/>
        </w:rPr>
        <w:t xml:space="preserve"> </w:t>
      </w:r>
      <w:r w:rsidRPr="00192103">
        <w:rPr>
          <w:rFonts w:cs="Arial"/>
        </w:rPr>
        <w:t>von 10% bzw. rund Fr. 278</w:t>
      </w:r>
      <w:r>
        <w:rPr>
          <w:rFonts w:cs="Arial"/>
        </w:rPr>
        <w:t> </w:t>
      </w:r>
      <w:r w:rsidRPr="00192103">
        <w:rPr>
          <w:rFonts w:cs="Arial"/>
        </w:rPr>
        <w:t>000 gerechnet werden. Der Betrag wird in</w:t>
      </w:r>
      <w:r>
        <w:rPr>
          <w:rFonts w:cs="Arial"/>
        </w:rPr>
        <w:t xml:space="preserve"> </w:t>
      </w:r>
      <w:r w:rsidRPr="00192103">
        <w:rPr>
          <w:rFonts w:cs="Arial"/>
        </w:rPr>
        <w:t>die Voranschläge 1995</w:t>
      </w:r>
      <w:r>
        <w:rPr>
          <w:rFonts w:cs="Arial"/>
        </w:rPr>
        <w:t xml:space="preserve"> - </w:t>
      </w:r>
      <w:r w:rsidRPr="00192103">
        <w:rPr>
          <w:rFonts w:cs="Arial"/>
        </w:rPr>
        <w:t>1998 aufgenommen und ist dem Feuerlöschwesen zu belasten.</w:t>
      </w:r>
    </w:p>
    <w:p w:rsidR="00AF0A3F" w:rsidRDefault="00AF0A3F" w:rsidP="00AF0A3F">
      <w:pPr>
        <w:spacing w:before="60"/>
        <w:rPr>
          <w:rFonts w:cs="Arial"/>
        </w:rPr>
      </w:pPr>
      <w:r w:rsidRPr="00192103">
        <w:rPr>
          <w:rFonts w:cs="Arial"/>
        </w:rPr>
        <w:t>Auf Antrag der Direktion des Innern</w:t>
      </w:r>
    </w:p>
    <w:p w:rsidR="00AF0A3F" w:rsidRDefault="00AF0A3F" w:rsidP="00AF0A3F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AF0A3F" w:rsidRPr="00192103" w:rsidRDefault="00AF0A3F" w:rsidP="00AF0A3F">
      <w:pPr>
        <w:tabs>
          <w:tab w:val="left" w:pos="45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Das Projekt der Gemeinde Meilen für die 1. Etappe des Ausbaus</w:t>
      </w:r>
      <w:r>
        <w:rPr>
          <w:rFonts w:cs="Arial"/>
        </w:rPr>
        <w:t xml:space="preserve"> </w:t>
      </w:r>
      <w:r w:rsidRPr="00192103">
        <w:rPr>
          <w:rFonts w:cs="Arial"/>
        </w:rPr>
        <w:t>der Wasserversorgung, ausgearbeitet vom Ingenieurbüro Osterwalder,</w:t>
      </w:r>
      <w:r>
        <w:rPr>
          <w:rFonts w:cs="Arial"/>
        </w:rPr>
        <w:t xml:space="preserve"> </w:t>
      </w:r>
      <w:r w:rsidRPr="00192103">
        <w:rPr>
          <w:rFonts w:cs="Arial"/>
        </w:rPr>
        <w:t>Geisser &amp; Brugger AG, Meilen, wird unter Bedingungen genehmigt.</w:t>
      </w:r>
    </w:p>
    <w:p w:rsidR="00AF0A3F" w:rsidRPr="00192103" w:rsidRDefault="00AF0A3F" w:rsidP="00AF0A3F">
      <w:pPr>
        <w:spacing w:before="60"/>
        <w:rPr>
          <w:rFonts w:cs="Arial"/>
        </w:rPr>
      </w:pPr>
      <w:r w:rsidRPr="00192103">
        <w:rPr>
          <w:rFonts w:cs="Arial"/>
        </w:rPr>
        <w:t>Massgebende Projektunterlagen:</w:t>
      </w:r>
    </w:p>
    <w:p w:rsidR="00AF0A3F" w:rsidRPr="00192103" w:rsidRDefault="00AF0A3F" w:rsidP="00AF0A3F">
      <w:pPr>
        <w:spacing w:before="60"/>
        <w:rPr>
          <w:rFonts w:cs="Arial"/>
        </w:rPr>
      </w:pPr>
      <w:r>
        <w:rPr>
          <w:rFonts w:cs="Arial"/>
        </w:rPr>
        <w:t>-</w:t>
      </w:r>
      <w:r w:rsidRPr="00192103">
        <w:rPr>
          <w:rFonts w:cs="Arial"/>
        </w:rPr>
        <w:t xml:space="preserve"> Bauprojektmappe «Ausbauten 90» vom 3. Mai 1993, mit Unterlagen</w:t>
      </w:r>
      <w:r>
        <w:rPr>
          <w:rFonts w:cs="Arial"/>
        </w:rPr>
        <w:t xml:space="preserve"> </w:t>
      </w:r>
      <w:r w:rsidRPr="00192103">
        <w:rPr>
          <w:rFonts w:cs="Arial"/>
        </w:rPr>
        <w:t>gemäss Inhaltsverzeichnis</w:t>
      </w:r>
    </w:p>
    <w:p w:rsidR="00AF0A3F" w:rsidRPr="00192103" w:rsidRDefault="00AF0A3F" w:rsidP="00AF0A3F">
      <w:pPr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Der Gemeinde Meilen wird an die 1. Etappe des Ausbaus der Wasserversorgung für den Neubau der Reservoire Büelen und Hohenegg</w:t>
      </w:r>
      <w:r>
        <w:rPr>
          <w:rFonts w:cs="Arial"/>
        </w:rPr>
        <w:t xml:space="preserve"> </w:t>
      </w:r>
      <w:r w:rsidRPr="00192103">
        <w:rPr>
          <w:rFonts w:cs="Arial"/>
        </w:rPr>
        <w:t>samt Ableitung sowie der Betriebswarte zu Lasten der Gebäudeversicherung eine Subvention zugesichert. Subventionsberechtigt sind 50%</w:t>
      </w:r>
      <w:r>
        <w:rPr>
          <w:rFonts w:cs="Arial"/>
        </w:rPr>
        <w:t xml:space="preserve"> </w:t>
      </w:r>
      <w:r w:rsidRPr="00192103">
        <w:rPr>
          <w:rFonts w:cs="Arial"/>
        </w:rPr>
        <w:t>der anrechenbaren Kosten für die Leitungsbauten bzw. 30% der übrigen</w:t>
      </w:r>
      <w:r>
        <w:rPr>
          <w:rFonts w:cs="Arial"/>
        </w:rPr>
        <w:t xml:space="preserve"> </w:t>
      </w:r>
      <w:r w:rsidRPr="00192103">
        <w:rPr>
          <w:rFonts w:cs="Arial"/>
        </w:rPr>
        <w:t>anrechenbaren Aufwendungen. Die Subvention beträgt 10%, insgesamt</w:t>
      </w:r>
      <w:r>
        <w:rPr>
          <w:rFonts w:cs="Arial"/>
        </w:rPr>
        <w:t xml:space="preserve"> </w:t>
      </w:r>
      <w:r w:rsidRPr="00192103">
        <w:rPr>
          <w:rFonts w:cs="Arial"/>
        </w:rPr>
        <w:t>rund Fr. 278</w:t>
      </w:r>
      <w:r>
        <w:rPr>
          <w:rFonts w:cs="Arial"/>
        </w:rPr>
        <w:t> </w:t>
      </w:r>
      <w:r w:rsidRPr="00192103">
        <w:rPr>
          <w:rFonts w:cs="Arial"/>
        </w:rPr>
        <w:t>000. Die</w:t>
      </w:r>
      <w:r>
        <w:rPr>
          <w:rFonts w:cs="Arial"/>
        </w:rPr>
        <w:t>-</w:t>
      </w:r>
      <w:r w:rsidRPr="00192103">
        <w:rPr>
          <w:rFonts w:cs="Arial"/>
        </w:rPr>
        <w:t>definitive Subvention erfolgt gemäss § 9 Abs. 1</w:t>
      </w:r>
      <w:r>
        <w:rPr>
          <w:rFonts w:cs="Arial"/>
        </w:rPr>
        <w:t xml:space="preserve"> </w:t>
      </w:r>
      <w:r w:rsidRPr="00192103">
        <w:rPr>
          <w:rFonts w:cs="Arial"/>
        </w:rPr>
        <w:t>VO über die Wasserversorgung zu Lasten des Kontos 9000.303.5621,</w:t>
      </w:r>
      <w:r>
        <w:rPr>
          <w:rFonts w:cs="Arial"/>
        </w:rPr>
        <w:t xml:space="preserve"> </w:t>
      </w:r>
      <w:r w:rsidRPr="00192103">
        <w:rPr>
          <w:rFonts w:cs="Arial"/>
        </w:rPr>
        <w:t>Beiträge an das Feuerlöschwesen (Wasserversorgung).</w:t>
      </w:r>
    </w:p>
    <w:p w:rsidR="00AF0A3F" w:rsidRPr="00192103" w:rsidRDefault="00AF0A3F" w:rsidP="00AF0A3F">
      <w:pPr>
        <w:spacing w:before="60"/>
        <w:rPr>
          <w:rFonts w:cs="Arial"/>
        </w:rPr>
      </w:pPr>
      <w:r w:rsidRPr="00192103">
        <w:rPr>
          <w:rFonts w:cs="Arial"/>
        </w:rPr>
        <w:t>Für diese Subventionszusicherung gelten nebst den im Projekt enthaltenen Anforderungen folgende Bestimmungen:</w:t>
      </w:r>
    </w:p>
    <w:p w:rsidR="00AF0A3F" w:rsidRPr="00192103" w:rsidRDefault="00AF0A3F" w:rsidP="00AF0A3F">
      <w:pPr>
        <w:tabs>
          <w:tab w:val="left" w:pos="364"/>
        </w:tabs>
        <w:spacing w:before="60"/>
        <w:rPr>
          <w:rFonts w:cs="Arial"/>
        </w:rPr>
      </w:pPr>
      <w:r w:rsidRPr="00192103">
        <w:rPr>
          <w:rFonts w:cs="Arial"/>
        </w:rPr>
        <w:t>1.</w:t>
      </w:r>
      <w:r>
        <w:rPr>
          <w:rFonts w:cs="Arial"/>
        </w:rPr>
        <w:t xml:space="preserve"> </w:t>
      </w:r>
      <w:r w:rsidRPr="00192103">
        <w:rPr>
          <w:rFonts w:cs="Arial"/>
        </w:rPr>
        <w:t>Die beigelegten Allgemeinen Bedingungen für die Zusicherung von</w:t>
      </w:r>
      <w:r>
        <w:rPr>
          <w:rFonts w:cs="Arial"/>
        </w:rPr>
        <w:t xml:space="preserve"> </w:t>
      </w:r>
      <w:r w:rsidRPr="00192103">
        <w:rPr>
          <w:rFonts w:cs="Arial"/>
        </w:rPr>
        <w:t>Beiträgen an Wasserversorgungsanlagen (Ausgabe 1980). Baufrist</w:t>
      </w:r>
      <w:r>
        <w:rPr>
          <w:rFonts w:cs="Arial"/>
        </w:rPr>
        <w:t xml:space="preserve"> </w:t>
      </w:r>
      <w:r w:rsidRPr="00192103">
        <w:rPr>
          <w:rFonts w:cs="Arial"/>
        </w:rPr>
        <w:t>31. Dezember 1998</w:t>
      </w:r>
      <w:r>
        <w:rPr>
          <w:rFonts w:cs="Arial"/>
        </w:rPr>
        <w:t>; vorbehalten</w:t>
      </w:r>
      <w:r w:rsidRPr="00192103">
        <w:rPr>
          <w:rFonts w:cs="Arial"/>
        </w:rPr>
        <w:t xml:space="preserve"> bleiben geforderte Erstellungstermine hinsichtlich des Brandschutzes.</w:t>
      </w:r>
    </w:p>
    <w:p w:rsidR="00AF0A3F" w:rsidRPr="00192103" w:rsidRDefault="00AF0A3F" w:rsidP="00AF0A3F">
      <w:pPr>
        <w:tabs>
          <w:tab w:val="left" w:pos="364"/>
        </w:tabs>
        <w:spacing w:before="60"/>
        <w:rPr>
          <w:rFonts w:cs="Arial"/>
        </w:rPr>
      </w:pPr>
      <w:r w:rsidRPr="00192103">
        <w:rPr>
          <w:rFonts w:cs="Arial"/>
        </w:rPr>
        <w:t>2. Die Ausrichtung der Subvention erfolgt nach Massgabe der im gegebenen Zeitpunkt geltenden Vorschriften und verfügbaren Voranschlagskredite.</w:t>
      </w:r>
    </w:p>
    <w:p w:rsidR="00AF0A3F" w:rsidRPr="00192103" w:rsidRDefault="00AF0A3F" w:rsidP="00AF0A3F">
      <w:pPr>
        <w:tabs>
          <w:tab w:val="left" w:pos="364"/>
        </w:tabs>
        <w:spacing w:before="60"/>
        <w:rPr>
          <w:rFonts w:cs="Arial"/>
        </w:rPr>
      </w:pPr>
      <w:r w:rsidRPr="00192103">
        <w:rPr>
          <w:rFonts w:cs="Arial"/>
        </w:rPr>
        <w:t>3.</w:t>
      </w:r>
      <w:r>
        <w:rPr>
          <w:rFonts w:cs="Arial"/>
        </w:rPr>
        <w:t xml:space="preserve"> </w:t>
      </w:r>
      <w:r w:rsidRPr="00192103">
        <w:rPr>
          <w:rFonts w:cs="Arial"/>
        </w:rPr>
        <w:t>Besondere Bedingungen</w:t>
      </w:r>
    </w:p>
    <w:p w:rsidR="00AF0A3F" w:rsidRPr="00192103" w:rsidRDefault="00AF0A3F" w:rsidP="00AF0A3F">
      <w:pPr>
        <w:tabs>
          <w:tab w:val="left" w:pos="364"/>
        </w:tabs>
        <w:spacing w:before="60"/>
        <w:rPr>
          <w:rFonts w:cs="Arial"/>
        </w:rPr>
      </w:pPr>
      <w:r w:rsidRPr="00192103">
        <w:rPr>
          <w:rFonts w:cs="Arial"/>
        </w:rPr>
        <w:t>3.1</w:t>
      </w:r>
      <w:r>
        <w:rPr>
          <w:rFonts w:cs="Arial"/>
        </w:rPr>
        <w:t xml:space="preserve"> </w:t>
      </w:r>
      <w:r w:rsidRPr="00192103">
        <w:rPr>
          <w:rFonts w:cs="Arial"/>
        </w:rPr>
        <w:t>Die Richtlinien des Schweizerischen Vereins des Gas</w:t>
      </w:r>
      <w:r>
        <w:rPr>
          <w:rFonts w:cs="Arial"/>
        </w:rPr>
        <w:t>-</w:t>
      </w:r>
      <w:r w:rsidRPr="00192103">
        <w:rPr>
          <w:rFonts w:cs="Arial"/>
        </w:rPr>
        <w:t xml:space="preserve"> und Wasserfaches (SVGW) für Projektierung, Bau und Betrieb von Wasserreservoiren sind zu beachten.</w:t>
      </w:r>
    </w:p>
    <w:p w:rsidR="00AF0A3F" w:rsidRPr="00192103" w:rsidRDefault="00AF0A3F" w:rsidP="00AF0A3F">
      <w:pPr>
        <w:tabs>
          <w:tab w:val="clear" w:pos="397"/>
          <w:tab w:val="left" w:pos="380"/>
        </w:tabs>
        <w:spacing w:before="60"/>
        <w:rPr>
          <w:rFonts w:cs="Arial"/>
        </w:rPr>
      </w:pPr>
      <w:r w:rsidRPr="00192103">
        <w:rPr>
          <w:rFonts w:cs="Arial"/>
        </w:rPr>
        <w:t>3.2</w:t>
      </w:r>
      <w:r>
        <w:rPr>
          <w:rFonts w:cs="Arial"/>
        </w:rPr>
        <w:t xml:space="preserve"> </w:t>
      </w:r>
      <w:r w:rsidRPr="00192103">
        <w:rPr>
          <w:rFonts w:cs="Arial"/>
        </w:rPr>
        <w:t>Die Aufwendungen für die Demontage, den Abbruch und die Entsorgung von alten Anlageteilen sowie für Hausanschlüsse und für</w:t>
      </w:r>
      <w:r>
        <w:rPr>
          <w:rFonts w:cs="Arial"/>
        </w:rPr>
        <w:t xml:space="preserve"> </w:t>
      </w:r>
      <w:r w:rsidRPr="00192103">
        <w:rPr>
          <w:rFonts w:cs="Arial"/>
        </w:rPr>
        <w:t>Provisorien sind nicht subventionsberechtigt und müssen in der Abrechnung separat aufgeführt werden.</w:t>
      </w:r>
    </w:p>
    <w:p w:rsidR="00AF0A3F" w:rsidRPr="00192103" w:rsidRDefault="00AF0A3F" w:rsidP="00AF0A3F">
      <w:pPr>
        <w:tabs>
          <w:tab w:val="clear" w:pos="397"/>
          <w:tab w:val="left" w:pos="380"/>
        </w:tabs>
        <w:spacing w:before="60"/>
        <w:rPr>
          <w:rFonts w:cs="Arial"/>
        </w:rPr>
      </w:pPr>
      <w:r w:rsidRPr="00192103">
        <w:rPr>
          <w:rFonts w:cs="Arial"/>
        </w:rPr>
        <w:t>3.3</w:t>
      </w:r>
      <w:r>
        <w:rPr>
          <w:rFonts w:cs="Arial"/>
        </w:rPr>
        <w:t xml:space="preserve"> </w:t>
      </w:r>
      <w:r w:rsidRPr="00192103">
        <w:rPr>
          <w:rFonts w:cs="Arial"/>
        </w:rPr>
        <w:t>Die Klappenschächte und die Reservoirausgleichssteuerungen dienen nicht Löschzwecken. Die Kosten dafür sind nicht subventionsberechtigt und müssen in der Abrechnung separat aufgeführt werden.</w:t>
      </w:r>
    </w:p>
    <w:p w:rsidR="00AF0A3F" w:rsidRPr="00192103" w:rsidRDefault="00AF0A3F" w:rsidP="00AF0A3F">
      <w:pPr>
        <w:tabs>
          <w:tab w:val="clear" w:pos="397"/>
          <w:tab w:val="left" w:pos="385"/>
        </w:tabs>
        <w:spacing w:before="60"/>
        <w:rPr>
          <w:rFonts w:cs="Arial"/>
        </w:rPr>
      </w:pPr>
      <w:r w:rsidRPr="00192103">
        <w:rPr>
          <w:rFonts w:cs="Arial"/>
        </w:rPr>
        <w:t>3.4</w:t>
      </w:r>
      <w:r>
        <w:rPr>
          <w:rFonts w:cs="Arial"/>
        </w:rPr>
        <w:t xml:space="preserve"> </w:t>
      </w:r>
      <w:r w:rsidRPr="00192103">
        <w:rPr>
          <w:rFonts w:cs="Arial"/>
        </w:rPr>
        <w:t>Die Entkeimungsanlage, die Trübungsüberwachung und die Verwurfeinrichtung sind nicht subventionsberechtigt. Die durch deren</w:t>
      </w:r>
      <w:r>
        <w:rPr>
          <w:rFonts w:cs="Arial"/>
        </w:rPr>
        <w:t xml:space="preserve"> </w:t>
      </w:r>
      <w:r w:rsidRPr="00192103">
        <w:rPr>
          <w:rFonts w:cs="Arial"/>
        </w:rPr>
        <w:t>Einbau verursachten Aufwendungen müssen in der Abrechnung separat aufgeführt werden.</w:t>
      </w:r>
    </w:p>
    <w:p w:rsidR="00AF0A3F" w:rsidRPr="00192103" w:rsidRDefault="00AF0A3F" w:rsidP="00AF0A3F">
      <w:pPr>
        <w:tabs>
          <w:tab w:val="clear" w:pos="397"/>
          <w:tab w:val="left" w:pos="385"/>
        </w:tabs>
        <w:spacing w:before="60"/>
        <w:rPr>
          <w:rFonts w:cs="Arial"/>
        </w:rPr>
      </w:pPr>
      <w:r w:rsidRPr="00192103">
        <w:rPr>
          <w:rFonts w:cs="Arial"/>
        </w:rPr>
        <w:t>3.5</w:t>
      </w:r>
      <w:r>
        <w:rPr>
          <w:rFonts w:cs="Arial"/>
        </w:rPr>
        <w:t xml:space="preserve"> </w:t>
      </w:r>
      <w:r w:rsidRPr="00192103">
        <w:rPr>
          <w:rFonts w:cs="Arial"/>
        </w:rPr>
        <w:t>Für den Einbau der Entkeimungsanlage ist eine Bewilligung des</w:t>
      </w:r>
      <w:r>
        <w:rPr>
          <w:rFonts w:cs="Arial"/>
        </w:rPr>
        <w:t xml:space="preserve"> </w:t>
      </w:r>
      <w:r w:rsidRPr="00192103">
        <w:rPr>
          <w:rFonts w:cs="Arial"/>
        </w:rPr>
        <w:t>Kantonalen Laboratoriums notwendig.</w:t>
      </w:r>
    </w:p>
    <w:p w:rsidR="00AF0A3F" w:rsidRPr="00192103" w:rsidRDefault="00AF0A3F" w:rsidP="00AF0A3F">
      <w:pPr>
        <w:tabs>
          <w:tab w:val="clear" w:pos="397"/>
          <w:tab w:val="left" w:pos="385"/>
        </w:tabs>
        <w:spacing w:before="60"/>
        <w:rPr>
          <w:rFonts w:cs="Arial"/>
        </w:rPr>
      </w:pPr>
      <w:r w:rsidRPr="00192103">
        <w:rPr>
          <w:rFonts w:cs="Arial"/>
        </w:rPr>
        <w:t>3.6</w:t>
      </w:r>
      <w:r>
        <w:rPr>
          <w:rFonts w:cs="Arial"/>
        </w:rPr>
        <w:t xml:space="preserve"> </w:t>
      </w:r>
      <w:r w:rsidRPr="00192103">
        <w:rPr>
          <w:rFonts w:cs="Arial"/>
        </w:rPr>
        <w:t>Entleerungs</w:t>
      </w:r>
      <w:r>
        <w:rPr>
          <w:rFonts w:cs="Arial"/>
        </w:rPr>
        <w:t>-</w:t>
      </w:r>
      <w:r w:rsidRPr="00192103">
        <w:rPr>
          <w:rFonts w:cs="Arial"/>
        </w:rPr>
        <w:t>, Reinigungswasser, Bodenabläufe sowie Stopfbüchswasser von Pumpen dürfen nicht in einen Meteorwasserkanal oder</w:t>
      </w:r>
      <w:r>
        <w:rPr>
          <w:rFonts w:cs="Arial"/>
        </w:rPr>
        <w:t xml:space="preserve"> </w:t>
      </w:r>
      <w:r w:rsidRPr="00192103">
        <w:rPr>
          <w:rFonts w:cs="Arial"/>
        </w:rPr>
        <w:t>Vorfluter geleitet werden, sondern müssen an die Kanalisation angeschlossen werden. Führt ein Kanalisationsanschluss zu unverhältnismässig hohen Kosten, so ist das Schmutz</w:t>
      </w:r>
      <w:r>
        <w:rPr>
          <w:rFonts w:cs="Arial"/>
        </w:rPr>
        <w:t>-</w:t>
      </w:r>
      <w:r w:rsidRPr="00192103">
        <w:rPr>
          <w:rFonts w:cs="Arial"/>
        </w:rPr>
        <w:t xml:space="preserve"> und Reinigungswasser</w:t>
      </w:r>
      <w:r>
        <w:rPr>
          <w:rFonts w:cs="Arial"/>
        </w:rPr>
        <w:t xml:space="preserve"> </w:t>
      </w:r>
      <w:r w:rsidRPr="00192103">
        <w:rPr>
          <w:rFonts w:cs="Arial"/>
        </w:rPr>
        <w:t>in einen abflusslosen Sammelschacht zu leiten, periodisch zu entleeren und der Kanalisation oder der Abwasserreinigungsanlage zuzuführen.</w:t>
      </w:r>
    </w:p>
    <w:p w:rsidR="00AF0A3F" w:rsidRDefault="00AF0A3F" w:rsidP="00AF0A3F">
      <w:pPr>
        <w:pStyle w:val="00Vorgabetext"/>
        <w:rPr>
          <w:rFonts w:cs="Arial"/>
        </w:rPr>
      </w:pPr>
      <w:r w:rsidRPr="00192103">
        <w:rPr>
          <w:rFonts w:cs="Arial"/>
        </w:rPr>
        <w:t>3.7</w:t>
      </w:r>
      <w:r>
        <w:rPr>
          <w:rFonts w:cs="Arial"/>
        </w:rPr>
        <w:t xml:space="preserve"> </w:t>
      </w:r>
      <w:r w:rsidRPr="00192103">
        <w:rPr>
          <w:rFonts w:cs="Arial"/>
        </w:rPr>
        <w:t>Vor Baubeginn sind dem Amt für Gewässerschutz und Wasserbau</w:t>
      </w:r>
      <w:r>
        <w:rPr>
          <w:rFonts w:cs="Arial"/>
        </w:rPr>
        <w:t xml:space="preserve"> </w:t>
      </w:r>
      <w:r w:rsidRPr="00192103">
        <w:rPr>
          <w:rFonts w:cs="Arial"/>
        </w:rPr>
        <w:t>die Rohrleitungspläne der Schieberhäuser und Klappenschächte einzureichen.</w:t>
      </w:r>
      <w:r>
        <w:rPr>
          <w:rFonts w:cs="Arial"/>
        </w:rPr>
        <w:t xml:space="preserve"> // [</w:t>
      </w:r>
      <w:r w:rsidRPr="00AF0A3F">
        <w:rPr>
          <w:rFonts w:cs="Arial"/>
          <w:i/>
        </w:rPr>
        <w:t>p. 452</w:t>
      </w:r>
      <w:r w:rsidRPr="00AF0A3F">
        <w:rPr>
          <w:rFonts w:cs="Arial"/>
        </w:rPr>
        <w:t>]</w:t>
      </w:r>
    </w:p>
    <w:p w:rsidR="00AF0A3F" w:rsidRPr="00192103" w:rsidRDefault="00AF0A3F" w:rsidP="00AF0A3F">
      <w:pPr>
        <w:tabs>
          <w:tab w:val="clear" w:pos="397"/>
          <w:tab w:val="left" w:pos="380"/>
        </w:tabs>
        <w:spacing w:before="60"/>
        <w:rPr>
          <w:rFonts w:cs="Arial"/>
        </w:rPr>
      </w:pPr>
      <w:r w:rsidRPr="00192103">
        <w:rPr>
          <w:rFonts w:cs="Arial"/>
        </w:rPr>
        <w:t>3.8</w:t>
      </w:r>
      <w:r>
        <w:rPr>
          <w:rFonts w:cs="Arial"/>
        </w:rPr>
        <w:t xml:space="preserve"> </w:t>
      </w:r>
      <w:r w:rsidRPr="00192103">
        <w:rPr>
          <w:rFonts w:cs="Arial"/>
        </w:rPr>
        <w:t>Die Bachkreuzungen erfordern eine wasserbaupolizeiliche Bewilligung. Ein entsprechendes Gesuch muss mit den Planunterlagen (Situation und Längenprofil) im Doppel an das Amt für Gewässerschutz und Wasserbau, 8090 Zürich, eingereicht werden.</w:t>
      </w:r>
    </w:p>
    <w:p w:rsidR="00AF0A3F" w:rsidRPr="00192103" w:rsidRDefault="00AF0A3F" w:rsidP="00AF0A3F">
      <w:pPr>
        <w:tabs>
          <w:tab w:val="clear" w:pos="397"/>
          <w:tab w:val="left" w:pos="385"/>
        </w:tabs>
        <w:spacing w:before="60"/>
        <w:rPr>
          <w:rFonts w:cs="Arial"/>
        </w:rPr>
      </w:pPr>
      <w:r w:rsidRPr="00192103">
        <w:rPr>
          <w:rFonts w:cs="Arial"/>
        </w:rPr>
        <w:t>3.9</w:t>
      </w:r>
      <w:r>
        <w:rPr>
          <w:rFonts w:cs="Arial"/>
        </w:rPr>
        <w:t xml:space="preserve"> </w:t>
      </w:r>
      <w:r w:rsidRPr="00192103">
        <w:rPr>
          <w:rFonts w:cs="Arial"/>
        </w:rPr>
        <w:t>Arbeiten im Waldareal müssen vom zuständigen Kreisforstamt bewilligt werden.</w:t>
      </w:r>
    </w:p>
    <w:p w:rsidR="00AF0A3F" w:rsidRPr="00192103" w:rsidRDefault="00AF0A3F" w:rsidP="00AF0A3F">
      <w:pPr>
        <w:tabs>
          <w:tab w:val="left" w:pos="358"/>
        </w:tabs>
        <w:spacing w:before="60"/>
        <w:rPr>
          <w:rFonts w:cs="Arial"/>
        </w:rPr>
      </w:pPr>
      <w:r w:rsidRPr="00192103">
        <w:rPr>
          <w:rFonts w:cs="Arial"/>
        </w:rPr>
        <w:t>4.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Allfällige Vorschriften anderer Amtsstellen </w:t>
      </w:r>
      <w:r>
        <w:rPr>
          <w:rFonts w:cs="Arial"/>
        </w:rPr>
        <w:t>bleiben vorbehalten</w:t>
      </w:r>
      <w:r w:rsidRPr="00192103">
        <w:rPr>
          <w:rFonts w:cs="Arial"/>
        </w:rPr>
        <w:t>.</w:t>
      </w:r>
    </w:p>
    <w:p w:rsidR="00AF0A3F" w:rsidRPr="00192103" w:rsidRDefault="00AF0A3F" w:rsidP="00AF0A3F">
      <w:pPr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Die Subventionszusicherung bezieht sich auch auf die teuerungsbedingten Mehrkosten zwischen der Aufstellung des Kostenvoranschlags und der Bauausführung.</w:t>
      </w:r>
    </w:p>
    <w:p w:rsidR="00AF0A3F" w:rsidRDefault="00AF0A3F" w:rsidP="00AF0A3F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den Gemeinderat Meilen, 8706 Meilen, die Wasserversorgung Meilen, Schulhausstrasse 18, 8706 Meilen, das Ingenieurbüro Osterwalder, Geisser &amp; Brugger AG, Bergstrasse 72, 8706 Meilen</w:t>
      </w:r>
      <w:r>
        <w:rPr>
          <w:rFonts w:cs="Arial"/>
        </w:rPr>
        <w:t xml:space="preserve"> </w:t>
      </w:r>
      <w:r w:rsidRPr="00192103">
        <w:rPr>
          <w:rFonts w:cs="Arial"/>
        </w:rPr>
        <w:t>(unter Beilage des Eingabedoppels), sowie an die Direktionen der öffentlichen Bauten, des Gesundheitswesens und des Innern.</w:t>
      </w:r>
    </w:p>
    <w:p w:rsidR="00AF0A3F" w:rsidRDefault="00AF0A3F" w:rsidP="00AF0A3F">
      <w:pPr>
        <w:pStyle w:val="00Vorgabetext"/>
        <w:keepNext/>
        <w:keepLines/>
        <w:rPr>
          <w:rFonts w:cs="Arial"/>
        </w:rPr>
      </w:pPr>
    </w:p>
    <w:p w:rsidR="00AF0A3F" w:rsidRDefault="00AF0A3F" w:rsidP="00AF0A3F">
      <w:pPr>
        <w:pStyle w:val="00Vorgabetext"/>
        <w:keepNext/>
        <w:keepLines/>
        <w:rPr>
          <w:rFonts w:cs="Arial"/>
        </w:rPr>
      </w:pPr>
    </w:p>
    <w:p w:rsidR="00BE768B" w:rsidRDefault="00AF0A3F" w:rsidP="00AF0A3F">
      <w:pPr>
        <w:pStyle w:val="00Vorgabetext"/>
        <w:keepNext/>
        <w:keepLines/>
      </w:pPr>
      <w:r>
        <w:rPr>
          <w:rFonts w:cs="Arial"/>
        </w:rPr>
        <w:t>[</w:t>
      </w:r>
      <w:r w:rsidRPr="00AF0A3F">
        <w:rPr>
          <w:rFonts w:cs="Arial"/>
          <w:i/>
        </w:rPr>
        <w:t>Transkript: OCR (Überarbeitung: Team TKR)/14.09.2017</w:t>
      </w:r>
      <w:bookmarkStart w:id="1" w:name="_GoBack"/>
      <w:r w:rsidRPr="00AF0A3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A3F" w:rsidRDefault="00AF0A3F">
      <w:r>
        <w:separator/>
      </w:r>
    </w:p>
    <w:p w:rsidR="00AF0A3F" w:rsidRDefault="00AF0A3F"/>
    <w:p w:rsidR="00AF0A3F" w:rsidRDefault="00AF0A3F"/>
  </w:endnote>
  <w:endnote w:type="continuationSeparator" w:id="0">
    <w:p w:rsidR="00AF0A3F" w:rsidRDefault="00AF0A3F">
      <w:r>
        <w:continuationSeparator/>
      </w:r>
    </w:p>
    <w:p w:rsidR="00AF0A3F" w:rsidRDefault="00AF0A3F"/>
    <w:p w:rsidR="00AF0A3F" w:rsidRDefault="00AF0A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A3F" w:rsidRDefault="00AF0A3F">
      <w:r>
        <w:separator/>
      </w:r>
    </w:p>
    <w:p w:rsidR="00AF0A3F" w:rsidRDefault="00AF0A3F"/>
    <w:p w:rsidR="00AF0A3F" w:rsidRDefault="00AF0A3F"/>
  </w:footnote>
  <w:footnote w:type="continuationSeparator" w:id="0">
    <w:p w:rsidR="00AF0A3F" w:rsidRDefault="00AF0A3F">
      <w:r>
        <w:continuationSeparator/>
      </w:r>
    </w:p>
    <w:p w:rsidR="00AF0A3F" w:rsidRDefault="00AF0A3F"/>
    <w:p w:rsidR="00AF0A3F" w:rsidRDefault="00AF0A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F0A3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F0A3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3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0A3F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3EE3A4A-6CE8-4589-AAEE-BB836DC8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0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A0530-3A4D-471A-8BCC-D6DB4551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892</Words>
  <Characters>5282</Characters>
  <Application>Microsoft Office Word</Application>
  <DocSecurity>0</DocSecurity>
  <PresentationFormat/>
  <Lines>660</Lines>
  <Paragraphs>617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5557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Wasserversorgung</dc:subject>
  <dc:creator>Staatsarchiv des Kantons Zürich</dc:creator>
  <cp:lastModifiedBy>Mirjam Stadler</cp:lastModifiedBy>
  <cp:revision>1</cp:revision>
  <cp:lastPrinted>2012-06-15T14:37:00Z</cp:lastPrinted>
  <dcterms:created xsi:type="dcterms:W3CDTF">2017-09-14T06:37:00Z</dcterms:created>
  <dcterms:modified xsi:type="dcterms:W3CDTF">2017-09-14T06:37:00Z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