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735FE" w:rsidP="00931B1F">
            <w:pPr>
              <w:pStyle w:val="70SignaturX"/>
            </w:pPr>
            <w:r>
              <w:t>StAZH MM 3.203 RRB 1994/1178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735F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(Dietikon/Weiningen, Limmat- und Kanalbrücke, Überlandstrasse S-1)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735FE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735FE" w:rsidP="00931B1F">
            <w:pPr>
              <w:pStyle w:val="00Vorgabetext"/>
            </w:pPr>
            <w:r>
              <w:t>552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735FE" w:rsidRPr="005C3ABF" w:rsidRDefault="00E735FE" w:rsidP="00E735F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735FE">
        <w:rPr>
          <w:i/>
        </w:rPr>
        <w:t>p. 552</w:t>
      </w:r>
      <w:r w:rsidRPr="00E735FE">
        <w:t>]</w:t>
      </w:r>
      <w:r>
        <w:t xml:space="preserve"> </w:t>
      </w:r>
      <w:r w:rsidRPr="005C3ABF">
        <w:rPr>
          <w:rFonts w:cs="Arial"/>
        </w:rPr>
        <w:t>Mit RRB Nr. 532/1993 wurde das Projekt für die Erneuerung des Überbaus samt Reparatur der Widerlager und der Pfeiler bei der Limmat</w:t>
      </w:r>
      <w:r>
        <w:rPr>
          <w:rFonts w:cs="Arial"/>
        </w:rPr>
        <w:t>- und</w:t>
      </w:r>
      <w:r w:rsidRPr="005C3ABF">
        <w:rPr>
          <w:rFonts w:cs="Arial"/>
        </w:rPr>
        <w:t xml:space="preserve"> der Kanalbrücke in der Überlandstrasse S</w:t>
      </w:r>
      <w:r>
        <w:rPr>
          <w:rFonts w:cs="Arial"/>
        </w:rPr>
        <w:t>-</w:t>
      </w:r>
      <w:r w:rsidRPr="005C3ABF">
        <w:rPr>
          <w:rFonts w:cs="Arial"/>
        </w:rPr>
        <w:t>l, Gemeinden Dietikon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und Weiningen, genehmigt und gleichzeitig der hiefür erforderliche Objektkredit bewilligt. Gegenstand des vorliegenden Antrags ist die Vergebung der Strassenarbeiten sowie der Brückenabdichtungen und </w:t>
      </w:r>
      <w:r>
        <w:rPr>
          <w:rFonts w:cs="Arial"/>
        </w:rPr>
        <w:t>-</w:t>
      </w:r>
      <w:r w:rsidRPr="005C3ABF">
        <w:rPr>
          <w:rFonts w:cs="Arial"/>
        </w:rPr>
        <w:t>beläge.</w:t>
      </w:r>
    </w:p>
    <w:p w:rsidR="00E735FE" w:rsidRPr="005C3ABF" w:rsidRDefault="00E735FE" w:rsidP="00E735FE">
      <w:pPr>
        <w:spacing w:before="60"/>
        <w:rPr>
          <w:rFonts w:cs="Arial"/>
        </w:rPr>
      </w:pPr>
      <w:r w:rsidRPr="005C3ABF">
        <w:rPr>
          <w:rFonts w:cs="Arial"/>
        </w:rPr>
        <w:t>Die öffentliche Submission für die genannten Arbeiten ergab 14 Angebote mit Offertsummen von Fr. 634</w:t>
      </w:r>
      <w:r>
        <w:rPr>
          <w:rFonts w:cs="Arial"/>
        </w:rPr>
        <w:t xml:space="preserve"> </w:t>
      </w:r>
      <w:r w:rsidRPr="005C3ABF">
        <w:rPr>
          <w:rFonts w:cs="Arial"/>
        </w:rPr>
        <w:t>787.90 bis Fr. 694</w:t>
      </w:r>
      <w:r>
        <w:rPr>
          <w:rFonts w:cs="Arial"/>
        </w:rPr>
        <w:t xml:space="preserve"> </w:t>
      </w:r>
      <w:r w:rsidRPr="005C3ABF">
        <w:rPr>
          <w:rFonts w:cs="Arial"/>
        </w:rPr>
        <w:t>133.60. Es</w:t>
      </w:r>
      <w:r>
        <w:rPr>
          <w:rFonts w:cs="Arial"/>
        </w:rPr>
        <w:t xml:space="preserve"> </w:t>
      </w:r>
      <w:r w:rsidRPr="005C3ABF">
        <w:rPr>
          <w:rFonts w:cs="Arial"/>
        </w:rPr>
        <w:t>rechtfertigt sich, den Auftrag an die Arbeitsgemeinschaft Walo Bertschinger AG/Büchler Bau AG, Zürich, zur bereinigten Offerte von Fr.</w:t>
      </w:r>
      <w:r>
        <w:rPr>
          <w:rFonts w:cs="Arial"/>
        </w:rPr>
        <w:t xml:space="preserve"> </w:t>
      </w:r>
      <w:r w:rsidRPr="005C3ABF">
        <w:rPr>
          <w:rFonts w:cs="Arial"/>
        </w:rPr>
        <w:t>634</w:t>
      </w:r>
      <w:r>
        <w:rPr>
          <w:rFonts w:cs="Arial"/>
        </w:rPr>
        <w:t> </w:t>
      </w:r>
      <w:r w:rsidRPr="005C3ABF">
        <w:rPr>
          <w:rFonts w:cs="Arial"/>
        </w:rPr>
        <w:t>787.90 gemäss Angebot vom 23. März 1994 zu vergeben. Die</w:t>
      </w:r>
      <w:r>
        <w:rPr>
          <w:rFonts w:cs="Arial"/>
        </w:rPr>
        <w:t xml:space="preserve"> </w:t>
      </w:r>
      <w:r w:rsidRPr="005C3ABF">
        <w:rPr>
          <w:rFonts w:cs="Arial"/>
        </w:rPr>
        <w:t>Summe kann sich allenfalls für Regiearbeiten und Unvorhergesehenes</w:t>
      </w:r>
      <w:r>
        <w:rPr>
          <w:rFonts w:cs="Arial"/>
        </w:rPr>
        <w:t xml:space="preserve"> </w:t>
      </w:r>
      <w:r w:rsidRPr="005C3ABF">
        <w:rPr>
          <w:rFonts w:cs="Arial"/>
        </w:rPr>
        <w:t>um 15% auf Fr. 730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 Die Ausgaben sind anteilmässig im</w:t>
      </w:r>
      <w:r>
        <w:rPr>
          <w:rFonts w:cs="Arial"/>
        </w:rPr>
        <w:t xml:space="preserve"> </w:t>
      </w:r>
      <w:r w:rsidRPr="005C3ABF">
        <w:rPr>
          <w:rFonts w:cs="Arial"/>
        </w:rPr>
        <w:t>Staatsvoranschlag 1994 und in der Finanzplanung 1995 enthalten.</w:t>
      </w:r>
    </w:p>
    <w:p w:rsidR="00E735FE" w:rsidRDefault="00E735FE" w:rsidP="00E735FE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E735FE" w:rsidRDefault="00E735FE" w:rsidP="00E735FE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E735FE" w:rsidRPr="005C3ABF" w:rsidRDefault="00E735FE" w:rsidP="00E735FE">
      <w:pPr>
        <w:tabs>
          <w:tab w:val="left" w:pos="499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Strassenbauarbeiten für die Erneuerung des Überbaus samt Reparatur der Widerlager und der Pfeiler bei der Limmat</w:t>
      </w:r>
      <w:r>
        <w:rPr>
          <w:rFonts w:cs="Arial"/>
        </w:rPr>
        <w:t>-</w:t>
      </w:r>
      <w:r w:rsidRPr="005C3ABF">
        <w:rPr>
          <w:rFonts w:cs="Arial"/>
        </w:rPr>
        <w:t xml:space="preserve"> und der Kanalbrücke in der Überlandstrasse S</w:t>
      </w:r>
      <w:r>
        <w:rPr>
          <w:rFonts w:cs="Arial"/>
        </w:rPr>
        <w:t>-</w:t>
      </w:r>
      <w:r w:rsidRPr="005C3ABF">
        <w:rPr>
          <w:rFonts w:cs="Arial"/>
        </w:rPr>
        <w:t>l, Gemeinden Dietikon und Weiningen,</w:t>
      </w:r>
      <w:r>
        <w:rPr>
          <w:rFonts w:cs="Arial"/>
        </w:rPr>
        <w:t xml:space="preserve"> </w:t>
      </w:r>
      <w:r w:rsidRPr="005C3ABF">
        <w:rPr>
          <w:rFonts w:cs="Arial"/>
        </w:rPr>
        <w:t>werden an die Arbeitsgemeinschaft Walo Bertschinger AG/Büchler Bau</w:t>
      </w:r>
      <w:r>
        <w:rPr>
          <w:rFonts w:cs="Arial"/>
        </w:rPr>
        <w:t xml:space="preserve"> </w:t>
      </w:r>
      <w:r w:rsidRPr="005C3ABF">
        <w:rPr>
          <w:rFonts w:cs="Arial"/>
        </w:rPr>
        <w:t>AG, Zürich, zur bereinigten Offertsumme von Fr. 634</w:t>
      </w:r>
      <w:r>
        <w:rPr>
          <w:rFonts w:cs="Arial"/>
        </w:rPr>
        <w:t> </w:t>
      </w:r>
      <w:r w:rsidRPr="005C3ABF">
        <w:rPr>
          <w:rFonts w:cs="Arial"/>
        </w:rPr>
        <w:t>787.90 gemäss</w:t>
      </w:r>
      <w:r>
        <w:rPr>
          <w:rFonts w:cs="Arial"/>
        </w:rPr>
        <w:t xml:space="preserve"> </w:t>
      </w:r>
      <w:r w:rsidRPr="005C3ABF">
        <w:rPr>
          <w:rFonts w:cs="Arial"/>
        </w:rPr>
        <w:t>Angebot vom 23. März 1994 vergeben. Die Summe kann sich allenfalls</w:t>
      </w:r>
      <w:r>
        <w:rPr>
          <w:rFonts w:cs="Arial"/>
        </w:rPr>
        <w:t xml:space="preserve"> </w:t>
      </w:r>
      <w:r w:rsidRPr="005C3ABF">
        <w:rPr>
          <w:rFonts w:cs="Arial"/>
        </w:rPr>
        <w:t>für Regiearbeiten und Unvorhergesehenes auf Fr. 730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E735FE" w:rsidRPr="005C3ABF" w:rsidRDefault="00E735FE" w:rsidP="00E735FE">
      <w:pPr>
        <w:keepNext/>
        <w:keepLines/>
        <w:tabs>
          <w:tab w:val="left" w:pos="524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Kosten gehen zu Lasten des Kontos 3014.04.5017</w:t>
      </w:r>
      <w:r>
        <w:rPr>
          <w:rFonts w:cs="Arial"/>
        </w:rPr>
        <w:t xml:space="preserve"> - </w:t>
      </w:r>
      <w:r w:rsidRPr="005C3ABF">
        <w:rPr>
          <w:rFonts w:cs="Arial"/>
        </w:rPr>
        <w:t>2308, Erneuerungsunterhalt Staatsstrassen.</w:t>
      </w:r>
    </w:p>
    <w:p w:rsidR="00E735FE" w:rsidRDefault="00E735FE" w:rsidP="00E735FE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E735FE" w:rsidRDefault="00E735FE" w:rsidP="00E735FE">
      <w:pPr>
        <w:pStyle w:val="00Vorgabetext"/>
        <w:keepNext/>
        <w:keepLines/>
        <w:rPr>
          <w:rFonts w:cs="Arial"/>
        </w:rPr>
      </w:pPr>
    </w:p>
    <w:p w:rsidR="00E735FE" w:rsidRDefault="00E735FE" w:rsidP="00E735FE">
      <w:pPr>
        <w:pStyle w:val="00Vorgabetext"/>
        <w:keepNext/>
        <w:keepLines/>
        <w:rPr>
          <w:rFonts w:cs="Arial"/>
        </w:rPr>
      </w:pPr>
    </w:p>
    <w:p w:rsidR="00BE768B" w:rsidRDefault="00E735FE" w:rsidP="00E735FE">
      <w:pPr>
        <w:pStyle w:val="00Vorgabetext"/>
        <w:keepNext/>
        <w:keepLines/>
      </w:pPr>
      <w:r>
        <w:rPr>
          <w:rFonts w:cs="Arial"/>
        </w:rPr>
        <w:t>[</w:t>
      </w:r>
      <w:r w:rsidRPr="00E735FE">
        <w:rPr>
          <w:rFonts w:cs="Arial"/>
          <w:i/>
        </w:rPr>
        <w:t>Transkript: OCR (Überarbeitung: Team TKR)/14.09.2017</w:t>
      </w:r>
      <w:bookmarkStart w:id="1" w:name="_GoBack"/>
      <w:r w:rsidRPr="00E735F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5FE" w:rsidRDefault="00E735FE">
      <w:r>
        <w:separator/>
      </w:r>
    </w:p>
    <w:p w:rsidR="00E735FE" w:rsidRDefault="00E735FE"/>
    <w:p w:rsidR="00E735FE" w:rsidRDefault="00E735FE"/>
  </w:endnote>
  <w:endnote w:type="continuationSeparator" w:id="0">
    <w:p w:rsidR="00E735FE" w:rsidRDefault="00E735FE">
      <w:r>
        <w:continuationSeparator/>
      </w:r>
    </w:p>
    <w:p w:rsidR="00E735FE" w:rsidRDefault="00E735FE"/>
    <w:p w:rsidR="00E735FE" w:rsidRDefault="00E735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5FE" w:rsidRDefault="00E735FE">
      <w:r>
        <w:separator/>
      </w:r>
    </w:p>
    <w:p w:rsidR="00E735FE" w:rsidRDefault="00E735FE"/>
    <w:p w:rsidR="00E735FE" w:rsidRDefault="00E735FE"/>
  </w:footnote>
  <w:footnote w:type="continuationSeparator" w:id="0">
    <w:p w:rsidR="00E735FE" w:rsidRDefault="00E735FE">
      <w:r>
        <w:continuationSeparator/>
      </w:r>
    </w:p>
    <w:p w:rsidR="00E735FE" w:rsidRDefault="00E735FE"/>
    <w:p w:rsidR="00E735FE" w:rsidRDefault="00E735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735F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735F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F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35FE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CDBDD16-9AD1-4C85-A30F-162716A0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3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F0F95-E224-4C62-8BE8-9F4D115AB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231</Words>
  <Characters>1624</Characters>
  <Application>Microsoft Office Word</Application>
  <DocSecurity>0</DocSecurity>
  <PresentationFormat/>
  <Lines>135</Lines>
  <Paragraphs>115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1740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(Dietikon/Weiningen, Limmat- und Kanalbrücke, Überlandstrasse S-1)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