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55799" w:rsidP="00931B1F">
            <w:pPr>
              <w:pStyle w:val="70SignaturX"/>
            </w:pPr>
            <w:r>
              <w:t>StAZH MM 3.203 RRB 1994/1225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5579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55799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55799" w:rsidP="00931B1F">
            <w:pPr>
              <w:pStyle w:val="00Vorgabetext"/>
            </w:pPr>
            <w:r>
              <w:t>578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55799" w:rsidRPr="00E42CB7" w:rsidRDefault="00755799" w:rsidP="0075579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55799">
        <w:rPr>
          <w:i/>
        </w:rPr>
        <w:t>p. 578</w:t>
      </w:r>
      <w:r w:rsidRPr="00755799">
        <w:t>]</w:t>
      </w:r>
      <w:r>
        <w:t xml:space="preserve"> </w:t>
      </w:r>
      <w:r w:rsidRPr="00E42CB7">
        <w:rPr>
          <w:rFonts w:cs="Arial"/>
        </w:rPr>
        <w:t>Die Gemeindeversammlungen der Politischen Gemeinde und der Schulgemeinde Hirzel beschlossen am 26. November 1993 den Erlass neuer</w:t>
      </w:r>
      <w:r>
        <w:rPr>
          <w:rFonts w:cs="Arial"/>
        </w:rPr>
        <w:t xml:space="preserve"> </w:t>
      </w:r>
      <w:r w:rsidRPr="00E42CB7">
        <w:rPr>
          <w:rFonts w:cs="Arial"/>
        </w:rPr>
        <w:t>Gemeindeordnungen. Zu einer Bemerkung Anlass gibt nur Art. 59 Abs. 2</w:t>
      </w:r>
      <w:r>
        <w:rPr>
          <w:rFonts w:cs="Arial"/>
        </w:rPr>
        <w:t xml:space="preserve"> </w:t>
      </w:r>
      <w:r w:rsidRPr="00E42CB7">
        <w:rPr>
          <w:rFonts w:cs="Arial"/>
        </w:rPr>
        <w:t>der Schulgemeindeordnung. Gemäss § 81 Art. 4 GG nehmen die Lehrer</w:t>
      </w:r>
      <w:r>
        <w:rPr>
          <w:rFonts w:cs="Arial"/>
        </w:rPr>
        <w:t xml:space="preserve"> </w:t>
      </w:r>
      <w:r w:rsidRPr="00E42CB7">
        <w:rPr>
          <w:rFonts w:cs="Arial"/>
        </w:rPr>
        <w:t>der Schulgemeinde an den Verhandlungen der Schulpflege mit beratender Stimme teil, wenn nicht die Gemeindeordnung diese Mitwirkung auf</w:t>
      </w:r>
      <w:r>
        <w:rPr>
          <w:rFonts w:cs="Arial"/>
        </w:rPr>
        <w:t xml:space="preserve"> </w:t>
      </w:r>
      <w:r w:rsidRPr="00E42CB7">
        <w:rPr>
          <w:rFonts w:cs="Arial"/>
        </w:rPr>
        <w:t>eine Vertretung der Lehrerschaft beschränkt. Die Lehrerschaft oder die</w:t>
      </w:r>
      <w:r>
        <w:rPr>
          <w:rFonts w:cs="Arial"/>
        </w:rPr>
        <w:t xml:space="preserve"> </w:t>
      </w:r>
      <w:r w:rsidRPr="00E42CB7">
        <w:rPr>
          <w:rFonts w:cs="Arial"/>
        </w:rPr>
        <w:t>Lehrerabordnung sind jedoch zur Teilnahme an den Behördesitzungen</w:t>
      </w:r>
      <w:r>
        <w:rPr>
          <w:rFonts w:cs="Arial"/>
        </w:rPr>
        <w:t xml:space="preserve"> </w:t>
      </w:r>
      <w:r w:rsidRPr="00E42CB7">
        <w:rPr>
          <w:rFonts w:cs="Arial"/>
        </w:rPr>
        <w:t>nicht nur berechtigt, sondern auch verpflichtet, da die Schulpflege auf</w:t>
      </w:r>
      <w:r>
        <w:rPr>
          <w:rFonts w:cs="Arial"/>
        </w:rPr>
        <w:t xml:space="preserve"> </w:t>
      </w:r>
      <w:r w:rsidRPr="00E42CB7">
        <w:rPr>
          <w:rFonts w:cs="Arial"/>
        </w:rPr>
        <w:t>deren Sachkunde angewiesen ist. Dem genügt die zitierte Bestimmung</w:t>
      </w:r>
      <w:r>
        <w:rPr>
          <w:rFonts w:cs="Arial"/>
        </w:rPr>
        <w:t xml:space="preserve"> </w:t>
      </w:r>
      <w:r w:rsidRPr="00E42CB7">
        <w:rPr>
          <w:rFonts w:cs="Arial"/>
        </w:rPr>
        <w:t>der neuen Schulgemeindeordnung nicht; sie stellt die Teilnahme den</w:t>
      </w:r>
      <w:r>
        <w:rPr>
          <w:rFonts w:cs="Arial"/>
        </w:rPr>
        <w:t xml:space="preserve"> </w:t>
      </w:r>
      <w:r w:rsidRPr="00E42CB7">
        <w:rPr>
          <w:rFonts w:cs="Arial"/>
        </w:rPr>
        <w:t>Lehrern anheim und lautet wie folgt:</w:t>
      </w:r>
    </w:p>
    <w:p w:rsidR="00755799" w:rsidRPr="00E42CB7" w:rsidRDefault="00755799" w:rsidP="00755799">
      <w:pPr>
        <w:spacing w:before="60"/>
        <w:rPr>
          <w:rFonts w:cs="Arial"/>
        </w:rPr>
      </w:pPr>
      <w:r w:rsidRPr="00E42CB7">
        <w:rPr>
          <w:rFonts w:cs="Arial"/>
        </w:rPr>
        <w:t>«Die Lehrer der Unter</w:t>
      </w:r>
      <w:r>
        <w:rPr>
          <w:rFonts w:cs="Arial"/>
        </w:rPr>
        <w:t>-</w:t>
      </w:r>
      <w:r w:rsidRPr="00E42CB7">
        <w:rPr>
          <w:rFonts w:cs="Arial"/>
        </w:rPr>
        <w:t>, Mittel</w:t>
      </w:r>
      <w:r>
        <w:rPr>
          <w:rFonts w:cs="Arial"/>
        </w:rPr>
        <w:t>-</w:t>
      </w:r>
      <w:r w:rsidRPr="00E42CB7">
        <w:rPr>
          <w:rFonts w:cs="Arial"/>
        </w:rPr>
        <w:t xml:space="preserve"> und Oberstufe, des Handarbeits</w:t>
      </w:r>
      <w:r>
        <w:rPr>
          <w:rFonts w:cs="Arial"/>
        </w:rPr>
        <w:t>-</w:t>
      </w:r>
      <w:r w:rsidRPr="00E42CB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E42CB7">
        <w:rPr>
          <w:rFonts w:cs="Arial"/>
        </w:rPr>
        <w:t>Hauswirtschaftsunterrichts und der Portbildungsschule sowie die Kindergärtnerinnen können an den Sitzungen der Schulpflege mit beratender Stimme teilnehmen.»</w:t>
      </w:r>
    </w:p>
    <w:p w:rsidR="00755799" w:rsidRPr="00E42CB7" w:rsidRDefault="00755799" w:rsidP="00755799">
      <w:pPr>
        <w:spacing w:before="60"/>
        <w:rPr>
          <w:rFonts w:cs="Arial"/>
        </w:rPr>
      </w:pPr>
      <w:r w:rsidRPr="00E42CB7">
        <w:rPr>
          <w:rFonts w:cs="Arial"/>
        </w:rPr>
        <w:t>Unzulässig ist im weitern, dass die Kindergärtnerinnen beliebig an den</w:t>
      </w:r>
      <w:r>
        <w:rPr>
          <w:rFonts w:cs="Arial"/>
        </w:rPr>
        <w:t xml:space="preserve"> </w:t>
      </w:r>
      <w:r w:rsidRPr="00E42CB7">
        <w:rPr>
          <w:rFonts w:cs="Arial"/>
        </w:rPr>
        <w:t>Schulpflegesitzungen teilnehmen können, was § 139 Abs. 3 der Verordnung betreffend das Volksschulwesen widerspricht. Art. 59 Abs. 2 der</w:t>
      </w:r>
      <w:r>
        <w:rPr>
          <w:rFonts w:cs="Arial"/>
        </w:rPr>
        <w:t xml:space="preserve"> </w:t>
      </w:r>
      <w:r w:rsidRPr="00E42CB7">
        <w:rPr>
          <w:rFonts w:cs="Arial"/>
        </w:rPr>
        <w:t>Schulgemeindeordnung kann deshalb nicht genehmigt werden. Das hat</w:t>
      </w:r>
      <w:r>
        <w:rPr>
          <w:rFonts w:cs="Arial"/>
        </w:rPr>
        <w:t xml:space="preserve"> </w:t>
      </w:r>
      <w:r w:rsidRPr="00E42CB7">
        <w:rPr>
          <w:rFonts w:cs="Arial"/>
        </w:rPr>
        <w:t>zur Polge, dass die Lehrer grundsätzlich an den Schulpflegesitzungen</w:t>
      </w:r>
      <w:r w:rsidRPr="00755799">
        <w:rPr>
          <w:rFonts w:cs="Arial"/>
        </w:rPr>
        <w:t xml:space="preserve"> </w:t>
      </w:r>
      <w:r w:rsidRPr="00E42CB7">
        <w:rPr>
          <w:rFonts w:cs="Arial"/>
        </w:rPr>
        <w:t>teilzunehmen haben, solange nicht in der Gemeindeordnung eine neue</w:t>
      </w:r>
      <w:r>
        <w:rPr>
          <w:rFonts w:cs="Arial"/>
        </w:rPr>
        <w:t xml:space="preserve"> </w:t>
      </w:r>
      <w:r w:rsidRPr="00E42CB7">
        <w:rPr>
          <w:rFonts w:cs="Arial"/>
        </w:rPr>
        <w:t>Regelung über eine Lehrervertretung getroffen wird.</w:t>
      </w:r>
    </w:p>
    <w:p w:rsidR="00755799" w:rsidRPr="00E42CB7" w:rsidRDefault="00755799" w:rsidP="00755799">
      <w:pPr>
        <w:spacing w:before="60"/>
        <w:rPr>
          <w:rFonts w:cs="Arial"/>
        </w:rPr>
      </w:pPr>
      <w:r w:rsidRPr="00E42CB7">
        <w:rPr>
          <w:rFonts w:cs="Arial"/>
        </w:rPr>
        <w:t>Die übrigen Bestimmungen geben, soweit ersichtlich, zu keinen Bemerkungen Anlass und sind deshalb unter dem üblichen Vorbehalt zu</w:t>
      </w:r>
      <w:r>
        <w:rPr>
          <w:rFonts w:cs="Arial"/>
        </w:rPr>
        <w:t xml:space="preserve"> </w:t>
      </w:r>
      <w:r w:rsidRPr="00E42CB7">
        <w:rPr>
          <w:rFonts w:cs="Arial"/>
        </w:rPr>
        <w:t>genehmigen.</w:t>
      </w:r>
    </w:p>
    <w:p w:rsidR="00755799" w:rsidRDefault="00755799" w:rsidP="00755799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755799" w:rsidRDefault="00755799" w:rsidP="0075579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55799" w:rsidRPr="00E42CB7" w:rsidRDefault="00755799" w:rsidP="00755799">
      <w:pPr>
        <w:tabs>
          <w:tab w:val="left" w:pos="45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neuen Gemeindeordnungen der Politischen Gemeinde und der</w:t>
      </w:r>
      <w:r>
        <w:rPr>
          <w:rFonts w:cs="Arial"/>
        </w:rPr>
        <w:t xml:space="preserve"> </w:t>
      </w:r>
      <w:r w:rsidRPr="00E42CB7">
        <w:rPr>
          <w:rFonts w:cs="Arial"/>
        </w:rPr>
        <w:t>Schulgemeinde Hirzel vom 26. November 1993 werden mit Ausnahme</w:t>
      </w:r>
      <w:r>
        <w:rPr>
          <w:rFonts w:cs="Arial"/>
        </w:rPr>
        <w:t xml:space="preserve"> </w:t>
      </w:r>
      <w:r w:rsidRPr="00E42CB7">
        <w:rPr>
          <w:rFonts w:cs="Arial"/>
        </w:rPr>
        <w:t>von Art. 59 Abs. 2 der Gemeindeordnung der Schulgemeinde sowie</w:t>
      </w:r>
      <w:r>
        <w:rPr>
          <w:rFonts w:cs="Arial"/>
        </w:rPr>
        <w:t xml:space="preserve"> </w:t>
      </w:r>
      <w:r w:rsidRPr="00E42CB7">
        <w:rPr>
          <w:rFonts w:cs="Arial"/>
        </w:rPr>
        <w:t>unter dem Vorbehalt der erneuten Prüfung allfällig später auftretender</w:t>
      </w:r>
      <w:r>
        <w:rPr>
          <w:rFonts w:cs="Arial"/>
        </w:rPr>
        <w:t xml:space="preserve"> </w:t>
      </w:r>
      <w:r w:rsidRPr="00E42CB7">
        <w:rPr>
          <w:rFonts w:cs="Arial"/>
        </w:rPr>
        <w:t>Fragen genehmigt.</w:t>
      </w:r>
    </w:p>
    <w:p w:rsidR="00755799" w:rsidRDefault="00755799" w:rsidP="0075579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und die Schulpflege Hirzel, 8816</w:t>
      </w:r>
      <w:r>
        <w:rPr>
          <w:rFonts w:cs="Arial"/>
        </w:rPr>
        <w:t xml:space="preserve"> </w:t>
      </w:r>
      <w:r w:rsidRPr="00E42CB7">
        <w:rPr>
          <w:rFonts w:cs="Arial"/>
        </w:rPr>
        <w:t>Hirzel, den Bezirksrat Horgen, Burghaldenstrasse 3, 8810 Horgen, die</w:t>
      </w:r>
      <w:r>
        <w:rPr>
          <w:rFonts w:cs="Arial"/>
        </w:rPr>
        <w:t xml:space="preserve"> </w:t>
      </w:r>
      <w:r w:rsidRPr="00E42CB7">
        <w:rPr>
          <w:rFonts w:cs="Arial"/>
        </w:rPr>
        <w:t>Bezirksschulpflege Horgen (Präsident: Hugo Fierz, Mülibachstrasse 25,</w:t>
      </w:r>
      <w:r>
        <w:rPr>
          <w:rFonts w:cs="Arial"/>
        </w:rPr>
        <w:t xml:space="preserve"> </w:t>
      </w:r>
      <w:r w:rsidRPr="00E42CB7">
        <w:rPr>
          <w:rFonts w:cs="Arial"/>
        </w:rPr>
        <w:t>8805 Richterswil) sowie an die Direktionen des Innern und des Erziehungswesens.</w:t>
      </w:r>
    </w:p>
    <w:p w:rsidR="00755799" w:rsidRDefault="00755799" w:rsidP="00755799">
      <w:pPr>
        <w:pStyle w:val="00Vorgabetext"/>
        <w:keepNext/>
        <w:keepLines/>
        <w:rPr>
          <w:rFonts w:cs="Arial"/>
        </w:rPr>
      </w:pPr>
    </w:p>
    <w:p w:rsidR="00755799" w:rsidRDefault="00755799" w:rsidP="00755799">
      <w:pPr>
        <w:pStyle w:val="00Vorgabetext"/>
        <w:keepNext/>
        <w:keepLines/>
        <w:rPr>
          <w:rFonts w:cs="Arial"/>
        </w:rPr>
      </w:pPr>
    </w:p>
    <w:p w:rsidR="00BE768B" w:rsidRDefault="00755799" w:rsidP="00755799">
      <w:pPr>
        <w:pStyle w:val="00Vorgabetext"/>
        <w:keepNext/>
        <w:keepLines/>
      </w:pPr>
      <w:r>
        <w:rPr>
          <w:rFonts w:cs="Arial"/>
        </w:rPr>
        <w:t>[</w:t>
      </w:r>
      <w:r w:rsidRPr="00755799">
        <w:rPr>
          <w:rFonts w:cs="Arial"/>
          <w:i/>
        </w:rPr>
        <w:t>Transkript: OCR (Überarbeitung: Team TKR)/14.09.2017</w:t>
      </w:r>
      <w:bookmarkStart w:id="1" w:name="_GoBack"/>
      <w:r w:rsidRPr="0075579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799" w:rsidRDefault="00755799">
      <w:r>
        <w:separator/>
      </w:r>
    </w:p>
    <w:p w:rsidR="00755799" w:rsidRDefault="00755799"/>
    <w:p w:rsidR="00755799" w:rsidRDefault="00755799"/>
  </w:endnote>
  <w:endnote w:type="continuationSeparator" w:id="0">
    <w:p w:rsidR="00755799" w:rsidRDefault="00755799">
      <w:r>
        <w:continuationSeparator/>
      </w:r>
    </w:p>
    <w:p w:rsidR="00755799" w:rsidRDefault="00755799"/>
    <w:p w:rsidR="00755799" w:rsidRDefault="00755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799" w:rsidRDefault="00755799">
      <w:r>
        <w:separator/>
      </w:r>
    </w:p>
    <w:p w:rsidR="00755799" w:rsidRDefault="00755799"/>
    <w:p w:rsidR="00755799" w:rsidRDefault="00755799"/>
  </w:footnote>
  <w:footnote w:type="continuationSeparator" w:id="0">
    <w:p w:rsidR="00755799" w:rsidRDefault="00755799">
      <w:r>
        <w:continuationSeparator/>
      </w:r>
    </w:p>
    <w:p w:rsidR="00755799" w:rsidRDefault="00755799"/>
    <w:p w:rsidR="00755799" w:rsidRDefault="007557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5579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5579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9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55799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B0D9AB7-7C6B-42F7-B67D-9C9ECDE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8607A-44C7-4300-888C-EA142BCE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338</Words>
  <Characters>2088</Characters>
  <Application>Microsoft Office Word</Application>
  <DocSecurity>0</DocSecurity>
  <PresentationFormat/>
  <Lines>261</Lines>
  <Paragraphs>242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