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41BE6" w:rsidP="00931B1F">
            <w:pPr>
              <w:pStyle w:val="70SignaturX"/>
            </w:pPr>
            <w:r>
              <w:t>StAZH MM 3.204 RRB 1994/1305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41BE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41BE6" w:rsidP="00931B1F">
            <w:pPr>
              <w:pStyle w:val="71DatumX"/>
            </w:pPr>
            <w:r>
              <w:t>16.05.1994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41BE6" w:rsidP="00931B1F">
            <w:pPr>
              <w:pStyle w:val="00Vorgabetext"/>
            </w:pPr>
            <w:r>
              <w:t>608–609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41BE6" w:rsidRDefault="00A41BE6" w:rsidP="00BE768B">
      <w:pPr>
        <w:pStyle w:val="00Vorgabetext"/>
      </w:pPr>
      <w:bookmarkStart w:id="0" w:name="ContentText"/>
      <w:bookmarkEnd w:id="0"/>
      <w:r>
        <w:t>[</w:t>
      </w:r>
      <w:r w:rsidRPr="00A41BE6">
        <w:rPr>
          <w:i/>
        </w:rPr>
        <w:t>p. 608</w:t>
      </w:r>
      <w:r w:rsidRPr="00A41BE6">
        <w:t>]</w:t>
      </w:r>
    </w:p>
    <w:p w:rsidR="00A41BE6" w:rsidRPr="00A41BE6" w:rsidRDefault="00A41BE6" w:rsidP="00A41BE6">
      <w:pPr>
        <w:pStyle w:val="00Vorgabetext"/>
        <w:jc w:val="center"/>
      </w:pPr>
      <w:r>
        <w:t>[</w:t>
      </w:r>
      <w:r w:rsidRPr="00A41BE6">
        <w:rPr>
          <w:i/>
        </w:rPr>
        <w:t>Präsidialverfügung</w:t>
      </w:r>
      <w:r w:rsidRPr="00A41BE6">
        <w:t>]</w:t>
      </w:r>
    </w:p>
    <w:p w:rsidR="00A41BE6" w:rsidRDefault="00A41BE6" w:rsidP="00BE768B">
      <w:pPr>
        <w:pStyle w:val="00Vorgabetext"/>
      </w:pPr>
    </w:p>
    <w:p w:rsidR="00A41BE6" w:rsidRPr="00E42CB7" w:rsidRDefault="00A41BE6" w:rsidP="00A41BE6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Der Kantonsrat hat in seiner Sitzung vom 16. Mai 1994 den Antrag des</w:t>
      </w:r>
      <w:r>
        <w:rPr>
          <w:rFonts w:cs="Arial"/>
        </w:rPr>
        <w:t xml:space="preserve"> </w:t>
      </w:r>
      <w:r w:rsidRPr="00E42CB7">
        <w:rPr>
          <w:rFonts w:cs="Arial"/>
        </w:rPr>
        <w:t>Regierungsrates vom 16. Februar 1994 über die Bewilligung von Beiträgen zu Lasten des Fonds für gemeinnützige Zwecke (Evangelisches Leh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A41BE6">
        <w:rPr>
          <w:rFonts w:cs="Arial"/>
          <w:i/>
        </w:rPr>
        <w:t>p. 609</w:t>
      </w:r>
      <w:r w:rsidRPr="00A41BE6">
        <w:rPr>
          <w:rFonts w:cs="Arial"/>
        </w:rPr>
        <w:t>]</w:t>
      </w:r>
      <w:r>
        <w:rPr>
          <w:rFonts w:cs="Arial"/>
        </w:rPr>
        <w:t xml:space="preserve"> </w:t>
      </w:r>
      <w:r w:rsidRPr="00E42CB7">
        <w:rPr>
          <w:rFonts w:cs="Arial"/>
        </w:rPr>
        <w:t>rerseminar) beraten und diesem gemäss geändertem Antrag der Finanzkommission vom 31. März 1994 zugestimmt.</w:t>
      </w:r>
    </w:p>
    <w:p w:rsidR="00A41BE6" w:rsidRDefault="00A41BE6" w:rsidP="00A41BE6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Mitteilung an die Direktion der Finanzen zum Vollzug.</w:t>
      </w:r>
    </w:p>
    <w:p w:rsidR="00A41BE6" w:rsidRDefault="00A41BE6" w:rsidP="00A41BE6">
      <w:pPr>
        <w:pStyle w:val="00Vorgabetext"/>
        <w:keepNext/>
        <w:keepLines/>
        <w:rPr>
          <w:rFonts w:cs="Arial"/>
        </w:rPr>
      </w:pPr>
    </w:p>
    <w:p w:rsidR="00A41BE6" w:rsidRDefault="00A41BE6" w:rsidP="00A41BE6">
      <w:pPr>
        <w:pStyle w:val="00Vorgabetext"/>
        <w:keepNext/>
        <w:keepLines/>
        <w:rPr>
          <w:rFonts w:cs="Arial"/>
        </w:rPr>
      </w:pPr>
    </w:p>
    <w:p w:rsidR="00A41BE6" w:rsidRDefault="00A41BE6" w:rsidP="00A41BE6">
      <w:pPr>
        <w:pStyle w:val="00Vorgabetext"/>
        <w:keepNext/>
        <w:keepLines/>
      </w:pPr>
      <w:r>
        <w:rPr>
          <w:rFonts w:cs="Arial"/>
        </w:rPr>
        <w:t>[</w:t>
      </w:r>
      <w:r w:rsidRPr="00A41BE6">
        <w:rPr>
          <w:rFonts w:cs="Arial"/>
          <w:i/>
        </w:rPr>
        <w:t>Transkript: OCR (Überarbeitung: Team TKR)/14.09.2017</w:t>
      </w:r>
      <w:bookmarkStart w:id="1" w:name="_GoBack"/>
      <w:r w:rsidRPr="00A41BE6">
        <w:rPr>
          <w:rFonts w:cs="Arial"/>
        </w:rPr>
        <w:t xml:space="preserve">] </w:t>
      </w:r>
      <w:bookmarkEnd w:id="1"/>
    </w:p>
    <w:sectPr w:rsidR="00A41BE6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BE6" w:rsidRDefault="00A41BE6">
      <w:r>
        <w:separator/>
      </w:r>
    </w:p>
    <w:p w:rsidR="00A41BE6" w:rsidRDefault="00A41BE6"/>
    <w:p w:rsidR="00A41BE6" w:rsidRDefault="00A41BE6"/>
  </w:endnote>
  <w:endnote w:type="continuationSeparator" w:id="0">
    <w:p w:rsidR="00A41BE6" w:rsidRDefault="00A41BE6">
      <w:r>
        <w:continuationSeparator/>
      </w:r>
    </w:p>
    <w:p w:rsidR="00A41BE6" w:rsidRDefault="00A41BE6"/>
    <w:p w:rsidR="00A41BE6" w:rsidRDefault="00A41B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BE6" w:rsidRDefault="00A41BE6">
      <w:r>
        <w:separator/>
      </w:r>
    </w:p>
    <w:p w:rsidR="00A41BE6" w:rsidRDefault="00A41BE6"/>
    <w:p w:rsidR="00A41BE6" w:rsidRDefault="00A41BE6"/>
  </w:footnote>
  <w:footnote w:type="continuationSeparator" w:id="0">
    <w:p w:rsidR="00A41BE6" w:rsidRDefault="00A41BE6">
      <w:r>
        <w:continuationSeparator/>
      </w:r>
    </w:p>
    <w:p w:rsidR="00A41BE6" w:rsidRDefault="00A41BE6"/>
    <w:p w:rsidR="00A41BE6" w:rsidRDefault="00A41B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41BE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41BE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1BE6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767B058-FCF4-4BCD-9506-DAF431CF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1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A3E92-8972-48C3-91BB-C390E5E7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88</Words>
  <Characters>488</Characters>
  <Application>Microsoft Office Word</Application>
  <DocSecurity>0</DocSecurity>
  <PresentationFormat/>
  <Lines>54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</dc:subject>
  <dc:creator>Staatsarchiv des Kantons Zürich</dc:creator>
  <cp:lastModifiedBy>Mirjam Stadler</cp:lastModifiedBy>
  <cp:revision>1</cp:revision>
  <cp:lastPrinted>2012-06-15T14:37:00Z</cp:lastPrinted>
  <dcterms:created xsi:type="dcterms:W3CDTF">2017-09-14T06:45:00Z</dcterms:created>
  <dcterms:modified xsi:type="dcterms:W3CDTF">2017-09-14T06:45:00Z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