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A4D6B" w:rsidP="00931B1F">
            <w:pPr>
              <w:pStyle w:val="70SignaturX"/>
            </w:pPr>
            <w:r>
              <w:t>StAZH MM 3.204 RRB 1994/1433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A4D6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A4D6B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A4D6B" w:rsidP="00931B1F">
            <w:pPr>
              <w:pStyle w:val="00Vorgabetext"/>
            </w:pPr>
            <w:r>
              <w:t>655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A4D6B" w:rsidRPr="00E42CB7" w:rsidRDefault="009A4D6B" w:rsidP="009A4D6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A4D6B">
        <w:rPr>
          <w:i/>
        </w:rPr>
        <w:t>p. 655</w:t>
      </w:r>
      <w:r w:rsidRPr="009A4D6B">
        <w:t>]</w:t>
      </w:r>
      <w:r>
        <w:t xml:space="preserve"> </w:t>
      </w:r>
      <w:r w:rsidRPr="00E42CB7">
        <w:rPr>
          <w:rFonts w:cs="Arial"/>
        </w:rPr>
        <w:t>Der Kanton besitzt in Zürich 7</w:t>
      </w:r>
      <w:r>
        <w:rPr>
          <w:rFonts w:cs="Arial"/>
        </w:rPr>
        <w:t>-</w:t>
      </w:r>
      <w:r w:rsidRPr="00E42CB7">
        <w:rPr>
          <w:rFonts w:cs="Arial"/>
        </w:rPr>
        <w:t>Hottingen die Liegenschaft Minervastrasse 51, welche bis 1992 durch die Universität Zürich genutzt wurde,</w:t>
      </w:r>
      <w:r>
        <w:rPr>
          <w:rFonts w:cs="Arial"/>
        </w:rPr>
        <w:t xml:space="preserve"> </w:t>
      </w:r>
      <w:r w:rsidRPr="00E42CB7">
        <w:rPr>
          <w:rFonts w:cs="Arial"/>
        </w:rPr>
        <w:t>heute aber nicht mehr für staatseigene Bedürfnisse benötigt wird. Sie</w:t>
      </w:r>
      <w:r>
        <w:rPr>
          <w:rFonts w:cs="Arial"/>
        </w:rPr>
        <w:t xml:space="preserve"> </w:t>
      </w:r>
      <w:r w:rsidRPr="00E42CB7">
        <w:rPr>
          <w:rFonts w:cs="Arial"/>
        </w:rPr>
        <w:t>soll deshalb wieder der Wohnnutzung zugeführt und mit dieser Auflage</w:t>
      </w:r>
      <w:r>
        <w:rPr>
          <w:rFonts w:cs="Arial"/>
        </w:rPr>
        <w:t xml:space="preserve"> </w:t>
      </w:r>
      <w:r w:rsidRPr="00E42CB7">
        <w:rPr>
          <w:rFonts w:cs="Arial"/>
        </w:rPr>
        <w:t>veräussert werden. Das 1897 erstellte Gebäude umfasst vier Geschosse</w:t>
      </w:r>
      <w:r>
        <w:rPr>
          <w:rFonts w:cs="Arial"/>
        </w:rPr>
        <w:t xml:space="preserve"> </w:t>
      </w:r>
      <w:r w:rsidRPr="00E42CB7">
        <w:rPr>
          <w:rFonts w:cs="Arial"/>
        </w:rPr>
        <w:t>sowie ein ausbaubares Dachgeschoss und lässt die Einrichtung von mindestens drei Familienwohnungen zu. Für die Wiederherrichtung dieser</w:t>
      </w:r>
      <w:r>
        <w:rPr>
          <w:rFonts w:cs="Arial"/>
        </w:rPr>
        <w:t xml:space="preserve"> </w:t>
      </w:r>
      <w:r w:rsidRPr="00E42CB7">
        <w:rPr>
          <w:rFonts w:cs="Arial"/>
        </w:rPr>
        <w:t>Wohnungen ist die Liegenschaft indessen im Innern zu sanieren und umzubauen. Die Liegenschaftenverwaltung hat ein entsprechendes Um</w:t>
      </w:r>
      <w:r>
        <w:rPr>
          <w:rFonts w:cs="Arial"/>
        </w:rPr>
        <w:t>- und</w:t>
      </w:r>
      <w:r w:rsidRPr="00E42CB7">
        <w:rPr>
          <w:rFonts w:cs="Arial"/>
        </w:rPr>
        <w:t xml:space="preserve"> Ausbauprojekt ausarbeiten lassen, für welches eine Baubewilligung</w:t>
      </w:r>
      <w:r>
        <w:rPr>
          <w:rFonts w:cs="Arial"/>
        </w:rPr>
        <w:t xml:space="preserve"> </w:t>
      </w:r>
      <w:r w:rsidRPr="00E42CB7">
        <w:rPr>
          <w:rFonts w:cs="Arial"/>
        </w:rPr>
        <w:t>vorliegt und das vom Käufer übernommen werden kann.</w:t>
      </w:r>
    </w:p>
    <w:p w:rsidR="009A4D6B" w:rsidRPr="00E42CB7" w:rsidRDefault="009A4D6B" w:rsidP="009A4D6B">
      <w:pPr>
        <w:spacing w:before="60"/>
        <w:rPr>
          <w:rFonts w:cs="Arial"/>
        </w:rPr>
      </w:pPr>
      <w:r w:rsidRPr="00E42CB7">
        <w:rPr>
          <w:rFonts w:cs="Arial"/>
        </w:rPr>
        <w:t>Die aufgrund der Ausschreibung eingegangenen Bewerbungen und</w:t>
      </w:r>
      <w:r>
        <w:rPr>
          <w:rFonts w:cs="Arial"/>
        </w:rPr>
        <w:t xml:space="preserve"> </w:t>
      </w:r>
      <w:r w:rsidRPr="00E42CB7">
        <w:rPr>
          <w:rFonts w:cs="Arial"/>
        </w:rPr>
        <w:t>Kaufofferten bestätigten das grosse Interesse verschiedener Bewerber</w:t>
      </w:r>
      <w:r>
        <w:rPr>
          <w:rFonts w:cs="Arial"/>
        </w:rPr>
        <w:t xml:space="preserve"> </w:t>
      </w:r>
      <w:r w:rsidRPr="00E42CB7">
        <w:rPr>
          <w:rFonts w:cs="Arial"/>
        </w:rPr>
        <w:t>und Personengemeinschaften für einen Erwerb. Gestützt auf die Angebote wurde der Marktwert der Liegenschaft eruiert und der Kaufpreis</w:t>
      </w:r>
      <w:r>
        <w:rPr>
          <w:rFonts w:cs="Arial"/>
        </w:rPr>
        <w:t xml:space="preserve"> auf Fr. 2 </w:t>
      </w:r>
      <w:r w:rsidRPr="00E42CB7">
        <w:rPr>
          <w:rFonts w:cs="Arial"/>
        </w:rPr>
        <w:t>300</w:t>
      </w:r>
      <w:r>
        <w:rPr>
          <w:rFonts w:cs="Arial"/>
        </w:rPr>
        <w:t> </w:t>
      </w:r>
      <w:r w:rsidRPr="00E42CB7">
        <w:rPr>
          <w:rFonts w:cs="Arial"/>
        </w:rPr>
        <w:t xml:space="preserve">000 festgelegt. Ein Bewerber unterbreitete zwar </w:t>
      </w:r>
      <w:r>
        <w:rPr>
          <w:rFonts w:cs="Arial"/>
        </w:rPr>
        <w:t>eine Kaufpreisofferte von Fr. 2 </w:t>
      </w:r>
      <w:r w:rsidRPr="00E42CB7">
        <w:rPr>
          <w:rFonts w:cs="Arial"/>
        </w:rPr>
        <w:t>620</w:t>
      </w:r>
      <w:r>
        <w:rPr>
          <w:rFonts w:cs="Arial"/>
        </w:rPr>
        <w:t> </w:t>
      </w:r>
      <w:r w:rsidRPr="00E42CB7">
        <w:rPr>
          <w:rFonts w:cs="Arial"/>
        </w:rPr>
        <w:t>000. Auf diese konnte indessen nicht eingetreten werden, da sie sich nicht als seriös erwies. Als mögliche Erwerber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verblieben schliesslich sieben verschiedene Kaufinteressenten und Interessentengruppen. Die Wahl fiel auf die aus den Ehepaaren </w:t>
      </w:r>
      <w:r w:rsidRPr="00AF0382">
        <w:rPr>
          <w:rFonts w:cs="Arial"/>
          <w:lang w:eastAsia="fr-FR" w:bidi="fr-FR"/>
        </w:rPr>
        <w:t xml:space="preserve">Dr. </w:t>
      </w:r>
      <w:r w:rsidRPr="00E42CB7">
        <w:rPr>
          <w:rFonts w:cs="Arial"/>
        </w:rPr>
        <w:t>Beat und</w:t>
      </w:r>
      <w:r>
        <w:rPr>
          <w:rFonts w:cs="Arial"/>
        </w:rPr>
        <w:t xml:space="preserve"> </w:t>
      </w:r>
      <w:r w:rsidRPr="00E42CB7">
        <w:rPr>
          <w:rFonts w:cs="Arial"/>
        </w:rPr>
        <w:t>Saida Keller</w:t>
      </w:r>
      <w:r>
        <w:rPr>
          <w:rFonts w:cs="Arial"/>
        </w:rPr>
        <w:t>-</w:t>
      </w:r>
      <w:r w:rsidRPr="00E42CB7">
        <w:rPr>
          <w:rFonts w:cs="Arial"/>
        </w:rPr>
        <w:t>Messahli, Zürich, Filippo und Marlene Leutenegger</w:t>
      </w:r>
      <w:r>
        <w:rPr>
          <w:rFonts w:cs="Arial"/>
        </w:rPr>
        <w:t>-</w:t>
      </w:r>
      <w:r w:rsidRPr="00E42CB7">
        <w:rPr>
          <w:rFonts w:cs="Arial"/>
        </w:rPr>
        <w:t xml:space="preserve">Karlen, Comano </w:t>
      </w:r>
      <w:r>
        <w:rPr>
          <w:rFonts w:cs="Arial"/>
        </w:rPr>
        <w:t>T</w:t>
      </w:r>
      <w:r w:rsidRPr="00E42CB7">
        <w:rPr>
          <w:rFonts w:cs="Arial"/>
        </w:rPr>
        <w:t xml:space="preserve">I, sowie </w:t>
      </w:r>
      <w:r w:rsidRPr="00AF0382">
        <w:rPr>
          <w:rFonts w:cs="Arial"/>
          <w:lang w:eastAsia="fr-FR" w:bidi="fr-FR"/>
        </w:rPr>
        <w:t xml:space="preserve">René </w:t>
      </w:r>
      <w:r w:rsidRPr="00E42CB7">
        <w:rPr>
          <w:rFonts w:cs="Arial"/>
        </w:rPr>
        <w:t>Schuhmacher, Zürich, bestehende Käufergemeinschaft. Mit ihr wurde am 19. Mai 1994 ein Kaufvertrag öffentlich</w:t>
      </w:r>
      <w:r>
        <w:rPr>
          <w:rFonts w:cs="Arial"/>
        </w:rPr>
        <w:t xml:space="preserve"> </w:t>
      </w:r>
      <w:r w:rsidRPr="00E42CB7">
        <w:rPr>
          <w:rFonts w:cs="Arial"/>
        </w:rPr>
        <w:t>beurkundet, welcher zu genehmigen ist. Die Käufer erwerben die Liegenschaft vorerst gemeinsam zu Miteigentum und werden dann nach</w:t>
      </w:r>
      <w:r>
        <w:rPr>
          <w:rFonts w:cs="Arial"/>
        </w:rPr>
        <w:t xml:space="preserve"> </w:t>
      </w:r>
      <w:r w:rsidRPr="00E42CB7">
        <w:rPr>
          <w:rFonts w:cs="Arial"/>
        </w:rPr>
        <w:t>Vornahme der geplanten Umbauarbeiten Stockwerkeigentum begründen. Sie haben unter sich die nötigen Regelungen hinsichtlich Eigentumsanteilen, Finanzierung sowie Sanierungs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Umbauarbeiten getroffen und damit die Voraussetzungen für den gemeinsamen Erwerb</w:t>
      </w:r>
      <w:r>
        <w:rPr>
          <w:rFonts w:cs="Arial"/>
        </w:rPr>
        <w:t xml:space="preserve"> </w:t>
      </w:r>
      <w:r w:rsidRPr="00E42CB7">
        <w:rPr>
          <w:rFonts w:cs="Arial"/>
        </w:rPr>
        <w:t>geschaffen. Den Käufern obliegt die Verpflichtung, die Liegenschaft für</w:t>
      </w:r>
      <w:r>
        <w:rPr>
          <w:rFonts w:cs="Arial"/>
        </w:rPr>
        <w:t xml:space="preserve"> </w:t>
      </w:r>
      <w:r w:rsidRPr="00E42CB7">
        <w:rPr>
          <w:rFonts w:cs="Arial"/>
        </w:rPr>
        <w:t>den vorgegebenen Verwendungszweck (Nutzung von mindestens drei</w:t>
      </w:r>
      <w:r>
        <w:rPr>
          <w:rFonts w:cs="Arial"/>
        </w:rPr>
        <w:t xml:space="preserve"> </w:t>
      </w:r>
      <w:r w:rsidRPr="00E42CB7">
        <w:rPr>
          <w:rFonts w:cs="Arial"/>
        </w:rPr>
        <w:t>Geschossen für Wohnzwecke und Einrichtung von Familienwohnungen) herzurichten und entsprechend zu nutzen. Die erforderlichen Sanierungs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Umbauarbeiten sind von den Käufern auf eigene Kosten</w:t>
      </w:r>
      <w:r>
        <w:rPr>
          <w:rFonts w:cs="Arial"/>
        </w:rPr>
        <w:t xml:space="preserve"> </w:t>
      </w:r>
      <w:r w:rsidRPr="00E42CB7">
        <w:rPr>
          <w:rFonts w:cs="Arial"/>
        </w:rPr>
        <w:t>vorzunehmen. Der Kaufpreis von Fr. 2 300000 ist anlässlich der Eigentumsübertragung zu bezahlen. Die Beurkundungs</w:t>
      </w:r>
      <w:r>
        <w:rPr>
          <w:rFonts w:cs="Arial"/>
        </w:rPr>
        <w:t>-</w:t>
      </w:r>
      <w:r w:rsidRPr="00E42CB7">
        <w:rPr>
          <w:rFonts w:cs="Arial"/>
        </w:rPr>
        <w:t xml:space="preserve"> und Handänderungskosten sowie die Handänderungssteuer werden von den Parteien je zur</w:t>
      </w:r>
      <w:r>
        <w:rPr>
          <w:rFonts w:cs="Arial"/>
        </w:rPr>
        <w:t xml:space="preserve"> </w:t>
      </w:r>
      <w:r w:rsidRPr="00E42CB7">
        <w:rPr>
          <w:rFonts w:cs="Arial"/>
        </w:rPr>
        <w:t>Hälfte bezahlt, während die Grundstückgewinnsteuer zu Lasten des</w:t>
      </w:r>
      <w:r>
        <w:rPr>
          <w:rFonts w:cs="Arial"/>
        </w:rPr>
        <w:t xml:space="preserve"> </w:t>
      </w:r>
      <w:r w:rsidRPr="00E42CB7">
        <w:rPr>
          <w:rFonts w:cs="Arial"/>
        </w:rPr>
        <w:t>Verkäufers geht. Bezüglich der Kaufliegenschaft bestehen keine Mietverhältnisse.</w:t>
      </w:r>
    </w:p>
    <w:p w:rsidR="009A4D6B" w:rsidRDefault="009A4D6B" w:rsidP="009A4D6B">
      <w:pPr>
        <w:spacing w:before="60"/>
        <w:rPr>
          <w:rFonts w:cs="Arial"/>
        </w:rPr>
      </w:pPr>
      <w:r w:rsidRPr="00E42CB7">
        <w:rPr>
          <w:rFonts w:cs="Arial"/>
        </w:rPr>
        <w:t>Auf Antrag der Direktion der Finanzen</w:t>
      </w:r>
    </w:p>
    <w:p w:rsidR="009A4D6B" w:rsidRDefault="009A4D6B" w:rsidP="009A4D6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9A4D6B" w:rsidRPr="00E42CB7" w:rsidRDefault="009A4D6B" w:rsidP="009A4D6B">
      <w:pPr>
        <w:tabs>
          <w:tab w:val="left" w:pos="49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am 19. Mai 1994 zwischen dem Kanton Zürich als Verkäufer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sowie </w:t>
      </w:r>
      <w:r w:rsidRPr="00AF0382">
        <w:rPr>
          <w:rFonts w:cs="Arial"/>
          <w:lang w:eastAsia="fr-FR" w:bidi="fr-FR"/>
        </w:rPr>
        <w:t xml:space="preserve">Dr. </w:t>
      </w:r>
      <w:r w:rsidRPr="00E42CB7">
        <w:rPr>
          <w:rFonts w:cs="Arial"/>
        </w:rPr>
        <w:t xml:space="preserve">Beat Keller und Saida Keller geb. Messahli, </w:t>
      </w:r>
      <w:r w:rsidRPr="006643C8">
        <w:rPr>
          <w:rFonts w:cs="Arial"/>
        </w:rPr>
        <w:t xml:space="preserve">Zürich (Miteigentümer zu </w:t>
      </w:r>
      <w:r w:rsidRPr="006643C8">
        <w:rPr>
          <w:rFonts w:cs="Arial"/>
          <w:vertAlign w:val="superscript"/>
        </w:rPr>
        <w:t>438</w:t>
      </w:r>
      <w:r w:rsidRPr="006643C8">
        <w:rPr>
          <w:rFonts w:cs="Arial"/>
        </w:rPr>
        <w:t>/</w:t>
      </w:r>
      <w:r w:rsidRPr="006643C8">
        <w:rPr>
          <w:rFonts w:cs="Arial"/>
          <w:vertAlign w:val="subscript"/>
        </w:rPr>
        <w:t>1000</w:t>
      </w:r>
      <w:r w:rsidRPr="006643C8">
        <w:rPr>
          <w:rFonts w:cs="Arial"/>
        </w:rPr>
        <w:t xml:space="preserve">), </w:t>
      </w:r>
      <w:r w:rsidRPr="006643C8">
        <w:rPr>
          <w:rFonts w:cs="Arial"/>
          <w:lang w:eastAsia="fr-FR" w:bidi="fr-FR"/>
        </w:rPr>
        <w:t xml:space="preserve">René </w:t>
      </w:r>
      <w:r w:rsidRPr="006643C8">
        <w:rPr>
          <w:rFonts w:cs="Arial"/>
        </w:rPr>
        <w:t xml:space="preserve">Schuhmacher, Zürich (Mieteigentümer zu </w:t>
      </w:r>
      <w:r>
        <w:rPr>
          <w:rFonts w:cs="Arial"/>
          <w:vertAlign w:val="superscript"/>
        </w:rPr>
        <w:t>2</w:t>
      </w:r>
      <w:r w:rsidRPr="006643C8">
        <w:rPr>
          <w:rFonts w:cs="Arial"/>
          <w:vertAlign w:val="superscript"/>
        </w:rPr>
        <w:t>38</w:t>
      </w:r>
      <w:r w:rsidRPr="006643C8">
        <w:rPr>
          <w:rFonts w:cs="Arial"/>
        </w:rPr>
        <w:t>/</w:t>
      </w:r>
      <w:r w:rsidRPr="006643C8">
        <w:rPr>
          <w:rFonts w:cs="Arial"/>
          <w:vertAlign w:val="subscript"/>
        </w:rPr>
        <w:t>1000</w:t>
      </w:r>
      <w:r w:rsidRPr="006643C8">
        <w:rPr>
          <w:rFonts w:cs="Arial"/>
        </w:rPr>
        <w:t xml:space="preserve">), sowie Filippo Leutenegger und Marlene Leutenegger geb. Karlen, Comano (Miteigentümer zu </w:t>
      </w:r>
      <w:r>
        <w:rPr>
          <w:rFonts w:cs="Arial"/>
          <w:vertAlign w:val="superscript"/>
        </w:rPr>
        <w:t>234</w:t>
      </w:r>
      <w:r w:rsidRPr="006643C8">
        <w:rPr>
          <w:rFonts w:cs="Arial"/>
        </w:rPr>
        <w:t>/</w:t>
      </w:r>
      <w:r w:rsidRPr="006643C8">
        <w:rPr>
          <w:rFonts w:cs="Arial"/>
          <w:vertAlign w:val="subscript"/>
        </w:rPr>
        <w:t>1000</w:t>
      </w:r>
      <w:r w:rsidRPr="006643C8">
        <w:rPr>
          <w:rFonts w:cs="Arial"/>
        </w:rPr>
        <w:t>),</w:t>
      </w:r>
      <w:r w:rsidRPr="00E42CB7">
        <w:rPr>
          <w:rFonts w:cs="Arial"/>
        </w:rPr>
        <w:t xml:space="preserve"> als Käufern öffentlich beurkundete</w:t>
      </w:r>
      <w:r>
        <w:rPr>
          <w:rFonts w:cs="Arial"/>
        </w:rPr>
        <w:t xml:space="preserve"> </w:t>
      </w:r>
      <w:r w:rsidRPr="00E42CB7">
        <w:rPr>
          <w:rFonts w:cs="Arial"/>
        </w:rPr>
        <w:t>Kaufvertrag über den Verkauf der Liegenschaft Kat.</w:t>
      </w:r>
      <w:r>
        <w:rPr>
          <w:rFonts w:cs="Arial"/>
        </w:rPr>
        <w:t>-</w:t>
      </w:r>
      <w:r w:rsidRPr="00E42CB7">
        <w:rPr>
          <w:rFonts w:cs="Arial"/>
        </w:rPr>
        <w:t>Nr. 1596, Minervastrasse 51, Zürich 7</w:t>
      </w:r>
      <w:r>
        <w:rPr>
          <w:rFonts w:cs="Arial"/>
        </w:rPr>
        <w:t>-</w:t>
      </w:r>
      <w:r w:rsidRPr="00E42CB7">
        <w:rPr>
          <w:rFonts w:cs="Arial"/>
        </w:rPr>
        <w:t>Hottingen (Wohnhaus Vers.</w:t>
      </w:r>
      <w:r>
        <w:rPr>
          <w:rFonts w:cs="Arial"/>
        </w:rPr>
        <w:t>-</w:t>
      </w:r>
      <w:r w:rsidRPr="00E42CB7">
        <w:rPr>
          <w:rFonts w:cs="Arial"/>
        </w:rPr>
        <w:t>Nr. 936 mit</w:t>
      </w:r>
      <w:r>
        <w:rPr>
          <w:rFonts w:cs="Arial"/>
        </w:rPr>
        <w:t xml:space="preserve"> </w:t>
      </w:r>
      <w:r w:rsidRPr="00E42CB7">
        <w:rPr>
          <w:rFonts w:cs="Arial"/>
        </w:rPr>
        <w:t>493,8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Gebäudegrundfläche und Umgelände), zum Preis von Fr.</w:t>
      </w:r>
      <w:r>
        <w:rPr>
          <w:rFonts w:cs="Arial"/>
        </w:rPr>
        <w:t xml:space="preserve"> </w:t>
      </w:r>
      <w:r w:rsidRPr="00E42CB7">
        <w:rPr>
          <w:rFonts w:cs="Arial"/>
        </w:rPr>
        <w:t>2</w:t>
      </w:r>
      <w:r>
        <w:rPr>
          <w:rFonts w:cs="Arial"/>
        </w:rPr>
        <w:t> </w:t>
      </w:r>
      <w:r w:rsidRPr="00E42CB7">
        <w:rPr>
          <w:rFonts w:cs="Arial"/>
        </w:rPr>
        <w:t>300</w:t>
      </w:r>
      <w:r>
        <w:rPr>
          <w:rFonts w:cs="Arial"/>
        </w:rPr>
        <w:t> </w:t>
      </w:r>
      <w:r w:rsidRPr="00E42CB7">
        <w:rPr>
          <w:rFonts w:cs="Arial"/>
        </w:rPr>
        <w:t>000 wird genehmigt.</w:t>
      </w:r>
    </w:p>
    <w:p w:rsidR="009A4D6B" w:rsidRPr="00E42CB7" w:rsidRDefault="009A4D6B" w:rsidP="009A4D6B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Vom Kaufpreis von Fr. 2 300000 sind der Buchwert von Fr.</w:t>
      </w:r>
      <w:r>
        <w:rPr>
          <w:rFonts w:cs="Arial"/>
        </w:rPr>
        <w:t xml:space="preserve"> </w:t>
      </w:r>
      <w:r w:rsidRPr="00E42CB7">
        <w:rPr>
          <w:rFonts w:cs="Arial"/>
        </w:rPr>
        <w:t>1</w:t>
      </w:r>
      <w:r>
        <w:rPr>
          <w:rFonts w:cs="Arial"/>
        </w:rPr>
        <w:t> </w:t>
      </w:r>
      <w:r w:rsidRPr="00E42CB7">
        <w:rPr>
          <w:rFonts w:cs="Arial"/>
        </w:rPr>
        <w:t>023</w:t>
      </w:r>
      <w:r>
        <w:rPr>
          <w:rFonts w:cs="Arial"/>
        </w:rPr>
        <w:t> </w:t>
      </w:r>
      <w:r w:rsidRPr="00E42CB7">
        <w:rPr>
          <w:rFonts w:cs="Arial"/>
        </w:rPr>
        <w:t>257 dem Konto B 1023.101, Liegenschaften des Finanzvermögens,</w:t>
      </w:r>
      <w:r>
        <w:rPr>
          <w:rFonts w:cs="Arial"/>
        </w:rPr>
        <w:t xml:space="preserve"> </w:t>
      </w:r>
      <w:r w:rsidRPr="00E42CB7">
        <w:rPr>
          <w:rFonts w:cs="Arial"/>
        </w:rPr>
        <w:t>und die restlichen Fr. 1</w:t>
      </w:r>
      <w:r>
        <w:rPr>
          <w:rFonts w:cs="Arial"/>
        </w:rPr>
        <w:t> </w:t>
      </w:r>
      <w:r w:rsidRPr="00E42CB7">
        <w:rPr>
          <w:rFonts w:cs="Arial"/>
        </w:rPr>
        <w:t>276</w:t>
      </w:r>
      <w:r>
        <w:rPr>
          <w:rFonts w:cs="Arial"/>
        </w:rPr>
        <w:t> </w:t>
      </w:r>
      <w:r w:rsidRPr="00E42CB7">
        <w:rPr>
          <w:rFonts w:cs="Arial"/>
        </w:rPr>
        <w:t>743, abzüglich hälftiger Handänderungssteuer und Grundstückgewinnsteuer, dem Konto 2513.4246, Buchgewinne aus der Veräusserung von Liegenschaften des Finanzvermögens,</w:t>
      </w:r>
      <w:r>
        <w:rPr>
          <w:rFonts w:cs="Arial"/>
        </w:rPr>
        <w:t xml:space="preserve"> </w:t>
      </w:r>
      <w:r w:rsidRPr="00E42CB7">
        <w:rPr>
          <w:rFonts w:cs="Arial"/>
        </w:rPr>
        <w:t>gutzuschreiben.</w:t>
      </w:r>
    </w:p>
    <w:p w:rsidR="009A4D6B" w:rsidRDefault="009A4D6B" w:rsidP="009A4D6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</w:t>
      </w:r>
      <w:r w:rsidRPr="00AF0382">
        <w:rPr>
          <w:rFonts w:cs="Arial"/>
          <w:lang w:eastAsia="fr-FR" w:bidi="fr-FR"/>
        </w:rPr>
        <w:t xml:space="preserve">Dr. </w:t>
      </w:r>
      <w:r w:rsidRPr="00E42CB7">
        <w:rPr>
          <w:rFonts w:cs="Arial"/>
        </w:rPr>
        <w:t>Beat und Saida Keller</w:t>
      </w:r>
      <w:r>
        <w:rPr>
          <w:rFonts w:cs="Arial"/>
        </w:rPr>
        <w:t>-</w:t>
      </w:r>
      <w:r w:rsidRPr="00E42CB7">
        <w:rPr>
          <w:rFonts w:cs="Arial"/>
        </w:rPr>
        <w:t>Messahli, Hofstrasse 53,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8032 Zürich, </w:t>
      </w:r>
      <w:r w:rsidRPr="00AF0382">
        <w:rPr>
          <w:rFonts w:cs="Arial"/>
          <w:lang w:eastAsia="fr-FR" w:bidi="fr-FR"/>
        </w:rPr>
        <w:t xml:space="preserve">René </w:t>
      </w:r>
      <w:r w:rsidRPr="00E42CB7">
        <w:rPr>
          <w:rFonts w:cs="Arial"/>
        </w:rPr>
        <w:t>Schuhmacher, Krebsgasse 10, 8001 Zürich, Filippo</w:t>
      </w:r>
      <w:r>
        <w:rPr>
          <w:rFonts w:cs="Arial"/>
        </w:rPr>
        <w:t xml:space="preserve"> </w:t>
      </w:r>
      <w:r w:rsidRPr="00E42CB7">
        <w:rPr>
          <w:rFonts w:cs="Arial"/>
        </w:rPr>
        <w:t>und Marlene Leutenegger</w:t>
      </w:r>
      <w:r>
        <w:rPr>
          <w:rFonts w:cs="Arial"/>
        </w:rPr>
        <w:t>-</w:t>
      </w:r>
      <w:r w:rsidRPr="00E42CB7">
        <w:rPr>
          <w:rFonts w:cs="Arial"/>
        </w:rPr>
        <w:t xml:space="preserve">Karlen, </w:t>
      </w:r>
      <w:r w:rsidRPr="00AF0382">
        <w:rPr>
          <w:rFonts w:cs="Arial"/>
          <w:lang w:eastAsia="fr-FR" w:bidi="fr-FR"/>
        </w:rPr>
        <w:t xml:space="preserve">Via alla </w:t>
      </w:r>
      <w:r w:rsidRPr="00E42CB7">
        <w:rPr>
          <w:rFonts w:cs="Arial"/>
        </w:rPr>
        <w:t>Valle, 6949 Comano, das</w:t>
      </w:r>
      <w:r>
        <w:rPr>
          <w:rFonts w:cs="Arial"/>
        </w:rPr>
        <w:t xml:space="preserve"> </w:t>
      </w:r>
      <w:r w:rsidRPr="00E42CB7">
        <w:rPr>
          <w:rFonts w:cs="Arial"/>
        </w:rPr>
        <w:t>Grundbuchamt Hottingen</w:t>
      </w:r>
      <w:r>
        <w:rPr>
          <w:rFonts w:cs="Arial"/>
        </w:rPr>
        <w:t>-</w:t>
      </w:r>
      <w:r w:rsidRPr="00E42CB7">
        <w:rPr>
          <w:rFonts w:cs="Arial"/>
        </w:rPr>
        <w:t>Zürich (je Dispositiv I) sowie an die Direktionen der Finanzen und der öffentlichen Bauten.</w:t>
      </w:r>
    </w:p>
    <w:p w:rsidR="009A4D6B" w:rsidRDefault="009A4D6B" w:rsidP="009A4D6B">
      <w:pPr>
        <w:pStyle w:val="00Vorgabetext"/>
        <w:keepNext/>
        <w:keepLines/>
        <w:rPr>
          <w:rFonts w:cs="Arial"/>
        </w:rPr>
      </w:pPr>
    </w:p>
    <w:p w:rsidR="009A4D6B" w:rsidRDefault="009A4D6B" w:rsidP="009A4D6B">
      <w:pPr>
        <w:pStyle w:val="00Vorgabetext"/>
        <w:keepNext/>
        <w:keepLines/>
        <w:rPr>
          <w:rFonts w:cs="Arial"/>
        </w:rPr>
      </w:pPr>
    </w:p>
    <w:p w:rsidR="00BE768B" w:rsidRDefault="009A4D6B" w:rsidP="009A4D6B">
      <w:pPr>
        <w:pStyle w:val="00Vorgabetext"/>
        <w:keepNext/>
        <w:keepLines/>
      </w:pPr>
      <w:r>
        <w:rPr>
          <w:rFonts w:cs="Arial"/>
        </w:rPr>
        <w:t>[</w:t>
      </w:r>
      <w:r w:rsidRPr="009A4D6B">
        <w:rPr>
          <w:rFonts w:cs="Arial"/>
          <w:i/>
        </w:rPr>
        <w:t>Transkript: OCR (Überarbeitung: Team TKR)/14.09.2017</w:t>
      </w:r>
      <w:bookmarkStart w:id="1" w:name="_GoBack"/>
      <w:r w:rsidRPr="009A4D6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D6B" w:rsidRDefault="009A4D6B">
      <w:r>
        <w:separator/>
      </w:r>
    </w:p>
    <w:p w:rsidR="009A4D6B" w:rsidRDefault="009A4D6B"/>
    <w:p w:rsidR="009A4D6B" w:rsidRDefault="009A4D6B"/>
  </w:endnote>
  <w:endnote w:type="continuationSeparator" w:id="0">
    <w:p w:rsidR="009A4D6B" w:rsidRDefault="009A4D6B">
      <w:r>
        <w:continuationSeparator/>
      </w:r>
    </w:p>
    <w:p w:rsidR="009A4D6B" w:rsidRDefault="009A4D6B"/>
    <w:p w:rsidR="009A4D6B" w:rsidRDefault="009A4D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D6B" w:rsidRDefault="009A4D6B">
      <w:r>
        <w:separator/>
      </w:r>
    </w:p>
    <w:p w:rsidR="009A4D6B" w:rsidRDefault="009A4D6B"/>
    <w:p w:rsidR="009A4D6B" w:rsidRDefault="009A4D6B"/>
  </w:footnote>
  <w:footnote w:type="continuationSeparator" w:id="0">
    <w:p w:rsidR="009A4D6B" w:rsidRDefault="009A4D6B">
      <w:r>
        <w:continuationSeparator/>
      </w:r>
    </w:p>
    <w:p w:rsidR="009A4D6B" w:rsidRDefault="009A4D6B"/>
    <w:p w:rsidR="009A4D6B" w:rsidRDefault="009A4D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A4D6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A4D6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6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4D6B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4B2EB8D-C9B2-4D03-A8C8-9BA8AD4F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97180-11A7-46F9-A663-2EB1D91F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587</Words>
  <Characters>3473</Characters>
  <Application>Microsoft Office Word</Application>
  <DocSecurity>0</DocSecurity>
  <PresentationFormat/>
  <Lines>496</Lines>
  <Paragraphs>451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3609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