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57EB1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1994/1475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57EB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Bettenhäuser Ost und Pavillon 1, Neuorganisation Rheumaklinik)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57EB1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57EB1" w:rsidP="00931B1F">
            <w:pPr>
              <w:pStyle w:val="00Vorgabetext"/>
            </w:pPr>
            <w:r>
              <w:t>668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57EB1" w:rsidRPr="00E42CB7" w:rsidRDefault="00357EB1" w:rsidP="00357EB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57EB1">
        <w:rPr>
          <w:i/>
        </w:rPr>
        <w:t>p. 668</w:t>
      </w:r>
      <w:r w:rsidRPr="00357EB1">
        <w:t>]</w:t>
      </w:r>
      <w:r>
        <w:t xml:space="preserve"> </w:t>
      </w:r>
      <w:r w:rsidRPr="00E42CB7">
        <w:rPr>
          <w:rFonts w:cs="Arial"/>
        </w:rPr>
        <w:t>Mit RRB Nr. 3944/1988 wurde für die Sanierung des Bettenhauses Ost</w:t>
      </w:r>
      <w:r>
        <w:rPr>
          <w:rFonts w:cs="Arial"/>
        </w:rPr>
        <w:t xml:space="preserve"> </w:t>
      </w:r>
      <w:r w:rsidRPr="00E42CB7">
        <w:rPr>
          <w:rFonts w:cs="Arial"/>
        </w:rPr>
        <w:t>IV und des Pavillons 1 sowie die Teilsanierung der Bettenhäuser Ost II</w:t>
      </w:r>
      <w:r>
        <w:rPr>
          <w:rFonts w:cs="Arial"/>
        </w:rPr>
        <w:t xml:space="preserve"> </w:t>
      </w:r>
      <w:r w:rsidRPr="00E42CB7">
        <w:rPr>
          <w:rFonts w:cs="Arial"/>
        </w:rPr>
        <w:t>und Ost III des Universitätsspitals ein Objektkredit von Fr. 36</w:t>
      </w:r>
      <w:r>
        <w:rPr>
          <w:rFonts w:cs="Arial"/>
        </w:rPr>
        <w:t> </w:t>
      </w:r>
      <w:r w:rsidRPr="00E42CB7">
        <w:rPr>
          <w:rFonts w:cs="Arial"/>
        </w:rPr>
        <w:t>650</w:t>
      </w:r>
      <w:r>
        <w:rPr>
          <w:rFonts w:cs="Arial"/>
        </w:rPr>
        <w:t> </w:t>
      </w:r>
      <w:r w:rsidRPr="00E42CB7">
        <w:rPr>
          <w:rFonts w:cs="Arial"/>
        </w:rPr>
        <w:t>000</w:t>
      </w:r>
      <w:r>
        <w:rPr>
          <w:rFonts w:cs="Arial"/>
        </w:rPr>
        <w:t xml:space="preserve"> </w:t>
      </w:r>
      <w:r w:rsidRPr="00E42CB7">
        <w:rPr>
          <w:rFonts w:cs="Arial"/>
        </w:rPr>
        <w:t>bewilligt. Für die Wärmeverteilung der Bettenhäuser Ost II und Ost III,</w:t>
      </w:r>
      <w:r>
        <w:rPr>
          <w:rFonts w:cs="Arial"/>
        </w:rPr>
        <w:t xml:space="preserve"> </w:t>
      </w:r>
      <w:r w:rsidRPr="00E42CB7">
        <w:rPr>
          <w:rFonts w:cs="Arial"/>
        </w:rPr>
        <w:t>Geschosse U und V, sind in einem beschränkten Wettbewerb fünf Of</w:t>
      </w:r>
      <w:bookmarkStart w:id="1" w:name="_GoBack"/>
      <w:bookmarkEnd w:id="1"/>
      <w:r w:rsidRPr="00E42CB7">
        <w:rPr>
          <w:rFonts w:cs="Arial"/>
        </w:rPr>
        <w:t>ferten von Fr. 306</w:t>
      </w:r>
      <w:r>
        <w:rPr>
          <w:rFonts w:cs="Arial"/>
        </w:rPr>
        <w:t> </w:t>
      </w:r>
      <w:r w:rsidRPr="00E42CB7">
        <w:rPr>
          <w:rFonts w:cs="Arial"/>
        </w:rPr>
        <w:t>390 bis Fr. 339</w:t>
      </w:r>
      <w:r>
        <w:rPr>
          <w:rFonts w:cs="Arial"/>
        </w:rPr>
        <w:t> </w:t>
      </w:r>
      <w:r w:rsidRPr="00E42CB7">
        <w:rPr>
          <w:rFonts w:cs="Arial"/>
        </w:rPr>
        <w:t>140 eingegangen. Es rechtfertigt sich,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die Arbeiten an die F. Heusser, Nachfolger H. </w:t>
      </w:r>
      <w:proofErr w:type="spellStart"/>
      <w:r w:rsidRPr="00E42CB7">
        <w:rPr>
          <w:rFonts w:cs="Arial"/>
        </w:rPr>
        <w:t>Kriemler</w:t>
      </w:r>
      <w:proofErr w:type="spellEnd"/>
      <w:r w:rsidRPr="00E42CB7">
        <w:rPr>
          <w:rFonts w:cs="Arial"/>
        </w:rPr>
        <w:t xml:space="preserve"> AG, Zürich, zu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vergeben. Die </w:t>
      </w:r>
      <w:proofErr w:type="spellStart"/>
      <w:r w:rsidRPr="00E42CB7">
        <w:rPr>
          <w:rFonts w:cs="Arial"/>
        </w:rPr>
        <w:t>Offertsumme</w:t>
      </w:r>
      <w:proofErr w:type="spellEnd"/>
      <w:r w:rsidRPr="00E42CB7">
        <w:rPr>
          <w:rFonts w:cs="Arial"/>
        </w:rPr>
        <w:t xml:space="preserve"> von Fr. 306</w:t>
      </w:r>
      <w:r>
        <w:rPr>
          <w:rFonts w:cs="Arial"/>
        </w:rPr>
        <w:t> </w:t>
      </w:r>
      <w:r w:rsidRPr="00E42CB7">
        <w:rPr>
          <w:rFonts w:cs="Arial"/>
        </w:rPr>
        <w:t>390 gemäss Offerte vom 21.</w:t>
      </w:r>
      <w:r>
        <w:rPr>
          <w:rFonts w:cs="Arial"/>
        </w:rPr>
        <w:t xml:space="preserve"> </w:t>
      </w:r>
      <w:r w:rsidRPr="00E42CB7">
        <w:rPr>
          <w:rFonts w:cs="Arial"/>
        </w:rPr>
        <w:t>April 1994 kann sich für Unvorhergesehenes und Regiearbeiten um rund</w:t>
      </w:r>
      <w:r>
        <w:rPr>
          <w:rFonts w:cs="Arial"/>
        </w:rPr>
        <w:t xml:space="preserve"> </w:t>
      </w:r>
      <w:r w:rsidRPr="00E42CB7">
        <w:rPr>
          <w:rFonts w:cs="Arial"/>
        </w:rPr>
        <w:t>8% auf Fr. 330</w:t>
      </w:r>
      <w:r>
        <w:rPr>
          <w:rFonts w:cs="Arial"/>
        </w:rPr>
        <w:t> </w:t>
      </w:r>
      <w:r w:rsidRPr="00E42CB7">
        <w:rPr>
          <w:rFonts w:cs="Arial"/>
        </w:rPr>
        <w:t>000 erhöhen. Der Vergebungsbetrag ist im Kostenvoranschlag enthalten und durch den Staatsvoranschlag 1994 gedeckt.</w:t>
      </w:r>
    </w:p>
    <w:p w:rsidR="00357EB1" w:rsidRDefault="00357EB1" w:rsidP="00357EB1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357EB1" w:rsidRDefault="00357EB1" w:rsidP="00357EB1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357EB1" w:rsidRPr="00E42CB7" w:rsidRDefault="00357EB1" w:rsidP="00357EB1">
      <w:pPr>
        <w:tabs>
          <w:tab w:val="left" w:pos="45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Im Zuge der Sanierung des Bettenhauses Ost IV und des Pavillons 1</w:t>
      </w:r>
      <w:r>
        <w:rPr>
          <w:rFonts w:cs="Arial"/>
        </w:rPr>
        <w:t xml:space="preserve"> </w:t>
      </w:r>
      <w:r w:rsidRPr="00E42CB7">
        <w:rPr>
          <w:rFonts w:cs="Arial"/>
        </w:rPr>
        <w:t>sowie der Teilsanierung der Bettenhäuser Ost II und Ost III des Universitätsspitals wird die Installation der Wärmeverteilung der Bettenhäuser</w:t>
      </w:r>
      <w:r>
        <w:rPr>
          <w:rFonts w:cs="Arial"/>
        </w:rPr>
        <w:t xml:space="preserve"> </w:t>
      </w:r>
      <w:r w:rsidRPr="00E42CB7">
        <w:rPr>
          <w:rFonts w:cs="Arial"/>
        </w:rPr>
        <w:t>Ost II und Ost III, Geschosse U und V, an die F. Heusser, Nachfolger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H. </w:t>
      </w:r>
      <w:proofErr w:type="spellStart"/>
      <w:r w:rsidRPr="00E42CB7">
        <w:rPr>
          <w:rFonts w:cs="Arial"/>
        </w:rPr>
        <w:t>Kriemler</w:t>
      </w:r>
      <w:proofErr w:type="spellEnd"/>
      <w:r w:rsidRPr="00E42CB7">
        <w:rPr>
          <w:rFonts w:cs="Arial"/>
        </w:rPr>
        <w:t xml:space="preserve"> AG, Zürich, vergeben. Die </w:t>
      </w:r>
      <w:proofErr w:type="spellStart"/>
      <w:r w:rsidRPr="00E42CB7">
        <w:rPr>
          <w:rFonts w:cs="Arial"/>
        </w:rPr>
        <w:t>Offertsumme</w:t>
      </w:r>
      <w:proofErr w:type="spellEnd"/>
      <w:r w:rsidRPr="00E42CB7">
        <w:rPr>
          <w:rFonts w:cs="Arial"/>
        </w:rPr>
        <w:t xml:space="preserve"> von Fr. 306</w:t>
      </w:r>
      <w:r>
        <w:rPr>
          <w:rFonts w:cs="Arial"/>
        </w:rPr>
        <w:t> </w:t>
      </w:r>
      <w:r w:rsidRPr="00E42CB7">
        <w:rPr>
          <w:rFonts w:cs="Arial"/>
        </w:rPr>
        <w:t>390</w:t>
      </w:r>
      <w:r>
        <w:rPr>
          <w:rFonts w:cs="Arial"/>
        </w:rPr>
        <w:t xml:space="preserve"> </w:t>
      </w:r>
      <w:r w:rsidRPr="00E42CB7">
        <w:rPr>
          <w:rFonts w:cs="Arial"/>
        </w:rPr>
        <w:t>gemäss Offerte vom 21. April 1994 kann sich für Unvorhergesehenes</w:t>
      </w:r>
      <w:r>
        <w:rPr>
          <w:rFonts w:cs="Arial"/>
        </w:rPr>
        <w:t xml:space="preserve"> </w:t>
      </w:r>
      <w:r w:rsidRPr="00E42CB7">
        <w:rPr>
          <w:rFonts w:cs="Arial"/>
        </w:rPr>
        <w:t>und Regiearbeiten auf Fr. 330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357EB1" w:rsidRPr="00E42CB7" w:rsidRDefault="00357EB1" w:rsidP="00357EB1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2721.5037.208.4, Erneuerungsunterhalt der Liegenschaften des Verwaltungsvermögens.</w:t>
      </w:r>
    </w:p>
    <w:p w:rsidR="00357EB1" w:rsidRDefault="00357EB1" w:rsidP="00357EB1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357EB1" w:rsidRDefault="00357EB1" w:rsidP="00357EB1">
      <w:pPr>
        <w:pStyle w:val="00Vorgabetext"/>
        <w:keepNext/>
        <w:keepLines/>
        <w:rPr>
          <w:rFonts w:cs="Arial"/>
        </w:rPr>
      </w:pPr>
    </w:p>
    <w:p w:rsidR="00357EB1" w:rsidRDefault="00357EB1" w:rsidP="00357EB1">
      <w:pPr>
        <w:pStyle w:val="00Vorgabetext"/>
        <w:keepNext/>
        <w:keepLines/>
        <w:rPr>
          <w:rFonts w:cs="Arial"/>
        </w:rPr>
      </w:pPr>
    </w:p>
    <w:p w:rsidR="00BE768B" w:rsidRDefault="00357EB1" w:rsidP="00357EB1">
      <w:pPr>
        <w:pStyle w:val="00Vorgabetext"/>
        <w:keepNext/>
        <w:keepLines/>
      </w:pPr>
      <w:r>
        <w:rPr>
          <w:rFonts w:cs="Arial"/>
        </w:rPr>
        <w:t>[</w:t>
      </w:r>
      <w:r w:rsidRPr="00357EB1">
        <w:rPr>
          <w:rFonts w:cs="Arial"/>
          <w:i/>
        </w:rPr>
        <w:t xml:space="preserve">Transkript: OCR (Überarbeitung: Team </w:t>
      </w:r>
      <w:proofErr w:type="gramStart"/>
      <w:r w:rsidRPr="00357EB1">
        <w:rPr>
          <w:rFonts w:cs="Arial"/>
          <w:i/>
        </w:rPr>
        <w:t>TKR)/</w:t>
      </w:r>
      <w:proofErr w:type="gramEnd"/>
      <w:r w:rsidRPr="00357EB1">
        <w:rPr>
          <w:rFonts w:cs="Arial"/>
          <w:i/>
        </w:rPr>
        <w:t>14.09.2017</w:t>
      </w:r>
      <w:r w:rsidRPr="00357EB1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EB1" w:rsidRDefault="00357EB1">
      <w:r>
        <w:separator/>
      </w:r>
    </w:p>
    <w:p w:rsidR="00357EB1" w:rsidRDefault="00357EB1"/>
    <w:p w:rsidR="00357EB1" w:rsidRDefault="00357EB1"/>
  </w:endnote>
  <w:endnote w:type="continuationSeparator" w:id="0">
    <w:p w:rsidR="00357EB1" w:rsidRDefault="00357EB1">
      <w:r>
        <w:continuationSeparator/>
      </w:r>
    </w:p>
    <w:p w:rsidR="00357EB1" w:rsidRDefault="00357EB1"/>
    <w:p w:rsidR="00357EB1" w:rsidRDefault="00357E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EB1" w:rsidRDefault="00357EB1">
      <w:r>
        <w:separator/>
      </w:r>
    </w:p>
    <w:p w:rsidR="00357EB1" w:rsidRDefault="00357EB1"/>
    <w:p w:rsidR="00357EB1" w:rsidRDefault="00357EB1"/>
  </w:footnote>
  <w:footnote w:type="continuationSeparator" w:id="0">
    <w:p w:rsidR="00357EB1" w:rsidRDefault="00357EB1">
      <w:r>
        <w:continuationSeparator/>
      </w:r>
    </w:p>
    <w:p w:rsidR="00357EB1" w:rsidRDefault="00357EB1"/>
    <w:p w:rsidR="00357EB1" w:rsidRDefault="00357E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57EB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230E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B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57EB1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30EE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CB5E9F1"/>
  <w15:docId w15:val="{55AB1A01-68C2-4863-9617-69EDE691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7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BD219-6BB7-4E49-8C39-9EC02430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252</Words>
  <Characters>1449</Characters>
  <Application>Microsoft Office Word</Application>
  <DocSecurity>0</DocSecurity>
  <PresentationFormat/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1698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Bettenhäuser Ost und Pavillon 1, Neuorganisation Rheumaklinik)</dc:subject>
  <dc:creator>Staatsarchiv des Kantons Zürich</dc:creator>
  <cp:lastModifiedBy>Bosshart Samuel</cp:lastModifiedBy>
  <cp:revision>2</cp:revision>
  <cp:lastPrinted>2012-06-15T14:37:00Z</cp:lastPrinted>
  <dcterms:created xsi:type="dcterms:W3CDTF">2017-09-14T06:49:00Z</dcterms:created>
  <dcterms:modified xsi:type="dcterms:W3CDTF">2019-02-27T09:29:00Z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