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63326" w:rsidP="00931B1F">
            <w:pPr>
              <w:pStyle w:val="70SignaturX"/>
            </w:pPr>
            <w:r>
              <w:t>StAZH MM 3.204 RRB 1994/1481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6332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Kantonale Drucksachen- und Materialzentrale, Räffelstrasse 32, Zürich (Mietvertrag)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63326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63326" w:rsidP="00931B1F">
            <w:pPr>
              <w:pStyle w:val="00Vorgabetext"/>
            </w:pPr>
            <w:r>
              <w:t>669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63326" w:rsidRPr="00E42CB7" w:rsidRDefault="00563326" w:rsidP="0056332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63326">
        <w:rPr>
          <w:i/>
        </w:rPr>
        <w:t>p. 669</w:t>
      </w:r>
      <w:r w:rsidRPr="00563326">
        <w:t>]</w:t>
      </w:r>
      <w:r>
        <w:t xml:space="preserve"> </w:t>
      </w:r>
      <w:r w:rsidRPr="00E42CB7">
        <w:rPr>
          <w:rFonts w:cs="Arial"/>
        </w:rPr>
        <w:t>Für die Drucksachen</w:t>
      </w:r>
      <w:r>
        <w:rPr>
          <w:rFonts w:cs="Arial"/>
        </w:rPr>
        <w:t>-</w:t>
      </w:r>
      <w:r w:rsidRPr="00E42CB7">
        <w:rPr>
          <w:rFonts w:cs="Arial"/>
        </w:rPr>
        <w:t xml:space="preserve"> und Materialzentrale (KDMZ) hat der Kanton in</w:t>
      </w:r>
      <w:r>
        <w:rPr>
          <w:rFonts w:cs="Arial"/>
        </w:rPr>
        <w:t xml:space="preserve"> </w:t>
      </w:r>
      <w:r w:rsidRPr="00E42CB7">
        <w:rPr>
          <w:rFonts w:cs="Arial"/>
        </w:rPr>
        <w:t>der Fremdliegenschaft Räffelstrasse 32 insgesamt 3959 m</w:t>
      </w:r>
      <w:r w:rsidRPr="00E42CB7">
        <w:rPr>
          <w:rFonts w:cs="Arial"/>
          <w:vertAlign w:val="superscript"/>
        </w:rPr>
        <w:t>2</w:t>
      </w:r>
      <w:r w:rsidRPr="00E42CB7">
        <w:rPr>
          <w:rFonts w:cs="Arial"/>
        </w:rPr>
        <w:t xml:space="preserve"> Büro</w:t>
      </w:r>
      <w:r>
        <w:rPr>
          <w:rFonts w:cs="Arial"/>
        </w:rPr>
        <w:t>-</w:t>
      </w:r>
      <w:r w:rsidRPr="00E42CB7">
        <w:rPr>
          <w:rFonts w:cs="Arial"/>
        </w:rPr>
        <w:t>, Gewerbe</w:t>
      </w:r>
      <w:r>
        <w:rPr>
          <w:rFonts w:cs="Arial"/>
        </w:rPr>
        <w:t>-</w:t>
      </w:r>
      <w:r w:rsidRPr="00E42CB7">
        <w:rPr>
          <w:rFonts w:cs="Arial"/>
        </w:rPr>
        <w:t xml:space="preserve"> und Lagerraum gemietet. Durch einen Mieterwechsel ergibt sich</w:t>
      </w:r>
      <w:r>
        <w:rPr>
          <w:rFonts w:cs="Arial"/>
        </w:rPr>
        <w:t xml:space="preserve"> </w:t>
      </w:r>
      <w:r w:rsidRPr="00E42CB7">
        <w:rPr>
          <w:rFonts w:cs="Arial"/>
        </w:rPr>
        <w:t>die Möglichkeit, auf 1. Juni 1994 im Erdgeschoss zusätzlich 395 m</w:t>
      </w:r>
      <w:r w:rsidRPr="00E42CB7">
        <w:rPr>
          <w:rFonts w:cs="Arial"/>
          <w:vertAlign w:val="superscript"/>
        </w:rPr>
        <w:t>2</w:t>
      </w:r>
      <w:r w:rsidRPr="00E42CB7">
        <w:rPr>
          <w:rFonts w:cs="Arial"/>
        </w:rPr>
        <w:t xml:space="preserve"> Lagerraum zu mieten, wobei als Kompensation der heutige Lager</w:t>
      </w:r>
      <w:r>
        <w:rPr>
          <w:rFonts w:cs="Arial"/>
        </w:rPr>
        <w:t>-</w:t>
      </w:r>
      <w:r w:rsidRPr="00E42CB7">
        <w:rPr>
          <w:rFonts w:cs="Arial"/>
        </w:rPr>
        <w:t xml:space="preserve"> und Arbeitsraum im 2. Untergeschoss mit 252 m</w:t>
      </w:r>
      <w:r w:rsidRPr="00E42CB7">
        <w:rPr>
          <w:rFonts w:cs="Arial"/>
          <w:vertAlign w:val="superscript"/>
        </w:rPr>
        <w:t>2</w:t>
      </w:r>
      <w:r w:rsidRPr="00E42CB7">
        <w:rPr>
          <w:rFonts w:cs="Arial"/>
        </w:rPr>
        <w:t xml:space="preserve"> aufgegeben wird.</w:t>
      </w:r>
    </w:p>
    <w:p w:rsidR="00563326" w:rsidRPr="00E42CB7" w:rsidRDefault="00563326" w:rsidP="00563326">
      <w:pPr>
        <w:spacing w:before="60"/>
        <w:rPr>
          <w:rFonts w:cs="Arial"/>
        </w:rPr>
      </w:pPr>
      <w:r w:rsidRPr="00E42CB7">
        <w:rPr>
          <w:rFonts w:cs="Arial"/>
        </w:rPr>
        <w:t>Der neu zu mietende Raum im Erdgeschoss weist gegenüber demjenigen im 2. Untergeschoss wesentliche Vorteile auf. Die Tragfähigkeit des</w:t>
      </w:r>
      <w:r>
        <w:rPr>
          <w:rFonts w:cs="Arial"/>
        </w:rPr>
        <w:t xml:space="preserve"> </w:t>
      </w:r>
      <w:r w:rsidRPr="00E42CB7">
        <w:rPr>
          <w:rFonts w:cs="Arial"/>
        </w:rPr>
        <w:t>Bodens beträgt im Erdgeschoss 1500 kg gegenüber bloss 300 kg im 2.</w:t>
      </w:r>
      <w:r>
        <w:rPr>
          <w:rFonts w:cs="Arial"/>
        </w:rPr>
        <w:t xml:space="preserve"> </w:t>
      </w:r>
      <w:r w:rsidRPr="00E42CB7">
        <w:rPr>
          <w:rFonts w:cs="Arial"/>
        </w:rPr>
        <w:t>Untergeschoss. Somit können zwei vollbeladene Normpaletten aufeinandergestapelt werden, was eine merklich bessere Ausnützung der Lagerkapazität ermöglicht. Zudem ist dieser Raum von der Verladerampe</w:t>
      </w:r>
      <w:r>
        <w:rPr>
          <w:rFonts w:cs="Arial"/>
        </w:rPr>
        <w:t xml:space="preserve"> </w:t>
      </w:r>
      <w:r w:rsidRPr="00E42CB7">
        <w:rPr>
          <w:rFonts w:cs="Arial"/>
        </w:rPr>
        <w:t>her ebenerdig zugänglich, hat Tageslicht und einen Telefonanschluss.</w:t>
      </w:r>
    </w:p>
    <w:p w:rsidR="00563326" w:rsidRPr="00E42CB7" w:rsidRDefault="00563326" w:rsidP="00563326">
      <w:pPr>
        <w:spacing w:before="60"/>
        <w:rPr>
          <w:rFonts w:cs="Arial"/>
        </w:rPr>
      </w:pPr>
      <w:r w:rsidRPr="00E42CB7">
        <w:rPr>
          <w:rFonts w:cs="Arial"/>
        </w:rPr>
        <w:t>Für die zusätzliche Lagerfläche von netto 143 m</w:t>
      </w:r>
      <w:r w:rsidRPr="00E42CB7">
        <w:rPr>
          <w:rFonts w:cs="Arial"/>
          <w:vertAlign w:val="superscript"/>
        </w:rPr>
        <w:t>2</w:t>
      </w:r>
      <w:r w:rsidRPr="00E42CB7">
        <w:rPr>
          <w:rFonts w:cs="Arial"/>
        </w:rPr>
        <w:t xml:space="preserve"> besteht ein ausgewiesener Bedarf. Durch die Staatskanzlei werden rund 100 m</w:t>
      </w:r>
      <w:r w:rsidRPr="00E42CB7">
        <w:rPr>
          <w:rFonts w:cs="Arial"/>
          <w:vertAlign w:val="superscript"/>
        </w:rPr>
        <w:t>2</w:t>
      </w:r>
      <w:r w:rsidRPr="00E42CB7">
        <w:rPr>
          <w:rFonts w:cs="Arial"/>
        </w:rPr>
        <w:t xml:space="preserve"> gegen separate Entschädigung in Anspruch genommen werden (für Gesetzessammlungen, Staatskalender, Abstimmungsunterlagen usw.), da im</w:t>
      </w:r>
      <w:r>
        <w:rPr>
          <w:rFonts w:cs="Arial"/>
        </w:rPr>
        <w:t xml:space="preserve"> </w:t>
      </w:r>
      <w:r w:rsidRPr="00E42CB7">
        <w:rPr>
          <w:rFonts w:cs="Arial"/>
        </w:rPr>
        <w:t>Kaspar Escher</w:t>
      </w:r>
      <w:r>
        <w:rPr>
          <w:rFonts w:cs="Arial"/>
        </w:rPr>
        <w:t>-</w:t>
      </w:r>
      <w:r w:rsidRPr="00E42CB7">
        <w:rPr>
          <w:rFonts w:cs="Arial"/>
        </w:rPr>
        <w:t>Haus die Lagermöglichkeiten sehr eingeschränkt sind.</w:t>
      </w:r>
      <w:r>
        <w:rPr>
          <w:rFonts w:cs="Arial"/>
        </w:rPr>
        <w:t xml:space="preserve"> </w:t>
      </w:r>
      <w:r w:rsidRPr="00E42CB7">
        <w:rPr>
          <w:rFonts w:cs="Arial"/>
        </w:rPr>
        <w:t>Ursprünglich war geplant, durch einen Umbau im 3. Obergeschoss der</w:t>
      </w:r>
      <w:r>
        <w:rPr>
          <w:rFonts w:cs="Arial"/>
        </w:rPr>
        <w:t xml:space="preserve"> </w:t>
      </w:r>
      <w:r w:rsidRPr="00E42CB7">
        <w:rPr>
          <w:rFonts w:cs="Arial"/>
        </w:rPr>
        <w:t>Liegenschaft Räffelstrasse 32 zusätzlichen Lagerraum bereitzustellen.</w:t>
      </w:r>
      <w:r>
        <w:rPr>
          <w:rFonts w:cs="Arial"/>
        </w:rPr>
        <w:t xml:space="preserve"> </w:t>
      </w:r>
      <w:r w:rsidRPr="00E42CB7">
        <w:rPr>
          <w:rFonts w:cs="Arial"/>
        </w:rPr>
        <w:t>Der durch das Hochbauamt ausgearbeitete Kostenvoranschlag lautete</w:t>
      </w:r>
      <w:r>
        <w:rPr>
          <w:rFonts w:cs="Arial"/>
        </w:rPr>
        <w:t xml:space="preserve"> </w:t>
      </w:r>
      <w:r w:rsidRPr="00E42CB7">
        <w:rPr>
          <w:rFonts w:cs="Arial"/>
        </w:rPr>
        <w:t>auf über Fr. 100000. Durch die Zumiete kann auf dieses Bauprojekt</w:t>
      </w:r>
      <w:r>
        <w:rPr>
          <w:rFonts w:cs="Arial"/>
        </w:rPr>
        <w:t xml:space="preserve"> </w:t>
      </w:r>
      <w:r w:rsidRPr="00E42CB7">
        <w:rPr>
          <w:rFonts w:cs="Arial"/>
        </w:rPr>
        <w:t>verzichtet werden.</w:t>
      </w:r>
    </w:p>
    <w:p w:rsidR="00563326" w:rsidRPr="00E42CB7" w:rsidRDefault="00563326" w:rsidP="00563326">
      <w:pPr>
        <w:spacing w:before="60"/>
        <w:rPr>
          <w:rFonts w:cs="Arial"/>
        </w:rPr>
      </w:pPr>
      <w:r w:rsidRPr="00E42CB7">
        <w:rPr>
          <w:rFonts w:cs="Arial"/>
        </w:rPr>
        <w:t xml:space="preserve">Der durch die </w:t>
      </w:r>
      <w:r w:rsidRPr="00E42CB7">
        <w:rPr>
          <w:rFonts w:cs="Arial"/>
          <w:lang w:val="fr-FR" w:eastAsia="fr-FR" w:bidi="fr-FR"/>
        </w:rPr>
        <w:t xml:space="preserve">Piller </w:t>
      </w:r>
      <w:r w:rsidRPr="00E42CB7">
        <w:rPr>
          <w:rFonts w:cs="Arial"/>
        </w:rPr>
        <w:t>Immobilien, Zürich, als Vermieterin offerierte</w:t>
      </w:r>
      <w:r>
        <w:rPr>
          <w:rFonts w:cs="Arial"/>
        </w:rPr>
        <w:t xml:space="preserve"> </w:t>
      </w:r>
      <w:r w:rsidRPr="00E42CB7">
        <w:rPr>
          <w:rFonts w:cs="Arial"/>
        </w:rPr>
        <w:t>Preis von jährlich Fr. 184/m</w:t>
      </w:r>
      <w:r w:rsidRPr="00E42CB7">
        <w:rPr>
          <w:rFonts w:cs="Arial"/>
          <w:vertAlign w:val="superscript"/>
        </w:rPr>
        <w:t>2</w:t>
      </w:r>
      <w:r w:rsidRPr="00E42CB7">
        <w:rPr>
          <w:rFonts w:cs="Arial"/>
        </w:rPr>
        <w:t xml:space="preserve"> kann als günstig bezeichnet werden. Mieterseitige Ausbauten sind, abgesehen von einigen geringfügigen Anpassungs</w:t>
      </w:r>
      <w:r>
        <w:rPr>
          <w:rFonts w:cs="Arial"/>
        </w:rPr>
        <w:t>-</w:t>
      </w:r>
      <w:r w:rsidRPr="00E42CB7">
        <w:rPr>
          <w:rFonts w:cs="Arial"/>
        </w:rPr>
        <w:t xml:space="preserve"> und Malerarbeiten, nicht nötig. Die durch diese Zumiete entstehenden Mehrkosten belaufen sich auf jährlich Fr. 43</w:t>
      </w:r>
      <w:r>
        <w:rPr>
          <w:rFonts w:cs="Arial"/>
        </w:rPr>
        <w:t> </w:t>
      </w:r>
      <w:r w:rsidRPr="00E42CB7">
        <w:rPr>
          <w:rFonts w:cs="Arial"/>
        </w:rPr>
        <w:t>546. Der für das</w:t>
      </w:r>
      <w:r>
        <w:rPr>
          <w:rFonts w:cs="Arial"/>
        </w:rPr>
        <w:t xml:space="preserve"> </w:t>
      </w:r>
      <w:r w:rsidRPr="00E42CB7">
        <w:rPr>
          <w:rFonts w:cs="Arial"/>
        </w:rPr>
        <w:t>Jahr 1994 anfallende Anteil von Fr. 25</w:t>
      </w:r>
      <w:r>
        <w:rPr>
          <w:rFonts w:cs="Arial"/>
        </w:rPr>
        <w:t> </w:t>
      </w:r>
      <w:r w:rsidRPr="00E42CB7">
        <w:rPr>
          <w:rFonts w:cs="Arial"/>
        </w:rPr>
        <w:t>402 ist durch die Marge im Voranschlag 1994 gedeckt.</w:t>
      </w:r>
    </w:p>
    <w:p w:rsidR="00563326" w:rsidRPr="00E42CB7" w:rsidRDefault="00563326" w:rsidP="00563326">
      <w:pPr>
        <w:spacing w:before="60"/>
        <w:rPr>
          <w:rFonts w:cs="Arial"/>
        </w:rPr>
      </w:pPr>
      <w:r w:rsidRPr="00E42CB7">
        <w:rPr>
          <w:rFonts w:cs="Arial"/>
        </w:rPr>
        <w:t>Die zusätzliche Miete dient einer kostendeckenden Betriebskostenstelle. Die Finanzdirektion, Liegenschaftenverwaltung, hat mit Schreiben vom 25. Oktober 1993 gestützt auf RRB Nr. 3797/1991 eine Ausnahme vom Neumietenstopp bewilligt.</w:t>
      </w:r>
    </w:p>
    <w:p w:rsidR="00563326" w:rsidRDefault="00563326" w:rsidP="00563326">
      <w:pPr>
        <w:spacing w:before="60"/>
        <w:rPr>
          <w:rFonts w:cs="Arial"/>
        </w:rPr>
      </w:pPr>
      <w:r w:rsidRPr="00E42CB7">
        <w:rPr>
          <w:rFonts w:cs="Arial"/>
        </w:rPr>
        <w:t>Nach Einsichtnahme in einen Bericht des Staatsschreibers und auf Antrag seiner Präsidentin sowie der Direktion der Finanzen</w:t>
      </w:r>
    </w:p>
    <w:p w:rsidR="00563326" w:rsidRDefault="00563326" w:rsidP="00563326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563326" w:rsidRPr="00E42CB7" w:rsidRDefault="00563326" w:rsidP="00563326">
      <w:pPr>
        <w:tabs>
          <w:tab w:val="left" w:pos="50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Direktion der Finanzen wird ermächtigt, für die Bedürfnisse</w:t>
      </w:r>
      <w:r>
        <w:rPr>
          <w:rFonts w:cs="Arial"/>
        </w:rPr>
        <w:t xml:space="preserve"> </w:t>
      </w:r>
      <w:r w:rsidRPr="00E42CB7">
        <w:rPr>
          <w:rFonts w:cs="Arial"/>
        </w:rPr>
        <w:t>der Kantonalen Drucksachen</w:t>
      </w:r>
      <w:r>
        <w:rPr>
          <w:rFonts w:cs="Arial"/>
        </w:rPr>
        <w:t>-</w:t>
      </w:r>
      <w:r w:rsidRPr="00E42CB7">
        <w:rPr>
          <w:rFonts w:cs="Arial"/>
        </w:rPr>
        <w:t xml:space="preserve"> und Materialzentrale mit der </w:t>
      </w:r>
      <w:r w:rsidRPr="00E42CB7">
        <w:rPr>
          <w:rFonts w:cs="Arial"/>
          <w:lang w:val="fr-FR" w:eastAsia="fr-FR" w:bidi="fr-FR"/>
        </w:rPr>
        <w:t xml:space="preserve">Piller </w:t>
      </w:r>
      <w:r w:rsidRPr="00E42CB7">
        <w:rPr>
          <w:rFonts w:cs="Arial"/>
        </w:rPr>
        <w:t>Immobilien, Zürich, ab 1. Juni 1994 einen Mietvertrag über die Zumiete</w:t>
      </w:r>
      <w:r>
        <w:rPr>
          <w:rFonts w:cs="Arial"/>
        </w:rPr>
        <w:t xml:space="preserve"> </w:t>
      </w:r>
      <w:r w:rsidRPr="00E42CB7">
        <w:rPr>
          <w:rFonts w:cs="Arial"/>
        </w:rPr>
        <w:t>und den Abtausch von Lagerraum an der Räffelstrasse 32, Zürich, mit</w:t>
      </w:r>
      <w:r>
        <w:rPr>
          <w:rFonts w:cs="Arial"/>
        </w:rPr>
        <w:t xml:space="preserve"> </w:t>
      </w:r>
      <w:r w:rsidRPr="00E42CB7">
        <w:rPr>
          <w:rFonts w:cs="Arial"/>
        </w:rPr>
        <w:t>einer Jahresmiete von Fr. 43</w:t>
      </w:r>
      <w:r>
        <w:rPr>
          <w:rFonts w:cs="Arial"/>
        </w:rPr>
        <w:t> </w:t>
      </w:r>
      <w:r w:rsidRPr="00E42CB7">
        <w:rPr>
          <w:rFonts w:cs="Arial"/>
        </w:rPr>
        <w:t>546 abzuschliessen.</w:t>
      </w:r>
    </w:p>
    <w:p w:rsidR="00563326" w:rsidRPr="00E42CB7" w:rsidRDefault="00563326" w:rsidP="00563326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Mietzins geht zu Lasten des Kontos 2001.01.3160, Miete und</w:t>
      </w:r>
      <w:r>
        <w:rPr>
          <w:rFonts w:cs="Arial"/>
        </w:rPr>
        <w:t xml:space="preserve"> </w:t>
      </w:r>
      <w:r w:rsidRPr="00E42CB7">
        <w:rPr>
          <w:rFonts w:cs="Arial"/>
        </w:rPr>
        <w:t>Pacht von Liegenschaften.</w:t>
      </w:r>
    </w:p>
    <w:p w:rsidR="00563326" w:rsidRDefault="00563326" w:rsidP="00563326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Finanzen und die Staatskanzlei.</w:t>
      </w:r>
    </w:p>
    <w:p w:rsidR="00563326" w:rsidRDefault="00563326" w:rsidP="00563326">
      <w:pPr>
        <w:pStyle w:val="00Vorgabetext"/>
        <w:keepNext/>
        <w:keepLines/>
        <w:rPr>
          <w:rFonts w:cs="Arial"/>
        </w:rPr>
      </w:pPr>
    </w:p>
    <w:p w:rsidR="00563326" w:rsidRDefault="00563326" w:rsidP="00563326">
      <w:pPr>
        <w:pStyle w:val="00Vorgabetext"/>
        <w:keepNext/>
        <w:keepLines/>
        <w:rPr>
          <w:rFonts w:cs="Arial"/>
        </w:rPr>
      </w:pPr>
    </w:p>
    <w:p w:rsidR="00BE768B" w:rsidRDefault="00563326" w:rsidP="00563326">
      <w:pPr>
        <w:pStyle w:val="00Vorgabetext"/>
        <w:keepNext/>
        <w:keepLines/>
      </w:pPr>
      <w:r>
        <w:rPr>
          <w:rFonts w:cs="Arial"/>
        </w:rPr>
        <w:t>[</w:t>
      </w:r>
      <w:r w:rsidRPr="00563326">
        <w:rPr>
          <w:rFonts w:cs="Arial"/>
          <w:i/>
        </w:rPr>
        <w:t>Transkript: OCR (Überarbeitung: Team TKR)/14.09.2017</w:t>
      </w:r>
      <w:bookmarkStart w:id="1" w:name="_GoBack"/>
      <w:r w:rsidRPr="0056332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326" w:rsidRDefault="00563326">
      <w:r>
        <w:separator/>
      </w:r>
    </w:p>
    <w:p w:rsidR="00563326" w:rsidRDefault="00563326"/>
    <w:p w:rsidR="00563326" w:rsidRDefault="00563326"/>
  </w:endnote>
  <w:endnote w:type="continuationSeparator" w:id="0">
    <w:p w:rsidR="00563326" w:rsidRDefault="00563326">
      <w:r>
        <w:continuationSeparator/>
      </w:r>
    </w:p>
    <w:p w:rsidR="00563326" w:rsidRDefault="00563326"/>
    <w:p w:rsidR="00563326" w:rsidRDefault="005633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326" w:rsidRDefault="00563326">
      <w:r>
        <w:separator/>
      </w:r>
    </w:p>
    <w:p w:rsidR="00563326" w:rsidRDefault="00563326"/>
    <w:p w:rsidR="00563326" w:rsidRDefault="00563326"/>
  </w:footnote>
  <w:footnote w:type="continuationSeparator" w:id="0">
    <w:p w:rsidR="00563326" w:rsidRDefault="00563326">
      <w:r>
        <w:continuationSeparator/>
      </w:r>
    </w:p>
    <w:p w:rsidR="00563326" w:rsidRDefault="00563326"/>
    <w:p w:rsidR="00563326" w:rsidRDefault="005633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6332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6332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2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3326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3D6FA65-2B86-4349-BD01-37C3252D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3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F5AE0-692D-457F-88E1-0DEEA99C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376</Words>
  <Characters>2632</Characters>
  <Application>Microsoft Office Word</Application>
  <DocSecurity>0</DocSecurity>
  <PresentationFormat/>
  <Lines>202</Lines>
  <Paragraphs>176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2832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Kantonale Drucksachen- und Materialzentrale, Räffelstrasse 32, Zürich (Mietvertrag)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