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4A71" w:rsidP="00931B1F">
            <w:pPr>
              <w:pStyle w:val="70SignaturX"/>
            </w:pPr>
            <w:r>
              <w:t>StAZH MM 3.204 RRB 1994/1568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4A7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Strassenverkehrsamt Zürich (Sanierung Wärmeversorgung)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4A71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4A71" w:rsidP="00931B1F">
            <w:pPr>
              <w:pStyle w:val="00Vorgabetext"/>
            </w:pPr>
            <w:r>
              <w:t>705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4A71" w:rsidRPr="001142E9" w:rsidRDefault="00C94A71" w:rsidP="00C94A7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94A71">
        <w:rPr>
          <w:i/>
        </w:rPr>
        <w:t>p. 705</w:t>
      </w:r>
      <w:r w:rsidRPr="00C94A71">
        <w:t>]</w:t>
      </w:r>
      <w:r>
        <w:t xml:space="preserve"> </w:t>
      </w:r>
      <w:r w:rsidRPr="001142E9">
        <w:rPr>
          <w:rFonts w:cs="Arial"/>
        </w:rPr>
        <w:t>Die 23jährige Wärmeerzeugungsanlage im Strassenverkehrsamt Zürich</w:t>
      </w:r>
      <w:r>
        <w:rPr>
          <w:rFonts w:cs="Arial"/>
        </w:rPr>
        <w:t xml:space="preserve"> </w:t>
      </w:r>
      <w:r w:rsidRPr="001142E9">
        <w:rPr>
          <w:rFonts w:cs="Arial"/>
        </w:rPr>
        <w:t>ist überaltert und störungsanfällig. Sie ist zudem aufgrund der Luftreinhalteverordnung den neuen Vorschriften anzupassen. Anstelle einer Erneuerung der eigenen Anlage besteht die Möglichkeit, die benötigte</w:t>
      </w:r>
      <w:r>
        <w:rPr>
          <w:rFonts w:cs="Arial"/>
        </w:rPr>
        <w:t xml:space="preserve"> </w:t>
      </w:r>
      <w:r w:rsidRPr="001142E9">
        <w:rPr>
          <w:rFonts w:cs="Arial"/>
        </w:rPr>
        <w:t>Wärmeenergie ab der benachbarten Grossheizzentrale der Überbauung</w:t>
      </w:r>
      <w:r>
        <w:rPr>
          <w:rFonts w:cs="Arial"/>
        </w:rPr>
        <w:t xml:space="preserve"> </w:t>
      </w:r>
      <w:r w:rsidRPr="001142E9">
        <w:rPr>
          <w:rFonts w:cs="Arial"/>
        </w:rPr>
        <w:t>Uetlihof der Schweizerischen Kreditanstalt (SKA) zu beziehen. Nach</w:t>
      </w:r>
      <w:r>
        <w:rPr>
          <w:rFonts w:cs="Arial"/>
        </w:rPr>
        <w:t xml:space="preserve"> </w:t>
      </w:r>
      <w:r w:rsidRPr="001142E9">
        <w:rPr>
          <w:rFonts w:cs="Arial"/>
        </w:rPr>
        <w:t>eingehender Überprüfung ist es angezeigt, diese Lösung aus folgenden</w:t>
      </w:r>
      <w:r>
        <w:rPr>
          <w:rFonts w:cs="Arial"/>
        </w:rPr>
        <w:t xml:space="preserve"> </w:t>
      </w:r>
      <w:r w:rsidRPr="001142E9">
        <w:rPr>
          <w:rFonts w:cs="Arial"/>
        </w:rPr>
        <w:t>Gründen zu treffen:</w:t>
      </w:r>
    </w:p>
    <w:p w:rsidR="00C94A71" w:rsidRPr="001142E9" w:rsidRDefault="00C94A71" w:rsidP="00C94A7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Die Kosten für den Anschluss an die SKA</w:t>
      </w:r>
      <w:r>
        <w:rPr>
          <w:rFonts w:cs="Arial"/>
        </w:rPr>
        <w:t>-</w:t>
      </w:r>
      <w:r w:rsidRPr="001142E9">
        <w:rPr>
          <w:rFonts w:cs="Arial"/>
        </w:rPr>
        <w:t>Wärmezentrale sind günstiger als diejenigen einer Sanierung der eigenen Wärmeerzeugungsanlage.</w:t>
      </w:r>
    </w:p>
    <w:p w:rsidR="00C94A71" w:rsidRPr="001142E9" w:rsidRDefault="00C94A71" w:rsidP="00C94A7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Die Wärme wird zum Tarif der Fernwärmeversorgung der Stadt Zürich abgegeben.</w:t>
      </w:r>
    </w:p>
    <w:p w:rsidR="00C94A71" w:rsidRPr="001142E9" w:rsidRDefault="00C94A71" w:rsidP="00C94A7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Im Sommer kann Abwärme, hauptsächlich aus den EDV</w:t>
      </w:r>
      <w:r>
        <w:rPr>
          <w:rFonts w:cs="Arial"/>
        </w:rPr>
        <w:t>-</w:t>
      </w:r>
      <w:r w:rsidRPr="001142E9">
        <w:rPr>
          <w:rFonts w:cs="Arial"/>
        </w:rPr>
        <w:t>Anlagen der</w:t>
      </w:r>
      <w:r>
        <w:rPr>
          <w:rFonts w:cs="Arial"/>
        </w:rPr>
        <w:t xml:space="preserve"> </w:t>
      </w:r>
      <w:r w:rsidRPr="001142E9">
        <w:rPr>
          <w:rFonts w:cs="Arial"/>
        </w:rPr>
        <w:t>SKA, genutzt werden, was auch aus energiepolitischen Überlegungen</w:t>
      </w:r>
      <w:r>
        <w:rPr>
          <w:rFonts w:cs="Arial"/>
        </w:rPr>
        <w:t xml:space="preserve"> </w:t>
      </w:r>
      <w:r w:rsidRPr="001142E9">
        <w:rPr>
          <w:rFonts w:cs="Arial"/>
        </w:rPr>
        <w:t>für einen Wärmeverbund spricht.</w:t>
      </w:r>
    </w:p>
    <w:p w:rsidR="00C94A71" w:rsidRPr="001142E9" w:rsidRDefault="00C94A71" w:rsidP="00C94A71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In den frei werdenden Heiz</w:t>
      </w:r>
      <w:r>
        <w:rPr>
          <w:rFonts w:cs="Arial"/>
        </w:rPr>
        <w:t>-</w:t>
      </w:r>
      <w:r w:rsidRPr="001142E9">
        <w:rPr>
          <w:rFonts w:cs="Arial"/>
        </w:rPr>
        <w:t>, Verteil</w:t>
      </w:r>
      <w:r>
        <w:rPr>
          <w:rFonts w:cs="Arial"/>
        </w:rPr>
        <w:t>-</w:t>
      </w:r>
      <w:r w:rsidRPr="001142E9">
        <w:rPr>
          <w:rFonts w:cs="Arial"/>
        </w:rPr>
        <w:t xml:space="preserve"> und Tankräumen können die</w:t>
      </w:r>
      <w:r>
        <w:rPr>
          <w:rFonts w:cs="Arial"/>
        </w:rPr>
        <w:t xml:space="preserve"> </w:t>
      </w:r>
      <w:r w:rsidRPr="001142E9">
        <w:rPr>
          <w:rFonts w:cs="Arial"/>
        </w:rPr>
        <w:t>heute im Gebäude verteilten Räume des Hausdienstes zentralisiert</w:t>
      </w:r>
      <w:r>
        <w:rPr>
          <w:rFonts w:cs="Arial"/>
        </w:rPr>
        <w:t xml:space="preserve"> </w:t>
      </w:r>
      <w:r w:rsidRPr="001142E9">
        <w:rPr>
          <w:rFonts w:cs="Arial"/>
        </w:rPr>
        <w:t>werden.</w:t>
      </w:r>
    </w:p>
    <w:p w:rsidR="00C94A71" w:rsidRPr="001142E9" w:rsidRDefault="00C94A71" w:rsidP="00C94A71">
      <w:pPr>
        <w:spacing w:before="60"/>
        <w:rPr>
          <w:rFonts w:cs="Arial"/>
        </w:rPr>
      </w:pPr>
      <w:r w:rsidRPr="001142E9">
        <w:rPr>
          <w:rFonts w:cs="Arial"/>
        </w:rPr>
        <w:t>Gleichzeitig sind die überalterten Regelungen der Wärmeverteilung zu</w:t>
      </w:r>
      <w:r>
        <w:rPr>
          <w:rFonts w:cs="Arial"/>
        </w:rPr>
        <w:t xml:space="preserve"> </w:t>
      </w:r>
      <w:r w:rsidRPr="001142E9">
        <w:rPr>
          <w:rFonts w:cs="Arial"/>
        </w:rPr>
        <w:t>ersetzen. Die Gesamtkosten für das Vorhaben betragen gemäss Kostenvoranschlag vom 28. April 1994 des Amtes für technische Anlagen und</w:t>
      </w:r>
      <w:r>
        <w:rPr>
          <w:rFonts w:cs="Arial"/>
        </w:rPr>
        <w:t xml:space="preserve"> </w:t>
      </w:r>
      <w:r w:rsidRPr="001142E9">
        <w:rPr>
          <w:rFonts w:cs="Arial"/>
        </w:rPr>
        <w:t>Lufthygiene Fr. 995</w:t>
      </w:r>
      <w:r>
        <w:rPr>
          <w:rFonts w:cs="Arial"/>
        </w:rPr>
        <w:t> </w:t>
      </w:r>
      <w:r w:rsidRPr="001142E9">
        <w:rPr>
          <w:rFonts w:cs="Arial"/>
        </w:rPr>
        <w:t>000, wofür ein Objektkredit zu bewilligen ist. Der</w:t>
      </w:r>
      <w:r>
        <w:rPr>
          <w:rFonts w:cs="Arial"/>
        </w:rPr>
        <w:t xml:space="preserve"> </w:t>
      </w:r>
      <w:r w:rsidRPr="001142E9">
        <w:rPr>
          <w:rFonts w:cs="Arial"/>
        </w:rPr>
        <w:t>Betrag ist im Staatsvoranschlag 1994 enthalten. Das Amt für technische</w:t>
      </w:r>
      <w:r>
        <w:rPr>
          <w:rFonts w:cs="Arial"/>
        </w:rPr>
        <w:t xml:space="preserve"> </w:t>
      </w:r>
      <w:r w:rsidRPr="001142E9">
        <w:rPr>
          <w:rFonts w:cs="Arial"/>
        </w:rPr>
        <w:t>Anlagen und Lufthygiene ist zu ermächtigen, den Wärmeliefervertrag</w:t>
      </w:r>
      <w:r>
        <w:rPr>
          <w:rFonts w:cs="Arial"/>
        </w:rPr>
        <w:t xml:space="preserve"> </w:t>
      </w:r>
      <w:r w:rsidRPr="001142E9">
        <w:rPr>
          <w:rFonts w:cs="Arial"/>
        </w:rPr>
        <w:t>mit der SKA, lautend auf eine einmalige Anschlussgebühr von rund Fr.</w:t>
      </w:r>
      <w:r>
        <w:rPr>
          <w:rFonts w:cs="Arial"/>
        </w:rPr>
        <w:t xml:space="preserve"> </w:t>
      </w:r>
      <w:r w:rsidRPr="001142E9">
        <w:rPr>
          <w:rFonts w:cs="Arial"/>
        </w:rPr>
        <w:t>280000 und mit jährlichen Wärmelieferungskosten von rund Fr.</w:t>
      </w:r>
      <w:r>
        <w:rPr>
          <w:rFonts w:cs="Arial"/>
        </w:rPr>
        <w:t xml:space="preserve"> </w:t>
      </w:r>
      <w:r w:rsidRPr="001142E9">
        <w:rPr>
          <w:rFonts w:cs="Arial"/>
        </w:rPr>
        <w:t>125</w:t>
      </w:r>
      <w:r>
        <w:rPr>
          <w:rFonts w:cs="Arial"/>
        </w:rPr>
        <w:t> </w:t>
      </w:r>
      <w:r w:rsidRPr="001142E9">
        <w:rPr>
          <w:rFonts w:cs="Arial"/>
        </w:rPr>
        <w:t>000, zu unterzeichnen.</w:t>
      </w:r>
    </w:p>
    <w:p w:rsidR="00C94A71" w:rsidRDefault="00C94A71" w:rsidP="00C94A71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C94A71" w:rsidRDefault="00C94A71" w:rsidP="00C94A71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C94A71" w:rsidRPr="001142E9" w:rsidRDefault="00C94A71" w:rsidP="00C94A71">
      <w:pPr>
        <w:tabs>
          <w:tab w:val="left" w:pos="496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den Anschluss des Strassenverkehrsamtes Zürich an die Heizzentrale Uetlihof der Schweizerischen Kreditanstalt sowie für die Sanierung der Wärmeverteilung und die Bereitstellung der frei werdenden</w:t>
      </w:r>
      <w:r>
        <w:rPr>
          <w:rFonts w:cs="Arial"/>
        </w:rPr>
        <w:t xml:space="preserve"> </w:t>
      </w:r>
      <w:r w:rsidRPr="001142E9">
        <w:rPr>
          <w:rFonts w:cs="Arial"/>
        </w:rPr>
        <w:t>Räume für den Hausdienst wird ein Objektkredit von Fr. 995</w:t>
      </w:r>
      <w:r>
        <w:rPr>
          <w:rFonts w:cs="Arial"/>
        </w:rPr>
        <w:t> </w:t>
      </w:r>
      <w:r w:rsidRPr="001142E9">
        <w:rPr>
          <w:rFonts w:cs="Arial"/>
        </w:rPr>
        <w:t>000 bewilligt.</w:t>
      </w:r>
    </w:p>
    <w:p w:rsidR="00C94A71" w:rsidRPr="001142E9" w:rsidRDefault="00C94A71" w:rsidP="00C94A71">
      <w:pPr>
        <w:spacing w:before="60"/>
        <w:rPr>
          <w:rFonts w:cs="Arial"/>
        </w:rPr>
      </w:pPr>
      <w:r w:rsidRPr="001142E9">
        <w:rPr>
          <w:rFonts w:cs="Arial"/>
        </w:rPr>
        <w:t>Die Kosten gehen zu Lasten des Kontos 3010.5037.004, Erneuerungsunterhalt; Strassenverkehrsamt.</w:t>
      </w:r>
    </w:p>
    <w:p w:rsidR="00C94A71" w:rsidRPr="001142E9" w:rsidRDefault="00C94A71" w:rsidP="00C94A71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Das Amt für technische Anlagen und Lufthygiene wird ermächtigt, den Wärmeliefervertrag mit der SKA, lautend auf eine einmalige</w:t>
      </w:r>
      <w:r>
        <w:rPr>
          <w:rFonts w:cs="Arial"/>
        </w:rPr>
        <w:t xml:space="preserve"> </w:t>
      </w:r>
      <w:r w:rsidRPr="001142E9">
        <w:rPr>
          <w:rFonts w:cs="Arial"/>
        </w:rPr>
        <w:t>Anschlussgebühr von rund Fr. 280000 und mit jährlichen Wärmelieferungskosten von rund Fr. 125</w:t>
      </w:r>
      <w:r>
        <w:rPr>
          <w:rFonts w:cs="Arial"/>
        </w:rPr>
        <w:t> </w:t>
      </w:r>
      <w:r w:rsidRPr="001142E9">
        <w:rPr>
          <w:rFonts w:cs="Arial"/>
        </w:rPr>
        <w:t>000, zu unterzeichnen.</w:t>
      </w:r>
    </w:p>
    <w:p w:rsidR="00C94A71" w:rsidRDefault="00C94A71" w:rsidP="00C94A71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öffentlichen Bauten, der Polizei und der Finanzen.</w:t>
      </w:r>
    </w:p>
    <w:p w:rsidR="00C94A71" w:rsidRDefault="00C94A71" w:rsidP="00C94A71">
      <w:pPr>
        <w:pStyle w:val="00Vorgabetext"/>
        <w:keepNext/>
        <w:keepLines/>
        <w:rPr>
          <w:rFonts w:cs="Arial"/>
        </w:rPr>
      </w:pPr>
    </w:p>
    <w:p w:rsidR="00C94A71" w:rsidRDefault="00C94A71" w:rsidP="00C94A71">
      <w:pPr>
        <w:pStyle w:val="00Vorgabetext"/>
        <w:keepNext/>
        <w:keepLines/>
        <w:rPr>
          <w:rFonts w:cs="Arial"/>
        </w:rPr>
      </w:pPr>
    </w:p>
    <w:p w:rsidR="00BE768B" w:rsidRDefault="00C94A71" w:rsidP="00C94A71">
      <w:pPr>
        <w:pStyle w:val="00Vorgabetext"/>
        <w:keepNext/>
        <w:keepLines/>
      </w:pPr>
      <w:r>
        <w:rPr>
          <w:rFonts w:cs="Arial"/>
        </w:rPr>
        <w:t>[</w:t>
      </w:r>
      <w:r w:rsidRPr="00C94A71">
        <w:rPr>
          <w:rFonts w:cs="Arial"/>
          <w:i/>
        </w:rPr>
        <w:t>Transkript: OCR (Überarbeitung: Team TKR)/14.09.2017</w:t>
      </w:r>
      <w:bookmarkStart w:id="1" w:name="_GoBack"/>
      <w:r w:rsidRPr="00C94A7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A71" w:rsidRDefault="00C94A71">
      <w:r>
        <w:separator/>
      </w:r>
    </w:p>
    <w:p w:rsidR="00C94A71" w:rsidRDefault="00C94A71"/>
    <w:p w:rsidR="00C94A71" w:rsidRDefault="00C94A71"/>
  </w:endnote>
  <w:endnote w:type="continuationSeparator" w:id="0">
    <w:p w:rsidR="00C94A71" w:rsidRDefault="00C94A71">
      <w:r>
        <w:continuationSeparator/>
      </w:r>
    </w:p>
    <w:p w:rsidR="00C94A71" w:rsidRDefault="00C94A71"/>
    <w:p w:rsidR="00C94A71" w:rsidRDefault="00C94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A71" w:rsidRDefault="00C94A71">
      <w:r>
        <w:separator/>
      </w:r>
    </w:p>
    <w:p w:rsidR="00C94A71" w:rsidRDefault="00C94A71"/>
    <w:p w:rsidR="00C94A71" w:rsidRDefault="00C94A71"/>
  </w:footnote>
  <w:footnote w:type="continuationSeparator" w:id="0">
    <w:p w:rsidR="00C94A71" w:rsidRDefault="00C94A71">
      <w:r>
        <w:continuationSeparator/>
      </w:r>
    </w:p>
    <w:p w:rsidR="00C94A71" w:rsidRDefault="00C94A71"/>
    <w:p w:rsidR="00C94A71" w:rsidRDefault="00C94A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4A7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94A7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7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94A71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7E157B-14FE-47B8-AB1B-13DBCCE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4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52F57-F511-450C-A894-BD697CD4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313</Words>
  <Characters>2254</Characters>
  <Application>Microsoft Office Word</Application>
  <DocSecurity>0</DocSecurity>
  <PresentationFormat/>
  <Lines>225</Lines>
  <Paragraphs>183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Strassenverkehrsamt Zürich (Sanierung Wärmeversorgung)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2017-09-14T06:51:00Z</dcterms:created>
  <dcterms:modified xsi:type="dcterms:W3CDTF">2017-09-14T06:51:00Z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