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37D72" w:rsidP="00931B1F">
            <w:pPr>
              <w:pStyle w:val="70SignaturX"/>
            </w:pPr>
            <w:r>
              <w:t>StAZH MM 3.204 RRB 1994/1619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37D7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(Technische Abteilung; Allradfahrzeuge)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37D72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37D72" w:rsidP="00931B1F">
            <w:pPr>
              <w:pStyle w:val="00Vorgabetext"/>
            </w:pPr>
            <w:r>
              <w:t>734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37D72" w:rsidRPr="001142E9" w:rsidRDefault="00537D72" w:rsidP="00537D7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37D72">
        <w:rPr>
          <w:i/>
        </w:rPr>
        <w:t>p. 734</w:t>
      </w:r>
      <w:r w:rsidRPr="00537D72">
        <w:t>]</w:t>
      </w:r>
      <w:r>
        <w:t xml:space="preserve"> </w:t>
      </w:r>
      <w:r w:rsidRPr="001142E9">
        <w:rPr>
          <w:rFonts w:cs="Arial"/>
        </w:rPr>
        <w:t>Bei der Flughafen</w:t>
      </w:r>
      <w:r>
        <w:rPr>
          <w:rFonts w:cs="Arial"/>
        </w:rPr>
        <w:t>-</w:t>
      </w:r>
      <w:r w:rsidRPr="001142E9">
        <w:rPr>
          <w:rFonts w:cs="Arial"/>
        </w:rPr>
        <w:t>Sicherheitsabteilung müssen zwei Allradfahrzeuge</w:t>
      </w:r>
      <w:r>
        <w:rPr>
          <w:rFonts w:cs="Arial"/>
        </w:rPr>
        <w:t xml:space="preserve"> </w:t>
      </w:r>
      <w:r w:rsidRPr="001142E9">
        <w:rPr>
          <w:rFonts w:cs="Arial"/>
        </w:rPr>
        <w:t>aus Gründen der Wirtschaftlichkeit und Sicherheit ersetzt werden.</w:t>
      </w:r>
    </w:p>
    <w:p w:rsidR="00537D72" w:rsidRPr="001142E9" w:rsidRDefault="00537D72" w:rsidP="00537D72">
      <w:pPr>
        <w:spacing w:before="60"/>
        <w:rPr>
          <w:rFonts w:cs="Arial"/>
        </w:rPr>
      </w:pPr>
      <w:r w:rsidRPr="001142E9">
        <w:rPr>
          <w:rFonts w:cs="Arial"/>
        </w:rPr>
        <w:t>Die zwei Ersatzfahrzeuge werden wie folgt offeriert:</w:t>
      </w:r>
    </w:p>
    <w:p w:rsidR="00537D72" w:rsidRPr="001142E9" w:rsidRDefault="00537D72" w:rsidP="00537D72">
      <w:pPr>
        <w:spacing w:before="60"/>
        <w:rPr>
          <w:rFonts w:cs="Arial"/>
        </w:rPr>
      </w:pPr>
      <w:r w:rsidRPr="001142E9">
        <w:rPr>
          <w:rFonts w:cs="Arial"/>
          <w:lang w:val="fr-FR" w:eastAsia="fr-FR" w:bidi="fr-FR"/>
        </w:rPr>
        <w:t xml:space="preserve">J. </w:t>
      </w:r>
      <w:r w:rsidRPr="001142E9">
        <w:rPr>
          <w:rFonts w:cs="Arial"/>
        </w:rPr>
        <w:t>H. Keller AG, Zürich:</w:t>
      </w:r>
    </w:p>
    <w:p w:rsidR="00537D72" w:rsidRPr="001142E9" w:rsidRDefault="00537D72" w:rsidP="00537D72">
      <w:pPr>
        <w:tabs>
          <w:tab w:val="left" w:pos="245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2 Jeep Grand Cherokee Laredo, Automat, ABS, Airbag, gemäss Offertbeschrieb zum Nettopreis von je Fr. 56</w:t>
      </w:r>
      <w:r>
        <w:rPr>
          <w:rFonts w:cs="Arial"/>
        </w:rPr>
        <w:t> </w:t>
      </w:r>
      <w:r w:rsidRPr="001142E9">
        <w:rPr>
          <w:rFonts w:cs="Arial"/>
        </w:rPr>
        <w:t>525.</w:t>
      </w:r>
    </w:p>
    <w:p w:rsidR="00537D72" w:rsidRPr="001142E9" w:rsidRDefault="00537D72" w:rsidP="00537D72">
      <w:pPr>
        <w:spacing w:before="60"/>
        <w:rPr>
          <w:rFonts w:cs="Arial"/>
        </w:rPr>
      </w:pPr>
      <w:r w:rsidRPr="001142E9">
        <w:rPr>
          <w:rFonts w:cs="Arial"/>
        </w:rPr>
        <w:t>Für den Ankauf und die Montage der besonderen Warnvorrichtungen, der Bemalungen, der Feuerlöscher und des polizeispezifischen Zubehörs sind Fr. 7130 erforderlich. Der Gesamtbetrag von Fr. 120</w:t>
      </w:r>
      <w:r>
        <w:rPr>
          <w:rFonts w:cs="Arial"/>
        </w:rPr>
        <w:t> </w:t>
      </w:r>
      <w:r w:rsidRPr="001142E9">
        <w:rPr>
          <w:rFonts w:cs="Arial"/>
        </w:rPr>
        <w:t>180 ist</w:t>
      </w:r>
      <w:r>
        <w:rPr>
          <w:rFonts w:cs="Arial"/>
        </w:rPr>
        <w:t xml:space="preserve"> </w:t>
      </w:r>
      <w:r w:rsidRPr="001142E9">
        <w:rPr>
          <w:rFonts w:cs="Arial"/>
        </w:rPr>
        <w:t>im Voranschlag 1994 enthalten.</w:t>
      </w:r>
    </w:p>
    <w:p w:rsidR="00537D72" w:rsidRDefault="00537D72" w:rsidP="00537D72">
      <w:pPr>
        <w:spacing w:before="60"/>
        <w:rPr>
          <w:rFonts w:cs="Arial"/>
        </w:rPr>
      </w:pPr>
      <w:r w:rsidRPr="001142E9">
        <w:rPr>
          <w:rFonts w:cs="Arial"/>
        </w:rPr>
        <w:t>Auf Antrag der Direktion der Polizei</w:t>
      </w:r>
    </w:p>
    <w:p w:rsidR="00537D72" w:rsidRDefault="00537D72" w:rsidP="00537D72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537D72" w:rsidRPr="001142E9" w:rsidRDefault="00537D72" w:rsidP="00537D72">
      <w:pPr>
        <w:tabs>
          <w:tab w:val="left" w:pos="506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Anschaffung von zwei Fahrzeugen wird ein Objektkredit</w:t>
      </w:r>
      <w:r>
        <w:rPr>
          <w:rFonts w:cs="Arial"/>
        </w:rPr>
        <w:t xml:space="preserve"> </w:t>
      </w:r>
      <w:r w:rsidRPr="001142E9">
        <w:rPr>
          <w:rFonts w:cs="Arial"/>
        </w:rPr>
        <w:t>von Fr. 121</w:t>
      </w:r>
      <w:r>
        <w:rPr>
          <w:rFonts w:cs="Arial"/>
        </w:rPr>
        <w:t> </w:t>
      </w:r>
      <w:r w:rsidRPr="001142E9">
        <w:rPr>
          <w:rFonts w:cs="Arial"/>
        </w:rPr>
        <w:t>000 bewilligt.</w:t>
      </w:r>
    </w:p>
    <w:p w:rsidR="00537D72" w:rsidRPr="001142E9" w:rsidRDefault="00537D72" w:rsidP="00537D72">
      <w:pPr>
        <w:spacing w:before="60"/>
        <w:rPr>
          <w:rFonts w:cs="Arial"/>
        </w:rPr>
      </w:pPr>
      <w:r w:rsidRPr="001142E9">
        <w:rPr>
          <w:rFonts w:cs="Arial"/>
        </w:rPr>
        <w:t>Die Kosten gehen zu Lasten des Kontos 2310.3111,101, Laufende Anschaffung von Automobilen und Motorrädern.</w:t>
      </w:r>
    </w:p>
    <w:p w:rsidR="00537D72" w:rsidRPr="001142E9" w:rsidRDefault="00537D72" w:rsidP="00537D72">
      <w:pPr>
        <w:tabs>
          <w:tab w:val="left" w:pos="591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Der Auftrag zur Lieferung wird wie folgt vergeben:</w:t>
      </w:r>
    </w:p>
    <w:p w:rsidR="00537D72" w:rsidRPr="001142E9" w:rsidRDefault="00537D72" w:rsidP="00537D72">
      <w:pPr>
        <w:tabs>
          <w:tab w:val="left" w:pos="245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 xml:space="preserve">2 Fahrzeuge gemäss Offerte vom 14. März 1994 an die </w:t>
      </w:r>
      <w:r w:rsidRPr="001142E9">
        <w:rPr>
          <w:rFonts w:cs="Arial"/>
          <w:lang w:val="fr-FR" w:eastAsia="fr-FR" w:bidi="fr-FR"/>
        </w:rPr>
        <w:t xml:space="preserve">J. </w:t>
      </w:r>
      <w:r w:rsidRPr="001142E9">
        <w:rPr>
          <w:rFonts w:cs="Arial"/>
        </w:rPr>
        <w:t>H. Keller</w:t>
      </w:r>
      <w:r>
        <w:rPr>
          <w:rFonts w:cs="Arial"/>
        </w:rPr>
        <w:t xml:space="preserve"> </w:t>
      </w:r>
      <w:r w:rsidRPr="001142E9">
        <w:rPr>
          <w:rFonts w:cs="Arial"/>
        </w:rPr>
        <w:t>AG, Zürich, zum Gesamtpreis von Fr. 113</w:t>
      </w:r>
      <w:r>
        <w:rPr>
          <w:rFonts w:cs="Arial"/>
        </w:rPr>
        <w:t> </w:t>
      </w:r>
      <w:r w:rsidRPr="001142E9">
        <w:rPr>
          <w:rFonts w:cs="Arial"/>
        </w:rPr>
        <w:t>050,</w:t>
      </w:r>
    </w:p>
    <w:p w:rsidR="00537D72" w:rsidRPr="001142E9" w:rsidRDefault="00537D72" w:rsidP="00537D72">
      <w:pPr>
        <w:keepNext/>
        <w:keepLines/>
        <w:tabs>
          <w:tab w:val="left" w:pos="250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Warnvorrichtungen, Bemalungen, Feuerlöscher und weiteres Polizeizubehör zum Preis von Fr. 7130 an verschiedene Zulieferer.</w:t>
      </w:r>
    </w:p>
    <w:p w:rsidR="00537D72" w:rsidRDefault="00537D72" w:rsidP="00537D72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Polizei und der Finanzen.</w:t>
      </w:r>
    </w:p>
    <w:p w:rsidR="00537D72" w:rsidRDefault="00537D72" w:rsidP="00537D72">
      <w:pPr>
        <w:pStyle w:val="00Vorgabetext"/>
        <w:keepNext/>
        <w:keepLines/>
        <w:rPr>
          <w:rFonts w:cs="Arial"/>
        </w:rPr>
      </w:pPr>
    </w:p>
    <w:p w:rsidR="00537D72" w:rsidRDefault="00537D72" w:rsidP="00537D72">
      <w:pPr>
        <w:pStyle w:val="00Vorgabetext"/>
        <w:keepNext/>
        <w:keepLines/>
        <w:rPr>
          <w:rFonts w:cs="Arial"/>
        </w:rPr>
      </w:pPr>
    </w:p>
    <w:p w:rsidR="00BE768B" w:rsidRDefault="00537D72" w:rsidP="00537D72">
      <w:pPr>
        <w:pStyle w:val="00Vorgabetext"/>
        <w:keepNext/>
        <w:keepLines/>
      </w:pPr>
      <w:r>
        <w:rPr>
          <w:rFonts w:cs="Arial"/>
        </w:rPr>
        <w:t>[</w:t>
      </w:r>
      <w:r w:rsidRPr="00537D72">
        <w:rPr>
          <w:rFonts w:cs="Arial"/>
          <w:i/>
        </w:rPr>
        <w:t>Transkript: OCR (Überarbeitung: Team TKR)/14.09.2017</w:t>
      </w:r>
      <w:bookmarkStart w:id="1" w:name="_GoBack"/>
      <w:r w:rsidRPr="00537D7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D72" w:rsidRDefault="00537D72">
      <w:r>
        <w:separator/>
      </w:r>
    </w:p>
    <w:p w:rsidR="00537D72" w:rsidRDefault="00537D72"/>
    <w:p w:rsidR="00537D72" w:rsidRDefault="00537D72"/>
  </w:endnote>
  <w:endnote w:type="continuationSeparator" w:id="0">
    <w:p w:rsidR="00537D72" w:rsidRDefault="00537D72">
      <w:r>
        <w:continuationSeparator/>
      </w:r>
    </w:p>
    <w:p w:rsidR="00537D72" w:rsidRDefault="00537D72"/>
    <w:p w:rsidR="00537D72" w:rsidRDefault="00537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D72" w:rsidRDefault="00537D72">
      <w:r>
        <w:separator/>
      </w:r>
    </w:p>
    <w:p w:rsidR="00537D72" w:rsidRDefault="00537D72"/>
    <w:p w:rsidR="00537D72" w:rsidRDefault="00537D72"/>
  </w:footnote>
  <w:footnote w:type="continuationSeparator" w:id="0">
    <w:p w:rsidR="00537D72" w:rsidRDefault="00537D72">
      <w:r>
        <w:continuationSeparator/>
      </w:r>
    </w:p>
    <w:p w:rsidR="00537D72" w:rsidRDefault="00537D72"/>
    <w:p w:rsidR="00537D72" w:rsidRDefault="00537D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37D7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37D7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7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37D72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7AD2865-1D29-4006-B25C-3D1B4741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10606-4086-4710-A682-E61DB718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167</Words>
  <Characters>1205</Characters>
  <Application>Microsoft Office Word</Application>
  <DocSecurity>0</DocSecurity>
  <PresentationFormat/>
  <Lines>120</Lines>
  <Paragraphs>97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1275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(Technische Abteilung; Allradfahrzeuge)</dc:subject>
  <dc:creator>Staatsarchiv des Kantons Zürich</dc:creator>
  <cp:lastModifiedBy>Mirjam Stadler</cp:lastModifiedBy>
  <cp:revision>1</cp:revision>
  <cp:lastPrinted>2012-06-15T14:37:00Z</cp:lastPrinted>
  <dcterms:created xsi:type="dcterms:W3CDTF">2017-09-14T06:52:00Z</dcterms:created>
  <dcterms:modified xsi:type="dcterms:W3CDTF">2017-09-14T06:52:00Z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