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37C6F" w:rsidP="00931B1F">
            <w:pPr>
              <w:pStyle w:val="70SignaturX"/>
            </w:pPr>
            <w:r>
              <w:t>StAZH MM 3.204 RRB 1994/1651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37C6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N 4.2.9 (Henggart-Verzweigung N 4/N 1)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37C6F" w:rsidP="00931B1F">
            <w:pPr>
              <w:pStyle w:val="71DatumX"/>
            </w:pPr>
            <w:r>
              <w:t>08.06.1994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37C6F" w:rsidP="00931B1F">
            <w:pPr>
              <w:pStyle w:val="00Vorgabetext"/>
            </w:pPr>
            <w:r>
              <w:t>747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37C6F" w:rsidRPr="001142E9" w:rsidRDefault="00137C6F" w:rsidP="00137C6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37C6F">
        <w:rPr>
          <w:i/>
        </w:rPr>
        <w:t>p. 747</w:t>
      </w:r>
      <w:r w:rsidRPr="00137C6F">
        <w:t>]</w:t>
      </w:r>
      <w:r>
        <w:t xml:space="preserve"> </w:t>
      </w:r>
      <w:r w:rsidRPr="001142E9">
        <w:rPr>
          <w:rFonts w:cs="Arial"/>
        </w:rPr>
        <w:t>Mit Beschlüssen Nrn. 3908/1988 und 687/1994 bewilligte der Regierungsrat den Gesamtkredit von 137,3 Millionen Franken für den Bau</w:t>
      </w:r>
      <w:r>
        <w:rPr>
          <w:rFonts w:cs="Arial"/>
        </w:rPr>
        <w:t xml:space="preserve"> </w:t>
      </w:r>
      <w:r w:rsidRPr="001142E9">
        <w:rPr>
          <w:rFonts w:cs="Arial"/>
        </w:rPr>
        <w:t>der Nationalstrasse N4 Henggart</w:t>
      </w:r>
      <w:r>
        <w:rPr>
          <w:rFonts w:cs="Arial"/>
        </w:rPr>
        <w:t>-</w:t>
      </w:r>
      <w:r w:rsidRPr="001142E9">
        <w:rPr>
          <w:rFonts w:cs="Arial"/>
        </w:rPr>
        <w:t xml:space="preserve">Verzweigung N4/N1 und die Anpassung der </w:t>
      </w:r>
      <w:r w:rsidRPr="001142E9">
        <w:rPr>
          <w:rFonts w:cs="Arial"/>
          <w:lang w:val="fr-FR" w:eastAsia="fr-FR" w:bidi="fr-FR"/>
        </w:rPr>
        <w:t>N</w:t>
      </w:r>
      <w:r w:rsidRPr="001142E9">
        <w:rPr>
          <w:rFonts w:cs="Arial"/>
        </w:rPr>
        <w:t>1 im Bereich des Anschlusses der N4.</w:t>
      </w:r>
    </w:p>
    <w:p w:rsidR="00137C6F" w:rsidRPr="001142E9" w:rsidRDefault="00137C6F" w:rsidP="00137C6F">
      <w:pPr>
        <w:spacing w:before="60"/>
        <w:rPr>
          <w:rFonts w:cs="Arial"/>
        </w:rPr>
      </w:pPr>
      <w:r w:rsidRPr="001142E9">
        <w:rPr>
          <w:rFonts w:cs="Arial"/>
        </w:rPr>
        <w:t>Im Zusammenhang mit dem Bau der N4.2.9 soll wenn immer möglich</w:t>
      </w:r>
      <w:r>
        <w:rPr>
          <w:rFonts w:cs="Arial"/>
        </w:rPr>
        <w:t xml:space="preserve"> </w:t>
      </w:r>
      <w:r w:rsidRPr="001142E9">
        <w:rPr>
          <w:rFonts w:cs="Arial"/>
        </w:rPr>
        <w:t>Recy</w:t>
      </w:r>
      <w:r>
        <w:rPr>
          <w:rFonts w:cs="Arial"/>
        </w:rPr>
        <w:t>cli</w:t>
      </w:r>
      <w:r w:rsidRPr="001142E9">
        <w:rPr>
          <w:rFonts w:cs="Arial"/>
        </w:rPr>
        <w:t>ngmaterial als Kiesersatz zur Anwendung gelangen. Mit Baudirektionsverfügung Nr. 550/1993 wurden die Arbeiten für die Abklärung</w:t>
      </w:r>
      <w:r>
        <w:rPr>
          <w:rFonts w:cs="Arial"/>
        </w:rPr>
        <w:t xml:space="preserve"> </w:t>
      </w:r>
      <w:r w:rsidRPr="001142E9">
        <w:rPr>
          <w:rFonts w:cs="Arial"/>
        </w:rPr>
        <w:t>der Umweltverträglichkeit von Recy</w:t>
      </w:r>
      <w:r>
        <w:rPr>
          <w:rFonts w:cs="Arial"/>
        </w:rPr>
        <w:t>cli</w:t>
      </w:r>
      <w:r w:rsidRPr="001142E9">
        <w:rPr>
          <w:rFonts w:cs="Arial"/>
        </w:rPr>
        <w:t>ngmaterialien als Kiesersatz an</w:t>
      </w:r>
      <w:r>
        <w:rPr>
          <w:rFonts w:cs="Arial"/>
        </w:rPr>
        <w:t xml:space="preserve"> </w:t>
      </w:r>
      <w:r w:rsidRPr="001142E9">
        <w:rPr>
          <w:rFonts w:cs="Arial"/>
        </w:rPr>
        <w:t>die Elektrowatt</w:t>
      </w:r>
      <w:r>
        <w:rPr>
          <w:rFonts w:cs="Arial"/>
        </w:rPr>
        <w:t>. In</w:t>
      </w:r>
      <w:r w:rsidRPr="001142E9">
        <w:rPr>
          <w:rFonts w:cs="Arial"/>
        </w:rPr>
        <w:t>genieurunternehmung AG, Zürich, mit einer Honorarschätzung von Fr. 281</w:t>
      </w:r>
      <w:r>
        <w:rPr>
          <w:rFonts w:cs="Arial"/>
        </w:rPr>
        <w:t> </w:t>
      </w:r>
      <w:r w:rsidRPr="001142E9">
        <w:rPr>
          <w:rFonts w:cs="Arial"/>
        </w:rPr>
        <w:t>000 vergeben.</w:t>
      </w:r>
    </w:p>
    <w:p w:rsidR="00137C6F" w:rsidRPr="001142E9" w:rsidRDefault="00137C6F" w:rsidP="00137C6F">
      <w:pPr>
        <w:spacing w:before="60"/>
        <w:rPr>
          <w:rFonts w:cs="Arial"/>
        </w:rPr>
      </w:pPr>
      <w:r w:rsidRPr="001142E9">
        <w:rPr>
          <w:rFonts w:cs="Arial"/>
        </w:rPr>
        <w:t>Der Aufwand für die Versuchsan</w:t>
      </w:r>
      <w:r>
        <w:rPr>
          <w:rFonts w:cs="Arial"/>
        </w:rPr>
        <w:t>ordnung und die Entnahme der Sic</w:t>
      </w:r>
      <w:r w:rsidRPr="001142E9">
        <w:rPr>
          <w:rFonts w:cs="Arial"/>
        </w:rPr>
        <w:t>kerwasserproben ist wegen der grossen Menge von Sickerwasser kostenintensiver als angenommen. Die Vergebungssumme für die Abklärung</w:t>
      </w:r>
      <w:r>
        <w:rPr>
          <w:rFonts w:cs="Arial"/>
        </w:rPr>
        <w:t xml:space="preserve"> </w:t>
      </w:r>
      <w:r w:rsidRPr="001142E9">
        <w:rPr>
          <w:rFonts w:cs="Arial"/>
        </w:rPr>
        <w:t>der Umweltverträglichkeit von Recy</w:t>
      </w:r>
      <w:r>
        <w:rPr>
          <w:rFonts w:cs="Arial"/>
        </w:rPr>
        <w:t>cli</w:t>
      </w:r>
      <w:r w:rsidRPr="001142E9">
        <w:rPr>
          <w:rFonts w:cs="Arial"/>
        </w:rPr>
        <w:t>ngmaterialien ist von Fr. 281000</w:t>
      </w:r>
      <w:r>
        <w:rPr>
          <w:rFonts w:cs="Arial"/>
        </w:rPr>
        <w:t xml:space="preserve"> </w:t>
      </w:r>
      <w:r w:rsidRPr="001142E9">
        <w:rPr>
          <w:rFonts w:cs="Arial"/>
        </w:rPr>
        <w:t>um Fr. 84000 auf Fr. 365</w:t>
      </w:r>
      <w:r>
        <w:rPr>
          <w:rFonts w:cs="Arial"/>
        </w:rPr>
        <w:t> </w:t>
      </w:r>
      <w:r w:rsidRPr="001142E9">
        <w:rPr>
          <w:rFonts w:cs="Arial"/>
        </w:rPr>
        <w:t>000 zu erhöhen. Die Ausgaben sind im Staatsvoranschlag 1994 enthalten.</w:t>
      </w:r>
    </w:p>
    <w:p w:rsidR="00137C6F" w:rsidRDefault="00137C6F" w:rsidP="00137C6F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137C6F" w:rsidRDefault="00137C6F" w:rsidP="00137C6F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137C6F" w:rsidRPr="001142E9" w:rsidRDefault="00137C6F" w:rsidP="00137C6F">
      <w:pPr>
        <w:tabs>
          <w:tab w:val="left" w:pos="487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Für die Abklärung der Umweltverträglichkeit von Recy</w:t>
      </w:r>
      <w:r>
        <w:rPr>
          <w:rFonts w:cs="Arial"/>
        </w:rPr>
        <w:t>cli</w:t>
      </w:r>
      <w:r w:rsidRPr="001142E9">
        <w:rPr>
          <w:rFonts w:cs="Arial"/>
        </w:rPr>
        <w:t>ngmaterialien als Kiesersatz wird die Vergebungssumme an die Elektrowatt</w:t>
      </w:r>
      <w:r>
        <w:rPr>
          <w:rFonts w:cs="Arial"/>
        </w:rPr>
        <w:t>. In</w:t>
      </w:r>
      <w:r w:rsidRPr="001142E9">
        <w:rPr>
          <w:rFonts w:cs="Arial"/>
        </w:rPr>
        <w:t>genieurunternehmung AG, Zürich, von Fr. 281000 um Fr. 84000 auf</w:t>
      </w:r>
      <w:r>
        <w:rPr>
          <w:rFonts w:cs="Arial"/>
        </w:rPr>
        <w:t xml:space="preserve"> </w:t>
      </w:r>
      <w:r w:rsidRPr="001142E9">
        <w:rPr>
          <w:rFonts w:cs="Arial"/>
        </w:rPr>
        <w:t>Fr. 365</w:t>
      </w:r>
      <w:r>
        <w:rPr>
          <w:rFonts w:cs="Arial"/>
        </w:rPr>
        <w:t> </w:t>
      </w:r>
      <w:r w:rsidRPr="001142E9">
        <w:rPr>
          <w:rFonts w:cs="Arial"/>
        </w:rPr>
        <w:t>000 erhöht.</w:t>
      </w:r>
    </w:p>
    <w:p w:rsidR="00137C6F" w:rsidRPr="001142E9" w:rsidRDefault="00137C6F" w:rsidP="00137C6F">
      <w:pPr>
        <w:tabs>
          <w:tab w:val="left" w:pos="529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Die Kosten gehen zu Lasten des Kontos 3014.03.5020, Bau Nationalstrassen, N4.2.9, Konto 108.00.</w:t>
      </w:r>
    </w:p>
    <w:p w:rsidR="00137C6F" w:rsidRDefault="00137C6F" w:rsidP="00137C6F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1142E9">
        <w:rPr>
          <w:rFonts w:cs="Arial"/>
        </w:rPr>
        <w:t>an die Direktion der öffentlichen Bauten.</w:t>
      </w:r>
    </w:p>
    <w:p w:rsidR="00137C6F" w:rsidRDefault="00137C6F" w:rsidP="00137C6F">
      <w:pPr>
        <w:pStyle w:val="00Vorgabetext"/>
        <w:keepNext/>
        <w:keepLines/>
        <w:rPr>
          <w:rFonts w:cs="Arial"/>
        </w:rPr>
      </w:pPr>
    </w:p>
    <w:p w:rsidR="00137C6F" w:rsidRDefault="00137C6F" w:rsidP="00137C6F">
      <w:pPr>
        <w:pStyle w:val="00Vorgabetext"/>
        <w:keepNext/>
        <w:keepLines/>
        <w:rPr>
          <w:rFonts w:cs="Arial"/>
        </w:rPr>
      </w:pPr>
    </w:p>
    <w:p w:rsidR="00BE768B" w:rsidRDefault="00137C6F" w:rsidP="00137C6F">
      <w:pPr>
        <w:pStyle w:val="00Vorgabetext"/>
        <w:keepNext/>
        <w:keepLines/>
      </w:pPr>
      <w:r>
        <w:rPr>
          <w:rFonts w:cs="Arial"/>
        </w:rPr>
        <w:t>[</w:t>
      </w:r>
      <w:r w:rsidRPr="00137C6F">
        <w:rPr>
          <w:rFonts w:cs="Arial"/>
          <w:i/>
        </w:rPr>
        <w:t>Transkript: OCR (Überarbeitung: Team TKR)/14.09.2017</w:t>
      </w:r>
      <w:bookmarkStart w:id="1" w:name="_GoBack"/>
      <w:r w:rsidRPr="00137C6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C6F" w:rsidRDefault="00137C6F">
      <w:r>
        <w:separator/>
      </w:r>
    </w:p>
    <w:p w:rsidR="00137C6F" w:rsidRDefault="00137C6F"/>
    <w:p w:rsidR="00137C6F" w:rsidRDefault="00137C6F"/>
  </w:endnote>
  <w:endnote w:type="continuationSeparator" w:id="0">
    <w:p w:rsidR="00137C6F" w:rsidRDefault="00137C6F">
      <w:r>
        <w:continuationSeparator/>
      </w:r>
    </w:p>
    <w:p w:rsidR="00137C6F" w:rsidRDefault="00137C6F"/>
    <w:p w:rsidR="00137C6F" w:rsidRDefault="00137C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C6F" w:rsidRDefault="00137C6F">
      <w:r>
        <w:separator/>
      </w:r>
    </w:p>
    <w:p w:rsidR="00137C6F" w:rsidRDefault="00137C6F"/>
    <w:p w:rsidR="00137C6F" w:rsidRDefault="00137C6F"/>
  </w:footnote>
  <w:footnote w:type="continuationSeparator" w:id="0">
    <w:p w:rsidR="00137C6F" w:rsidRDefault="00137C6F">
      <w:r>
        <w:continuationSeparator/>
      </w:r>
    </w:p>
    <w:p w:rsidR="00137C6F" w:rsidRDefault="00137C6F"/>
    <w:p w:rsidR="00137C6F" w:rsidRDefault="00137C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37C6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37C6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C6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37C6F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B408F8F-69D3-45EC-B113-41950281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7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1C4CA-3B54-4D8B-B10C-9D63DEC5B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244</Words>
  <Characters>1429</Characters>
  <Application>Microsoft Office Word</Application>
  <DocSecurity>0</DocSecurity>
  <PresentationFormat/>
  <Lines>142</Lines>
  <Paragraphs>119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1554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N 4.2.9 (Henggart-Verzweigung N 4/N 1)</dc:subject>
  <dc:creator>Staatsarchiv des Kantons Zürich</dc:creator>
  <cp:lastModifiedBy>Mirjam Stadler</cp:lastModifiedBy>
  <cp:revision>1</cp:revision>
  <cp:lastPrinted>2012-06-15T14:37:00Z</cp:lastPrinted>
  <dcterms:created xsi:type="dcterms:W3CDTF">2017-09-14T06:53:00Z</dcterms:created>
  <dcterms:modified xsi:type="dcterms:W3CDTF">2017-09-14T06:53:00Z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