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7F7237" w:rsidP="00931B1F">
            <w:pPr>
              <w:pStyle w:val="70SignaturX"/>
            </w:pPr>
            <w:r>
              <w:t>StAZH MM 3.204 RRB 1994/1653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7F7237"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Fonds für gemeinnützige Zwecke / Subventionen Natur- und Heimatschutz, Natur- und Heimatschutzfonds</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7F7237" w:rsidP="00931B1F">
            <w:pPr>
              <w:pStyle w:val="71DatumX"/>
            </w:pPr>
            <w:r>
              <w:t>08.06.1994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7F7237" w:rsidP="00931B1F">
            <w:pPr>
              <w:pStyle w:val="00Vorgabetext"/>
            </w:pPr>
            <w:r>
              <w:t>747</w:t>
            </w:r>
          </w:p>
        </w:tc>
      </w:tr>
    </w:tbl>
    <w:p w:rsidR="00616641" w:rsidRDefault="00616641" w:rsidP="0077655B">
      <w:pPr>
        <w:pStyle w:val="00Vorgabetext"/>
        <w:spacing w:before="0" w:after="60"/>
      </w:pPr>
    </w:p>
    <w:p w:rsidR="007F7237" w:rsidRPr="001142E9" w:rsidRDefault="007F7237" w:rsidP="007F7237">
      <w:pPr>
        <w:spacing w:before="60"/>
        <w:rPr>
          <w:rFonts w:cs="Arial"/>
        </w:rPr>
      </w:pPr>
      <w:bookmarkStart w:id="0" w:name="ContentText"/>
      <w:bookmarkEnd w:id="0"/>
      <w:r>
        <w:t>[</w:t>
      </w:r>
      <w:r w:rsidRPr="007F7237">
        <w:rPr>
          <w:i/>
        </w:rPr>
        <w:t>p. 747</w:t>
      </w:r>
      <w:r w:rsidRPr="007F7237">
        <w:t>]</w:t>
      </w:r>
      <w:r>
        <w:t xml:space="preserve"> </w:t>
      </w:r>
      <w:r w:rsidRPr="001142E9">
        <w:rPr>
          <w:rFonts w:cs="Arial"/>
        </w:rPr>
        <w:t>Mit RRB Nr. 323/1991 wurde für die Restaurierung der ehemaligen</w:t>
      </w:r>
      <w:r>
        <w:rPr>
          <w:rFonts w:cs="Arial"/>
        </w:rPr>
        <w:t xml:space="preserve"> </w:t>
      </w:r>
      <w:r w:rsidRPr="001142E9">
        <w:rPr>
          <w:rFonts w:cs="Arial"/>
        </w:rPr>
        <w:t>Zehntenscheune auf der Mörsburg (Eigentümer Ernst Güttinger) ein</w:t>
      </w:r>
      <w:r>
        <w:rPr>
          <w:rFonts w:cs="Arial"/>
        </w:rPr>
        <w:t xml:space="preserve"> </w:t>
      </w:r>
      <w:r w:rsidRPr="001142E9">
        <w:rPr>
          <w:rFonts w:cs="Arial"/>
        </w:rPr>
        <w:t>Kredit von Fr. 850000 zu Lasten des Natur</w:t>
      </w:r>
      <w:r>
        <w:rPr>
          <w:rFonts w:cs="Arial"/>
        </w:rPr>
        <w:t>-</w:t>
      </w:r>
      <w:r w:rsidRPr="001142E9">
        <w:rPr>
          <w:rFonts w:cs="Arial"/>
        </w:rPr>
        <w:t xml:space="preserve"> und Heimatschutzfonds,</w:t>
      </w:r>
      <w:r>
        <w:rPr>
          <w:rFonts w:cs="Arial"/>
        </w:rPr>
        <w:t xml:space="preserve"> </w:t>
      </w:r>
      <w:r w:rsidRPr="001142E9">
        <w:rPr>
          <w:rFonts w:cs="Arial"/>
        </w:rPr>
        <w:t>Entschädigung für materielle Enteignung (Nutzungseinschränkung),</w:t>
      </w:r>
      <w:r>
        <w:rPr>
          <w:rFonts w:cs="Arial"/>
        </w:rPr>
        <w:t xml:space="preserve"> </w:t>
      </w:r>
      <w:r w:rsidRPr="001142E9">
        <w:rPr>
          <w:rFonts w:cs="Arial"/>
        </w:rPr>
        <w:t>Konto 3001.5800.005.178, bewilligt.</w:t>
      </w:r>
    </w:p>
    <w:p w:rsidR="007F7237" w:rsidRPr="001142E9" w:rsidRDefault="007F7237" w:rsidP="007F7237">
      <w:pPr>
        <w:spacing w:before="60"/>
        <w:rPr>
          <w:rFonts w:cs="Arial"/>
        </w:rPr>
      </w:pPr>
      <w:r w:rsidRPr="001142E9">
        <w:rPr>
          <w:rFonts w:cs="Arial"/>
        </w:rPr>
        <w:t>Alle Bemühungen der Ämter und der Stadt Winterthur, den Eigentümer zur Restaurierung dieses rechtskräftig unter Schutz gestellten</w:t>
      </w:r>
      <w:r>
        <w:rPr>
          <w:rFonts w:cs="Arial"/>
        </w:rPr>
        <w:t xml:space="preserve"> </w:t>
      </w:r>
      <w:r w:rsidRPr="001142E9">
        <w:rPr>
          <w:rFonts w:cs="Arial"/>
        </w:rPr>
        <w:t>Ökonomiegebäudes zu bewegen, scheiterten bis heute aus verschiedenen</w:t>
      </w:r>
      <w:r>
        <w:rPr>
          <w:rFonts w:cs="Arial"/>
        </w:rPr>
        <w:t xml:space="preserve"> </w:t>
      </w:r>
      <w:r w:rsidRPr="001142E9">
        <w:rPr>
          <w:rFonts w:cs="Arial"/>
        </w:rPr>
        <w:t>Gründen. Obschon in den letzten Jahren kleinere Unterhaltsarbeiten</w:t>
      </w:r>
      <w:r>
        <w:rPr>
          <w:rFonts w:cs="Arial"/>
        </w:rPr>
        <w:t xml:space="preserve"> </w:t>
      </w:r>
      <w:r w:rsidRPr="001142E9">
        <w:rPr>
          <w:rFonts w:cs="Arial"/>
        </w:rPr>
        <w:t>vorgenommen wurden, hat sich der bauliche Zustand verschlechtert.</w:t>
      </w:r>
    </w:p>
    <w:p w:rsidR="007F7237" w:rsidRPr="001142E9" w:rsidRDefault="007F7237" w:rsidP="007F7237">
      <w:pPr>
        <w:spacing w:before="60"/>
        <w:rPr>
          <w:rFonts w:cs="Arial"/>
        </w:rPr>
      </w:pPr>
      <w:r w:rsidRPr="001142E9">
        <w:rPr>
          <w:rFonts w:cs="Arial"/>
        </w:rPr>
        <w:t>1991 bestand die Absicht, vor der Restaurierung das Lagergut im</w:t>
      </w:r>
      <w:r>
        <w:rPr>
          <w:rFonts w:cs="Arial"/>
        </w:rPr>
        <w:t xml:space="preserve"> </w:t>
      </w:r>
      <w:r w:rsidRPr="001142E9">
        <w:rPr>
          <w:rFonts w:cs="Arial"/>
        </w:rPr>
        <w:t>Ökonomiegebäude in einer neuen, noch zu bauenden Halle zu deponieren. Ernst Güttinger war bis heute nicht in der Lage, diese Halle zu erstellen.</w:t>
      </w:r>
    </w:p>
    <w:p w:rsidR="007F7237" w:rsidRPr="001142E9" w:rsidRDefault="007F7237" w:rsidP="007F7237">
      <w:pPr>
        <w:spacing w:before="60"/>
        <w:rPr>
          <w:rFonts w:cs="Arial"/>
        </w:rPr>
      </w:pPr>
      <w:r w:rsidRPr="001142E9">
        <w:rPr>
          <w:rFonts w:cs="Arial"/>
        </w:rPr>
        <w:t>Mit Unterzeichnung eines Vertrages hat er am 19. Januar 1994 bekräftigt, dass er bereit ist, das Gebäude durch die Baudirektion restaurieren zu lassen. Da die Arbeiten nicht ohne Auslagerung des Heuvorrats und der anderen Güter in Angriff genommen werden können,</w:t>
      </w:r>
      <w:r>
        <w:rPr>
          <w:rFonts w:cs="Arial"/>
        </w:rPr>
        <w:t xml:space="preserve"> </w:t>
      </w:r>
      <w:r w:rsidRPr="001142E9">
        <w:rPr>
          <w:rFonts w:cs="Arial"/>
        </w:rPr>
        <w:t>müsste eine Nothalle erstellt werden. Die Kosten dafür belaufen sich gemäss Offerten auf Fr. 190000.</w:t>
      </w:r>
    </w:p>
    <w:p w:rsidR="007F7237" w:rsidRPr="001142E9" w:rsidRDefault="007F7237" w:rsidP="007F7237">
      <w:pPr>
        <w:spacing w:before="60"/>
        <w:rPr>
          <w:rFonts w:cs="Arial"/>
        </w:rPr>
      </w:pPr>
      <w:r w:rsidRPr="001142E9">
        <w:rPr>
          <w:rFonts w:cs="Arial"/>
        </w:rPr>
        <w:t>Die Gesamtkosten können heute wie folgt festgelegt werden: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5291"/>
        <w:gridCol w:w="816"/>
      </w:tblGrid>
      <w:tr w:rsidR="007F7237" w:rsidRPr="001142E9" w:rsidTr="000A2F95">
        <w:trPr>
          <w:trHeight w:val="283"/>
        </w:trPr>
        <w:tc>
          <w:tcPr>
            <w:tcW w:w="0" w:type="auto"/>
            <w:shd w:val="clear" w:color="auto" w:fill="FFFFFF"/>
          </w:tcPr>
          <w:p w:rsidR="007F7237" w:rsidRPr="001142E9" w:rsidRDefault="007F7237" w:rsidP="000A2F95">
            <w:pPr>
              <w:spacing w:before="60"/>
              <w:rPr>
                <w:rFonts w:cs="Arial"/>
              </w:rPr>
            </w:pPr>
            <w:r>
              <w:rPr>
                <w:rFonts w:cs="Arial"/>
              </w:rPr>
              <w:t>-</w:t>
            </w:r>
            <w:r w:rsidRPr="001142E9">
              <w:rPr>
                <w:rFonts w:cs="Arial"/>
              </w:rPr>
              <w:t xml:space="preserve"> Sicherung und Restaurierung der Scheune</w:t>
            </w:r>
          </w:p>
        </w:tc>
        <w:tc>
          <w:tcPr>
            <w:tcW w:w="0" w:type="auto"/>
            <w:shd w:val="clear" w:color="auto" w:fill="FFFFFF"/>
          </w:tcPr>
          <w:p w:rsidR="007F7237" w:rsidRPr="001142E9" w:rsidRDefault="007F7237" w:rsidP="000A2F95">
            <w:pPr>
              <w:spacing w:before="60"/>
              <w:jc w:val="center"/>
              <w:rPr>
                <w:rFonts w:cs="Arial"/>
              </w:rPr>
            </w:pPr>
            <w:r w:rsidRPr="001142E9">
              <w:rPr>
                <w:rFonts w:cs="Arial"/>
              </w:rPr>
              <w:t>Fr.</w:t>
            </w:r>
          </w:p>
          <w:p w:rsidR="007F7237" w:rsidRPr="001142E9" w:rsidRDefault="007F7237" w:rsidP="000A2F95">
            <w:pPr>
              <w:spacing w:before="60"/>
              <w:jc w:val="right"/>
              <w:rPr>
                <w:rFonts w:cs="Arial"/>
              </w:rPr>
            </w:pPr>
            <w:r w:rsidRPr="001142E9">
              <w:rPr>
                <w:rFonts w:cs="Arial"/>
              </w:rPr>
              <w:t>850</w:t>
            </w:r>
            <w:r>
              <w:rPr>
                <w:rFonts w:cs="Arial"/>
              </w:rPr>
              <w:t> </w:t>
            </w:r>
            <w:r w:rsidRPr="001142E9">
              <w:rPr>
                <w:rFonts w:cs="Arial"/>
              </w:rPr>
              <w:t>000</w:t>
            </w:r>
          </w:p>
        </w:tc>
      </w:tr>
      <w:tr w:rsidR="007F7237" w:rsidRPr="001142E9" w:rsidTr="000A2F95">
        <w:trPr>
          <w:trHeight w:val="283"/>
        </w:trPr>
        <w:tc>
          <w:tcPr>
            <w:tcW w:w="0" w:type="auto"/>
            <w:shd w:val="clear" w:color="auto" w:fill="FFFFFF"/>
          </w:tcPr>
          <w:p w:rsidR="007F7237" w:rsidRPr="001142E9" w:rsidRDefault="007F7237" w:rsidP="000A2F95">
            <w:pPr>
              <w:spacing w:before="60"/>
              <w:rPr>
                <w:rFonts w:cs="Arial"/>
              </w:rPr>
            </w:pPr>
            <w:r>
              <w:rPr>
                <w:rFonts w:cs="Arial"/>
              </w:rPr>
              <w:t>-</w:t>
            </w:r>
            <w:r w:rsidRPr="001142E9">
              <w:rPr>
                <w:rFonts w:cs="Arial"/>
              </w:rPr>
              <w:t xml:space="preserve"> Mehrkosten infolge Verschlechterung des Zustandes</w:t>
            </w:r>
          </w:p>
        </w:tc>
        <w:tc>
          <w:tcPr>
            <w:tcW w:w="0" w:type="auto"/>
            <w:shd w:val="clear" w:color="auto" w:fill="FFFFFF"/>
          </w:tcPr>
          <w:p w:rsidR="007F7237" w:rsidRPr="001142E9" w:rsidRDefault="007F7237" w:rsidP="000A2F95">
            <w:pPr>
              <w:spacing w:before="60"/>
              <w:jc w:val="right"/>
              <w:rPr>
                <w:rFonts w:cs="Arial"/>
              </w:rPr>
            </w:pPr>
            <w:r w:rsidRPr="001142E9">
              <w:rPr>
                <w:rFonts w:cs="Arial"/>
              </w:rPr>
              <w:t>50</w:t>
            </w:r>
            <w:r>
              <w:rPr>
                <w:rFonts w:cs="Arial"/>
              </w:rPr>
              <w:t> </w:t>
            </w:r>
            <w:r w:rsidRPr="001142E9">
              <w:rPr>
                <w:rFonts w:cs="Arial"/>
              </w:rPr>
              <w:t>000</w:t>
            </w:r>
          </w:p>
        </w:tc>
      </w:tr>
      <w:tr w:rsidR="007F7237" w:rsidRPr="001142E9" w:rsidTr="000A2F95">
        <w:trPr>
          <w:trHeight w:val="283"/>
        </w:trPr>
        <w:tc>
          <w:tcPr>
            <w:tcW w:w="0" w:type="auto"/>
            <w:shd w:val="clear" w:color="auto" w:fill="FFFFFF"/>
          </w:tcPr>
          <w:p w:rsidR="007F7237" w:rsidRPr="001142E9" w:rsidRDefault="007F7237" w:rsidP="000A2F95">
            <w:pPr>
              <w:spacing w:before="60"/>
              <w:rPr>
                <w:rFonts w:cs="Arial"/>
              </w:rPr>
            </w:pPr>
            <w:r>
              <w:rPr>
                <w:rFonts w:cs="Arial"/>
              </w:rPr>
              <w:t>-</w:t>
            </w:r>
            <w:r w:rsidRPr="001142E9">
              <w:rPr>
                <w:rFonts w:cs="Arial"/>
              </w:rPr>
              <w:t xml:space="preserve"> Sicherungsarbeiten, Messungen und</w:t>
            </w:r>
          </w:p>
        </w:tc>
        <w:tc>
          <w:tcPr>
            <w:tcW w:w="0" w:type="auto"/>
            <w:shd w:val="clear" w:color="auto" w:fill="FFFFFF"/>
          </w:tcPr>
          <w:p w:rsidR="007F7237" w:rsidRPr="001142E9" w:rsidRDefault="007F7237" w:rsidP="000A2F95">
            <w:pPr>
              <w:spacing w:before="60"/>
              <w:jc w:val="right"/>
              <w:rPr>
                <w:rFonts w:cs="Arial"/>
                <w:szCs w:val="10"/>
              </w:rPr>
            </w:pPr>
          </w:p>
        </w:tc>
      </w:tr>
      <w:tr w:rsidR="007F7237" w:rsidRPr="001142E9" w:rsidTr="000A2F95">
        <w:trPr>
          <w:trHeight w:val="283"/>
        </w:trPr>
        <w:tc>
          <w:tcPr>
            <w:tcW w:w="0" w:type="auto"/>
            <w:shd w:val="clear" w:color="auto" w:fill="FFFFFF"/>
          </w:tcPr>
          <w:p w:rsidR="007F7237" w:rsidRPr="001142E9" w:rsidRDefault="007F7237" w:rsidP="000A2F95">
            <w:pPr>
              <w:spacing w:before="60"/>
              <w:rPr>
                <w:rFonts w:cs="Arial"/>
              </w:rPr>
            </w:pPr>
            <w:r w:rsidRPr="001142E9">
              <w:rPr>
                <w:rFonts w:cs="Arial"/>
              </w:rPr>
              <w:t>Untersuchungen im Baugrund</w:t>
            </w:r>
          </w:p>
        </w:tc>
        <w:tc>
          <w:tcPr>
            <w:tcW w:w="0" w:type="auto"/>
            <w:shd w:val="clear" w:color="auto" w:fill="FFFFFF"/>
          </w:tcPr>
          <w:p w:rsidR="007F7237" w:rsidRPr="001142E9" w:rsidRDefault="007F7237" w:rsidP="000A2F95">
            <w:pPr>
              <w:spacing w:before="60"/>
              <w:jc w:val="right"/>
              <w:rPr>
                <w:rFonts w:cs="Arial"/>
              </w:rPr>
            </w:pPr>
            <w:r w:rsidRPr="001142E9">
              <w:rPr>
                <w:rFonts w:cs="Arial"/>
              </w:rPr>
              <w:t>90</w:t>
            </w:r>
            <w:r>
              <w:rPr>
                <w:rFonts w:cs="Arial"/>
              </w:rPr>
              <w:t> </w:t>
            </w:r>
            <w:r w:rsidRPr="001142E9">
              <w:rPr>
                <w:rFonts w:cs="Arial"/>
              </w:rPr>
              <w:t>000</w:t>
            </w:r>
          </w:p>
        </w:tc>
      </w:tr>
      <w:tr w:rsidR="007F7237" w:rsidRPr="001142E9" w:rsidTr="000A2F95">
        <w:trPr>
          <w:trHeight w:val="283"/>
        </w:trPr>
        <w:tc>
          <w:tcPr>
            <w:tcW w:w="0" w:type="auto"/>
            <w:shd w:val="clear" w:color="auto" w:fill="FFFFFF"/>
          </w:tcPr>
          <w:p w:rsidR="007F7237" w:rsidRPr="001142E9" w:rsidRDefault="007F7237" w:rsidP="000A2F95">
            <w:pPr>
              <w:spacing w:before="60"/>
              <w:rPr>
                <w:rFonts w:cs="Arial"/>
                <w:szCs w:val="10"/>
              </w:rPr>
            </w:pPr>
          </w:p>
        </w:tc>
        <w:tc>
          <w:tcPr>
            <w:tcW w:w="0" w:type="auto"/>
            <w:shd w:val="clear" w:color="auto" w:fill="FFFFFF"/>
          </w:tcPr>
          <w:p w:rsidR="007F7237" w:rsidRPr="001142E9" w:rsidRDefault="007F7237" w:rsidP="000A2F95">
            <w:pPr>
              <w:spacing w:before="60"/>
              <w:jc w:val="right"/>
              <w:rPr>
                <w:rFonts w:cs="Arial"/>
              </w:rPr>
            </w:pPr>
            <w:r w:rsidRPr="001142E9">
              <w:rPr>
                <w:rFonts w:cs="Arial"/>
              </w:rPr>
              <w:t>990</w:t>
            </w:r>
            <w:r>
              <w:rPr>
                <w:rFonts w:cs="Arial"/>
              </w:rPr>
              <w:t> </w:t>
            </w:r>
            <w:r w:rsidRPr="001142E9">
              <w:rPr>
                <w:rFonts w:cs="Arial"/>
              </w:rPr>
              <w:t>000</w:t>
            </w:r>
          </w:p>
        </w:tc>
      </w:tr>
      <w:tr w:rsidR="007F7237" w:rsidRPr="001142E9" w:rsidTr="000A2F95">
        <w:trPr>
          <w:trHeight w:val="283"/>
        </w:trPr>
        <w:tc>
          <w:tcPr>
            <w:tcW w:w="0" w:type="auto"/>
            <w:shd w:val="clear" w:color="auto" w:fill="FFFFFF"/>
          </w:tcPr>
          <w:p w:rsidR="007F7237" w:rsidRPr="001142E9" w:rsidRDefault="007F7237" w:rsidP="000A2F95">
            <w:pPr>
              <w:spacing w:before="60"/>
              <w:rPr>
                <w:rFonts w:cs="Arial"/>
              </w:rPr>
            </w:pPr>
            <w:r>
              <w:rPr>
                <w:rFonts w:cs="Arial"/>
              </w:rPr>
              <w:t>-</w:t>
            </w:r>
            <w:r w:rsidRPr="001142E9">
              <w:rPr>
                <w:rFonts w:cs="Arial"/>
              </w:rPr>
              <w:t xml:space="preserve"> Beitrag an eine Nothalle</w:t>
            </w:r>
          </w:p>
        </w:tc>
        <w:tc>
          <w:tcPr>
            <w:tcW w:w="0" w:type="auto"/>
            <w:shd w:val="clear" w:color="auto" w:fill="FFFFFF"/>
          </w:tcPr>
          <w:p w:rsidR="007F7237" w:rsidRPr="001142E9" w:rsidRDefault="007F7237" w:rsidP="000A2F95">
            <w:pPr>
              <w:spacing w:before="60"/>
              <w:jc w:val="right"/>
              <w:rPr>
                <w:rFonts w:cs="Arial"/>
              </w:rPr>
            </w:pPr>
            <w:r w:rsidRPr="001142E9">
              <w:rPr>
                <w:rFonts w:cs="Arial"/>
              </w:rPr>
              <w:t>190</w:t>
            </w:r>
            <w:r>
              <w:rPr>
                <w:rFonts w:cs="Arial"/>
              </w:rPr>
              <w:t> </w:t>
            </w:r>
            <w:r w:rsidRPr="001142E9">
              <w:rPr>
                <w:rFonts w:cs="Arial"/>
              </w:rPr>
              <w:t>000</w:t>
            </w:r>
          </w:p>
        </w:tc>
      </w:tr>
    </w:tbl>
    <w:p w:rsidR="007F7237" w:rsidRPr="001142E9" w:rsidRDefault="007F7237" w:rsidP="007F7237">
      <w:pPr>
        <w:spacing w:before="60"/>
        <w:rPr>
          <w:rFonts w:cs="Arial"/>
        </w:rPr>
      </w:pPr>
      <w:r w:rsidRPr="001142E9">
        <w:rPr>
          <w:rFonts w:cs="Arial"/>
        </w:rPr>
        <w:t>Da die Finanzlage des Natur</w:t>
      </w:r>
      <w:r>
        <w:rPr>
          <w:rFonts w:cs="Arial"/>
        </w:rPr>
        <w:t>-</w:t>
      </w:r>
      <w:r w:rsidRPr="001142E9">
        <w:rPr>
          <w:rFonts w:cs="Arial"/>
        </w:rPr>
        <w:t xml:space="preserve"> und Heimatschutzfonds seit 1991 wesentlich schlechter geworden ist, ist es angezeigt, den Beitrag für die</w:t>
      </w:r>
      <w:r>
        <w:rPr>
          <w:rFonts w:cs="Arial"/>
        </w:rPr>
        <w:t xml:space="preserve"> </w:t>
      </w:r>
      <w:r w:rsidRPr="001142E9">
        <w:rPr>
          <w:rFonts w:cs="Arial"/>
        </w:rPr>
        <w:t>Halle dem Fonds für gemeinnützige Zwecke / Subventionen Natur</w:t>
      </w:r>
      <w:r>
        <w:rPr>
          <w:rFonts w:cs="Arial"/>
        </w:rPr>
        <w:t>-</w:t>
      </w:r>
      <w:r w:rsidRPr="001142E9">
        <w:rPr>
          <w:rFonts w:cs="Arial"/>
        </w:rPr>
        <w:t xml:space="preserve"> und</w:t>
      </w:r>
      <w:r>
        <w:rPr>
          <w:rFonts w:cs="Arial"/>
        </w:rPr>
        <w:t xml:space="preserve"> </w:t>
      </w:r>
      <w:r w:rsidRPr="001142E9">
        <w:rPr>
          <w:rFonts w:cs="Arial"/>
        </w:rPr>
        <w:t>Heimatschutz zu belasten.</w:t>
      </w:r>
    </w:p>
    <w:p w:rsidR="007F7237" w:rsidRPr="001142E9" w:rsidRDefault="007F7237" w:rsidP="007F7237">
      <w:pPr>
        <w:spacing w:before="60"/>
        <w:rPr>
          <w:rFonts w:cs="Arial"/>
        </w:rPr>
      </w:pPr>
      <w:r w:rsidRPr="001142E9">
        <w:rPr>
          <w:rFonts w:cs="Arial"/>
        </w:rPr>
        <w:t>Der Kredit zu Lasten des Natur</w:t>
      </w:r>
      <w:r>
        <w:rPr>
          <w:rFonts w:cs="Arial"/>
        </w:rPr>
        <w:t>-</w:t>
      </w:r>
      <w:r w:rsidRPr="001142E9">
        <w:rPr>
          <w:rFonts w:cs="Arial"/>
        </w:rPr>
        <w:t xml:space="preserve"> und Heimatschutzfonds sowie die</w:t>
      </w:r>
      <w:r>
        <w:rPr>
          <w:rFonts w:cs="Arial"/>
        </w:rPr>
        <w:t xml:space="preserve"> </w:t>
      </w:r>
      <w:r w:rsidRPr="001142E9">
        <w:rPr>
          <w:rFonts w:cs="Arial"/>
        </w:rPr>
        <w:t>Subvention zu Lasten des Fonds für gemeinnützige Zwecke / Subventionen Natur</w:t>
      </w:r>
      <w:r>
        <w:rPr>
          <w:rFonts w:cs="Arial"/>
        </w:rPr>
        <w:t>-</w:t>
      </w:r>
      <w:r w:rsidRPr="001142E9">
        <w:rPr>
          <w:rFonts w:cs="Arial"/>
        </w:rPr>
        <w:t xml:space="preserve"> und Heimatschutz sind im Staatsvoranschlag 1994 bzw. in</w:t>
      </w:r>
      <w:r>
        <w:rPr>
          <w:rFonts w:cs="Arial"/>
        </w:rPr>
        <w:t xml:space="preserve"> </w:t>
      </w:r>
      <w:r w:rsidRPr="001142E9">
        <w:rPr>
          <w:rFonts w:cs="Arial"/>
        </w:rPr>
        <w:t>den Finanzplänen der folgenden Jahre enthalten.</w:t>
      </w:r>
    </w:p>
    <w:p w:rsidR="007F7237" w:rsidRDefault="007F7237" w:rsidP="007F7237">
      <w:pPr>
        <w:spacing w:before="60"/>
        <w:rPr>
          <w:rFonts w:cs="Arial"/>
        </w:rPr>
      </w:pPr>
      <w:r w:rsidRPr="001142E9">
        <w:rPr>
          <w:rFonts w:cs="Arial"/>
        </w:rPr>
        <w:t>Auf Antrag der Direktionen der öffentlichen Bauten und der Finanzen</w:t>
      </w:r>
    </w:p>
    <w:p w:rsidR="007F7237" w:rsidRDefault="007F7237" w:rsidP="007F7237">
      <w:pPr>
        <w:spacing w:before="60"/>
        <w:jc w:val="center"/>
        <w:rPr>
          <w:rFonts w:cs="Arial"/>
        </w:rPr>
      </w:pPr>
      <w:r w:rsidRPr="001142E9">
        <w:rPr>
          <w:rFonts w:cs="Arial"/>
        </w:rPr>
        <w:t>beschliesst der Regierungsrat:</w:t>
      </w:r>
    </w:p>
    <w:p w:rsidR="007F7237" w:rsidRPr="001142E9" w:rsidRDefault="007F7237" w:rsidP="007F7237">
      <w:pPr>
        <w:tabs>
          <w:tab w:val="left" w:pos="490"/>
        </w:tabs>
        <w:spacing w:before="60"/>
        <w:rPr>
          <w:rFonts w:cs="Arial"/>
        </w:rPr>
      </w:pPr>
      <w:r w:rsidRPr="001142E9">
        <w:rPr>
          <w:rFonts w:cs="Arial"/>
        </w:rPr>
        <w:t>I.</w:t>
      </w:r>
      <w:r>
        <w:rPr>
          <w:rFonts w:cs="Arial"/>
        </w:rPr>
        <w:t xml:space="preserve"> </w:t>
      </w:r>
      <w:r w:rsidRPr="001142E9">
        <w:rPr>
          <w:rFonts w:cs="Arial"/>
        </w:rPr>
        <w:t>Der mit RRB Nr. 323/1991 bewilligte Kredit für die Restaurierung</w:t>
      </w:r>
      <w:r>
        <w:rPr>
          <w:rFonts w:cs="Arial"/>
        </w:rPr>
        <w:t xml:space="preserve"> </w:t>
      </w:r>
      <w:r w:rsidRPr="001142E9">
        <w:rPr>
          <w:rFonts w:cs="Arial"/>
        </w:rPr>
        <w:t>des Gebäudes Vers.</w:t>
      </w:r>
      <w:r>
        <w:rPr>
          <w:rFonts w:cs="Arial"/>
        </w:rPr>
        <w:t>-</w:t>
      </w:r>
      <w:r w:rsidRPr="001142E9">
        <w:rPr>
          <w:rFonts w:cs="Arial"/>
        </w:rPr>
        <w:t>Nr. 325 in Winterthur, Stadel, Mörsburg, wird um</w:t>
      </w:r>
      <w:r>
        <w:rPr>
          <w:rFonts w:cs="Arial"/>
        </w:rPr>
        <w:t xml:space="preserve"> </w:t>
      </w:r>
      <w:r w:rsidRPr="001142E9">
        <w:rPr>
          <w:rFonts w:cs="Arial"/>
        </w:rPr>
        <w:t>Fr. 140000 zu Lasten des Natur</w:t>
      </w:r>
      <w:r>
        <w:rPr>
          <w:rFonts w:cs="Arial"/>
        </w:rPr>
        <w:t>-</w:t>
      </w:r>
      <w:r w:rsidRPr="001142E9">
        <w:rPr>
          <w:rFonts w:cs="Arial"/>
        </w:rPr>
        <w:t xml:space="preserve"> und Heimatschutzfonds, Entschädigung für materielle Enteignung (Nutzungseinschränkung), Konto 3001.</w:t>
      </w:r>
      <w:r>
        <w:rPr>
          <w:rFonts w:cs="Arial"/>
        </w:rPr>
        <w:t xml:space="preserve"> </w:t>
      </w:r>
      <w:r w:rsidRPr="001142E9">
        <w:rPr>
          <w:rFonts w:cs="Arial"/>
        </w:rPr>
        <w:t>3800.178, auf Fr. 990000 erhöht.</w:t>
      </w:r>
    </w:p>
    <w:p w:rsidR="007F7237" w:rsidRPr="001142E9" w:rsidRDefault="007F7237" w:rsidP="007F7237">
      <w:pPr>
        <w:tabs>
          <w:tab w:val="left" w:pos="529"/>
        </w:tabs>
        <w:spacing w:before="60"/>
        <w:rPr>
          <w:rFonts w:cs="Arial"/>
        </w:rPr>
      </w:pPr>
      <w:r w:rsidRPr="001142E9">
        <w:rPr>
          <w:rFonts w:cs="Arial"/>
        </w:rPr>
        <w:t>II.</w:t>
      </w:r>
      <w:r>
        <w:rPr>
          <w:rFonts w:cs="Arial"/>
        </w:rPr>
        <w:t xml:space="preserve"> </w:t>
      </w:r>
      <w:r w:rsidRPr="001142E9">
        <w:rPr>
          <w:rFonts w:cs="Arial"/>
        </w:rPr>
        <w:t>Der Kredit erhöht bzw. vermindert sich um eine allfällige Bauteuerung ab Stichtag 1. Oktober 1990.</w:t>
      </w:r>
    </w:p>
    <w:p w:rsidR="007F7237" w:rsidRPr="001142E9" w:rsidRDefault="007F7237" w:rsidP="007F7237">
      <w:pPr>
        <w:tabs>
          <w:tab w:val="left" w:pos="606"/>
        </w:tabs>
        <w:spacing w:before="60"/>
        <w:rPr>
          <w:rFonts w:cs="Arial"/>
        </w:rPr>
      </w:pPr>
      <w:r w:rsidRPr="001142E9">
        <w:rPr>
          <w:rFonts w:cs="Arial"/>
        </w:rPr>
        <w:t>III.</w:t>
      </w:r>
      <w:r>
        <w:rPr>
          <w:rFonts w:cs="Arial"/>
        </w:rPr>
        <w:t xml:space="preserve"> </w:t>
      </w:r>
      <w:r w:rsidRPr="001142E9">
        <w:rPr>
          <w:rFonts w:cs="Arial"/>
        </w:rPr>
        <w:t>An die Erstellung einer Ersatzhalle wird Ernst Güttinger eine Subvention von Fr. 190000 zu Lasten des Fonds für gemeinnützige Zwecke/</w:t>
      </w:r>
      <w:r>
        <w:rPr>
          <w:rFonts w:cs="Arial"/>
        </w:rPr>
        <w:t xml:space="preserve"> </w:t>
      </w:r>
      <w:r w:rsidRPr="001142E9">
        <w:rPr>
          <w:rFonts w:cs="Arial"/>
        </w:rPr>
        <w:t>Subventionen Natur</w:t>
      </w:r>
      <w:r>
        <w:rPr>
          <w:rFonts w:cs="Arial"/>
        </w:rPr>
        <w:t>-</w:t>
      </w:r>
      <w:r w:rsidRPr="001142E9">
        <w:rPr>
          <w:rFonts w:cs="Arial"/>
        </w:rPr>
        <w:t xml:space="preserve"> und Heimatschutz (Konto 3000.01.5650.002) zugesichert.</w:t>
      </w:r>
    </w:p>
    <w:p w:rsidR="007F7237" w:rsidRPr="001142E9" w:rsidRDefault="007F7237" w:rsidP="007F7237">
      <w:pPr>
        <w:tabs>
          <w:tab w:val="left" w:pos="606"/>
        </w:tabs>
        <w:spacing w:before="60"/>
        <w:rPr>
          <w:rFonts w:cs="Arial"/>
        </w:rPr>
      </w:pPr>
      <w:r w:rsidRPr="001142E9">
        <w:rPr>
          <w:rFonts w:cs="Arial"/>
        </w:rPr>
        <w:t>IV.</w:t>
      </w:r>
      <w:r>
        <w:rPr>
          <w:rFonts w:cs="Arial"/>
        </w:rPr>
        <w:t xml:space="preserve"> </w:t>
      </w:r>
      <w:r w:rsidRPr="001142E9">
        <w:rPr>
          <w:rFonts w:cs="Arial"/>
        </w:rPr>
        <w:t>Der von Ernst Güttinger am 19. Januar 1994 Unterzeichnete Vertrag wird genehmigt.</w:t>
      </w:r>
    </w:p>
    <w:p w:rsidR="007F7237" w:rsidRDefault="007F7237" w:rsidP="007F7237">
      <w:pPr>
        <w:pStyle w:val="00Vorgabetext"/>
        <w:keepNext/>
        <w:keepLines/>
        <w:rPr>
          <w:rFonts w:cs="Arial"/>
        </w:rPr>
      </w:pPr>
      <w:r w:rsidRPr="001142E9">
        <w:rPr>
          <w:rFonts w:cs="Arial"/>
        </w:rPr>
        <w:t>V.</w:t>
      </w:r>
      <w:r>
        <w:rPr>
          <w:rFonts w:cs="Arial"/>
        </w:rPr>
        <w:t xml:space="preserve"> </w:t>
      </w:r>
      <w:r w:rsidRPr="001142E9">
        <w:rPr>
          <w:rFonts w:cs="Arial"/>
        </w:rPr>
        <w:t>Mitteilung an Ernst Güttinger, Mörsburgerstrasse 22, 8543 Stadel</w:t>
      </w:r>
      <w:r>
        <w:rPr>
          <w:rFonts w:cs="Arial"/>
        </w:rPr>
        <w:t xml:space="preserve"> </w:t>
      </w:r>
      <w:r w:rsidRPr="001142E9">
        <w:rPr>
          <w:rFonts w:cs="Arial"/>
        </w:rPr>
        <w:t>(im Dispositiv), den Stadtrat von Winterthur, Postfach, 8402 Winterthur, sowie an die Direktionen der Volkswirtschaft, der öffentlichen</w:t>
      </w:r>
      <w:r>
        <w:rPr>
          <w:rFonts w:cs="Arial"/>
        </w:rPr>
        <w:t xml:space="preserve"> </w:t>
      </w:r>
      <w:r w:rsidRPr="001142E9">
        <w:rPr>
          <w:rFonts w:cs="Arial"/>
        </w:rPr>
        <w:t>Bauten und der Finanzen.</w:t>
      </w:r>
    </w:p>
    <w:p w:rsidR="007F7237" w:rsidRDefault="007F7237" w:rsidP="007F7237">
      <w:pPr>
        <w:pStyle w:val="00Vorgabetext"/>
        <w:keepNext/>
        <w:keepLines/>
        <w:rPr>
          <w:rFonts w:cs="Arial"/>
        </w:rPr>
      </w:pPr>
    </w:p>
    <w:p w:rsidR="007F7237" w:rsidRDefault="007F7237" w:rsidP="007F7237">
      <w:pPr>
        <w:pStyle w:val="00Vorgabetext"/>
        <w:keepNext/>
        <w:keepLines/>
        <w:rPr>
          <w:rFonts w:cs="Arial"/>
        </w:rPr>
      </w:pPr>
    </w:p>
    <w:p w:rsidR="00BE768B" w:rsidRDefault="007F7237" w:rsidP="007F7237">
      <w:pPr>
        <w:pStyle w:val="00Vorgabetext"/>
        <w:keepNext/>
        <w:keepLines/>
      </w:pPr>
      <w:r>
        <w:rPr>
          <w:rFonts w:cs="Arial"/>
        </w:rPr>
        <w:t>[</w:t>
      </w:r>
      <w:r w:rsidRPr="007F7237">
        <w:rPr>
          <w:rFonts w:cs="Arial"/>
          <w:i/>
        </w:rPr>
        <w:t>Transkript: OCR (Überarbeitung: Team TKR)/14.09.2017</w:t>
      </w:r>
      <w:bookmarkStart w:id="1" w:name="_GoBack"/>
      <w:r w:rsidRPr="007F7237">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7237" w:rsidRDefault="007F7237">
      <w:r>
        <w:separator/>
      </w:r>
    </w:p>
    <w:p w:rsidR="007F7237" w:rsidRDefault="007F7237"/>
    <w:p w:rsidR="007F7237" w:rsidRDefault="007F7237"/>
  </w:endnote>
  <w:endnote w:type="continuationSeparator" w:id="0">
    <w:p w:rsidR="007F7237" w:rsidRDefault="007F7237">
      <w:r>
        <w:continuationSeparator/>
      </w:r>
    </w:p>
    <w:p w:rsidR="007F7237" w:rsidRDefault="007F7237"/>
    <w:p w:rsidR="007F7237" w:rsidRDefault="007F72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7237" w:rsidRDefault="007F7237">
      <w:r>
        <w:separator/>
      </w:r>
    </w:p>
    <w:p w:rsidR="007F7237" w:rsidRDefault="007F7237"/>
    <w:p w:rsidR="007F7237" w:rsidRDefault="007F7237"/>
  </w:footnote>
  <w:footnote w:type="continuationSeparator" w:id="0">
    <w:p w:rsidR="007F7237" w:rsidRDefault="007F7237">
      <w:r>
        <w:continuationSeparator/>
      </w:r>
    </w:p>
    <w:p w:rsidR="007F7237" w:rsidRDefault="007F7237"/>
    <w:p w:rsidR="007F7237" w:rsidRDefault="007F72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7F7237">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7F7237"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237"/>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7F7237"/>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616E380-F814-48D9-B392-C2D1F0DA9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7F72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2FF2A-C60A-4903-8340-D3F77A655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443</Words>
  <Characters>2797</Characters>
  <Application>Microsoft Office Word</Application>
  <DocSecurity>0</DocSecurity>
  <PresentationFormat/>
  <Lines>215</Lines>
  <Paragraphs>170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3070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Fonds für gemeinnützige Zwecke / Subventionen Natur- und Heimatschutz, Natur- und Heimatschutzfonds</dc:subject>
  <dc:creator>Staatsarchiv des Kantons Zürich</dc:creator>
  <cp:lastModifiedBy>Mirjam Stadler</cp:lastModifiedBy>
  <cp:revision>1</cp:revision>
  <cp:lastPrinted>2012-06-15T14:37:00Z</cp:lastPrinted>
  <dcterms:created xsi:type="dcterms:W3CDTF">2017-09-14T06:53:00Z</dcterms:created>
  <dcterms:modified xsi:type="dcterms:W3CDTF">2017-09-14T06:53:00Z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