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2B60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1994/1711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2B6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2B60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2B60" w:rsidP="00931B1F">
            <w:pPr>
              <w:pStyle w:val="00Vorgabetext"/>
            </w:pPr>
            <w:r>
              <w:t>770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2B60" w:rsidRPr="001142E9" w:rsidRDefault="00C92B60" w:rsidP="00C92B6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92B60">
        <w:rPr>
          <w:i/>
        </w:rPr>
        <w:t>p. 770</w:t>
      </w:r>
      <w:r w:rsidRPr="00C92B60">
        <w:t>]</w:t>
      </w:r>
      <w:r>
        <w:t xml:space="preserve"> </w:t>
      </w:r>
      <w:r w:rsidRPr="001142E9">
        <w:rPr>
          <w:rFonts w:cs="Arial"/>
        </w:rPr>
        <w:t>Mit RRB Nr. 974/1992 wurde Matthias und Veronika Keller</w:t>
      </w:r>
      <w:r>
        <w:rPr>
          <w:rFonts w:cs="Arial"/>
        </w:rPr>
        <w:t>-</w:t>
      </w:r>
      <w:r w:rsidRPr="001142E9">
        <w:rPr>
          <w:rFonts w:cs="Arial"/>
        </w:rPr>
        <w:t>W</w:t>
      </w:r>
      <w:r w:rsidR="001E5FDB">
        <w:rPr>
          <w:rFonts w:cs="Arial"/>
        </w:rPr>
        <w:t>a</w:t>
      </w:r>
      <w:r w:rsidRPr="001142E9">
        <w:rPr>
          <w:rFonts w:cs="Arial"/>
        </w:rPr>
        <w:t>chter,</w:t>
      </w:r>
      <w:r>
        <w:rPr>
          <w:rFonts w:cs="Arial"/>
        </w:rPr>
        <w:t xml:space="preserve"> </w:t>
      </w:r>
      <w:r w:rsidRPr="001142E9">
        <w:rPr>
          <w:rFonts w:cs="Arial"/>
        </w:rPr>
        <w:t>Wald, eine Subvention von 50%, bis zum Höchstbetrag von Fr. 365</w:t>
      </w:r>
      <w:r>
        <w:rPr>
          <w:rFonts w:cs="Arial"/>
        </w:rPr>
        <w:t> </w:t>
      </w:r>
      <w:r w:rsidRPr="001142E9">
        <w:rPr>
          <w:rFonts w:cs="Arial"/>
        </w:rPr>
        <w:t>000,</w:t>
      </w:r>
      <w:r>
        <w:rPr>
          <w:rFonts w:cs="Arial"/>
        </w:rPr>
        <w:t xml:space="preserve"> </w:t>
      </w:r>
      <w:r w:rsidRPr="001142E9">
        <w:rPr>
          <w:rFonts w:cs="Arial"/>
        </w:rPr>
        <w:t>an die subventionsberechtigten Kosten von Fr. 730000 für die Restaurierung des Bauernhauses Vers.</w:t>
      </w:r>
      <w:r>
        <w:rPr>
          <w:rFonts w:cs="Arial"/>
        </w:rPr>
        <w:t>-</w:t>
      </w:r>
      <w:r w:rsidRPr="001142E9">
        <w:rPr>
          <w:rFonts w:cs="Arial"/>
        </w:rPr>
        <w:t xml:space="preserve">Nr. 1460, </w:t>
      </w:r>
      <w:proofErr w:type="spellStart"/>
      <w:r w:rsidRPr="001142E9">
        <w:rPr>
          <w:rFonts w:cs="Arial"/>
        </w:rPr>
        <w:t>Tonacher</w:t>
      </w:r>
      <w:proofErr w:type="spellEnd"/>
      <w:r w:rsidRPr="001142E9">
        <w:rPr>
          <w:rFonts w:cs="Arial"/>
        </w:rPr>
        <w:t>, Wald, zugesichert.</w:t>
      </w:r>
    </w:p>
    <w:p w:rsidR="00C92B60" w:rsidRPr="001142E9" w:rsidRDefault="00C92B60" w:rsidP="00C92B60">
      <w:pPr>
        <w:spacing w:before="60"/>
        <w:rPr>
          <w:rFonts w:cs="Arial"/>
        </w:rPr>
      </w:pPr>
      <w:r w:rsidRPr="001142E9">
        <w:rPr>
          <w:rFonts w:cs="Arial"/>
        </w:rPr>
        <w:t>Mit Schreiben vom 13. April 1994 reichte der Architekt die Bauabrechnung ein und ersuchte gleichzeitig im Auftrag der Eigentümer um</w:t>
      </w:r>
      <w:r>
        <w:rPr>
          <w:rFonts w:cs="Arial"/>
        </w:rPr>
        <w:t xml:space="preserve"> </w:t>
      </w:r>
      <w:r w:rsidRPr="001142E9">
        <w:rPr>
          <w:rFonts w:cs="Arial"/>
        </w:rPr>
        <w:t>eine Erhöhung der Subvention.</w:t>
      </w:r>
    </w:p>
    <w:p w:rsidR="00C92B60" w:rsidRPr="001142E9" w:rsidRDefault="00C92B60" w:rsidP="00C92B60">
      <w:pPr>
        <w:spacing w:before="60"/>
        <w:rPr>
          <w:rFonts w:cs="Arial"/>
        </w:rPr>
      </w:pPr>
      <w:r w:rsidRPr="001142E9">
        <w:rPr>
          <w:rFonts w:cs="Arial"/>
        </w:rPr>
        <w:t>Die Arbeiten sind abgeschlossen und weisen subventionsberechtigte</w:t>
      </w:r>
      <w:r>
        <w:rPr>
          <w:rFonts w:cs="Arial"/>
        </w:rPr>
        <w:t xml:space="preserve"> </w:t>
      </w:r>
      <w:r w:rsidRPr="001142E9">
        <w:rPr>
          <w:rFonts w:cs="Arial"/>
        </w:rPr>
        <w:t>Kosten von Fr. 1</w:t>
      </w:r>
      <w:r>
        <w:rPr>
          <w:rFonts w:cs="Arial"/>
        </w:rPr>
        <w:t> </w:t>
      </w:r>
      <w:r w:rsidRPr="001142E9">
        <w:rPr>
          <w:rFonts w:cs="Arial"/>
        </w:rPr>
        <w:t>033</w:t>
      </w:r>
      <w:r>
        <w:rPr>
          <w:rFonts w:cs="Arial"/>
        </w:rPr>
        <w:t> </w:t>
      </w:r>
      <w:r w:rsidRPr="001142E9">
        <w:rPr>
          <w:rFonts w:cs="Arial"/>
        </w:rPr>
        <w:t>264 aus. Die Mehrkosten von Fr. 303</w:t>
      </w:r>
      <w:r>
        <w:rPr>
          <w:rFonts w:cs="Arial"/>
        </w:rPr>
        <w:t> </w:t>
      </w:r>
      <w:r w:rsidRPr="001142E9">
        <w:rPr>
          <w:rFonts w:cs="Arial"/>
        </w:rPr>
        <w:t xml:space="preserve">264 entstanden teils durch nicht voraussehbare Sanierungsarbeiten an der Riegelkonstruktion der Fassaden, insbesondere der </w:t>
      </w:r>
      <w:proofErr w:type="spellStart"/>
      <w:r w:rsidRPr="001142E9">
        <w:rPr>
          <w:rFonts w:cs="Arial"/>
        </w:rPr>
        <w:t>Dachlukarnen</w:t>
      </w:r>
      <w:proofErr w:type="spellEnd"/>
      <w:r w:rsidRPr="001142E9">
        <w:rPr>
          <w:rFonts w:cs="Arial"/>
        </w:rPr>
        <w:t>, an der</w:t>
      </w:r>
      <w:r>
        <w:rPr>
          <w:rFonts w:cs="Arial"/>
        </w:rPr>
        <w:t xml:space="preserve"> </w:t>
      </w:r>
      <w:r w:rsidRPr="001142E9">
        <w:rPr>
          <w:rFonts w:cs="Arial"/>
        </w:rPr>
        <w:t>Dachkonstruktion und den Balkendecken, teils durch Arbeiten, welche</w:t>
      </w:r>
      <w:r>
        <w:rPr>
          <w:rFonts w:cs="Arial"/>
        </w:rPr>
        <w:t xml:space="preserve"> </w:t>
      </w:r>
      <w:r w:rsidRPr="001142E9">
        <w:rPr>
          <w:rFonts w:cs="Arial"/>
        </w:rPr>
        <w:t>im Kostenvoranschlag nicht genügend berücksichtigt wurden, wie der</w:t>
      </w:r>
      <w:r>
        <w:rPr>
          <w:rFonts w:cs="Arial"/>
        </w:rPr>
        <w:t xml:space="preserve"> </w:t>
      </w:r>
      <w:r w:rsidRPr="001142E9">
        <w:rPr>
          <w:rFonts w:cs="Arial"/>
        </w:rPr>
        <w:t>Einzug eines Unterdaches aus Bretterschalung, die Putzerneuerung an</w:t>
      </w:r>
      <w:r>
        <w:rPr>
          <w:rFonts w:cs="Arial"/>
        </w:rPr>
        <w:t xml:space="preserve"> </w:t>
      </w:r>
      <w:r w:rsidRPr="001142E9">
        <w:rPr>
          <w:rFonts w:cs="Arial"/>
        </w:rPr>
        <w:t>der Südfassade sowie die Sanierung und teilweise Erneuerung der Aussentüren. Zusätzlich musste das Dach des unmittelbar neben dem</w:t>
      </w:r>
      <w:r>
        <w:rPr>
          <w:rFonts w:cs="Arial"/>
        </w:rPr>
        <w:t xml:space="preserve"> </w:t>
      </w:r>
      <w:r w:rsidRPr="001142E9">
        <w:rPr>
          <w:rFonts w:cs="Arial"/>
        </w:rPr>
        <w:t>Wohnhaus stehenden und zur Hofgruppe gehörenden Ökonomiegebäudes Vers.</w:t>
      </w:r>
      <w:r>
        <w:rPr>
          <w:rFonts w:cs="Arial"/>
        </w:rPr>
        <w:t>-</w:t>
      </w:r>
      <w:r w:rsidRPr="001142E9">
        <w:rPr>
          <w:rFonts w:cs="Arial"/>
        </w:rPr>
        <w:t>Nr. 1462 mit den zum Hauptgebäude passenden Ziegeln neu</w:t>
      </w:r>
      <w:r>
        <w:rPr>
          <w:rFonts w:cs="Arial"/>
        </w:rPr>
        <w:t xml:space="preserve"> </w:t>
      </w:r>
      <w:r w:rsidRPr="001142E9">
        <w:rPr>
          <w:rFonts w:cs="Arial"/>
        </w:rPr>
        <w:t>eingedeckt werden. Eine Erhöhung der Subvention auf Fr. 516632</w:t>
      </w:r>
      <w:r>
        <w:rPr>
          <w:rFonts w:cs="Arial"/>
        </w:rPr>
        <w:t xml:space="preserve"> </w:t>
      </w:r>
      <w:r w:rsidRPr="001142E9">
        <w:rPr>
          <w:rFonts w:cs="Arial"/>
        </w:rPr>
        <w:t>(50% von Fr. 1033 264) ist daher angezeigt. Sie geht zu Lasten des</w:t>
      </w:r>
      <w:r>
        <w:rPr>
          <w:rFonts w:cs="Arial"/>
        </w:rPr>
        <w:t xml:space="preserve"> </w:t>
      </w:r>
      <w:r w:rsidRPr="001142E9">
        <w:rPr>
          <w:rFonts w:cs="Arial"/>
        </w:rPr>
        <w:t>Fonds für gemeinnützige Zwecke / Subventionen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 Heimatschutz.</w:t>
      </w:r>
    </w:p>
    <w:p w:rsidR="00C92B60" w:rsidRPr="001142E9" w:rsidRDefault="00C92B60" w:rsidP="00C92B60">
      <w:pPr>
        <w:spacing w:before="60"/>
        <w:rPr>
          <w:rFonts w:cs="Arial"/>
        </w:rPr>
      </w:pPr>
      <w:r w:rsidRPr="001142E9">
        <w:rPr>
          <w:rFonts w:cs="Arial"/>
        </w:rPr>
        <w:t>Zum Schutze des Gebäudes wurde bereits früher im Grundbuch eine</w:t>
      </w:r>
      <w:r>
        <w:rPr>
          <w:rFonts w:cs="Arial"/>
        </w:rPr>
        <w:t xml:space="preserve"> </w:t>
      </w:r>
      <w:r w:rsidRPr="001142E9">
        <w:rPr>
          <w:rFonts w:cs="Arial"/>
        </w:rPr>
        <w:t>Personaldienstbarkeit zugunsten des Kantons Zürich eingetragen.</w:t>
      </w:r>
    </w:p>
    <w:p w:rsidR="00C92B60" w:rsidRDefault="00C92B60" w:rsidP="00C92B60">
      <w:pPr>
        <w:spacing w:before="60"/>
        <w:rPr>
          <w:rFonts w:cs="Arial"/>
        </w:rPr>
      </w:pPr>
      <w:r w:rsidRPr="001142E9">
        <w:rPr>
          <w:rFonts w:cs="Arial"/>
        </w:rPr>
        <w:t>Auf Antrag der Direktionen der öffentlichen Bauten und der Finanzen</w:t>
      </w:r>
    </w:p>
    <w:p w:rsidR="00C92B60" w:rsidRDefault="00C92B60" w:rsidP="00C92B60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C92B60" w:rsidRPr="001142E9" w:rsidRDefault="00C92B60" w:rsidP="00C92B60">
      <w:pPr>
        <w:tabs>
          <w:tab w:val="left" w:pos="461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Die mit RRB Nr. 974/1992 Matthias und Veronika Keller</w:t>
      </w:r>
      <w:r>
        <w:rPr>
          <w:rFonts w:cs="Arial"/>
        </w:rPr>
        <w:t>-</w:t>
      </w:r>
      <w:r w:rsidRPr="001142E9">
        <w:rPr>
          <w:rFonts w:cs="Arial"/>
        </w:rPr>
        <w:t>W</w:t>
      </w:r>
      <w:r w:rsidR="001E5FDB">
        <w:rPr>
          <w:rFonts w:cs="Arial"/>
        </w:rPr>
        <w:t>a</w:t>
      </w:r>
      <w:r w:rsidRPr="001142E9">
        <w:rPr>
          <w:rFonts w:cs="Arial"/>
        </w:rPr>
        <w:t>chter,</w:t>
      </w:r>
      <w:r>
        <w:rPr>
          <w:rFonts w:cs="Arial"/>
        </w:rPr>
        <w:t xml:space="preserve"> </w:t>
      </w:r>
      <w:r w:rsidRPr="001142E9">
        <w:rPr>
          <w:rFonts w:cs="Arial"/>
        </w:rPr>
        <w:t>Wald, zugesicherte Subvention von Fr. 365</w:t>
      </w:r>
      <w:r>
        <w:rPr>
          <w:rFonts w:cs="Arial"/>
        </w:rPr>
        <w:t> </w:t>
      </w:r>
      <w:r w:rsidRPr="001142E9">
        <w:rPr>
          <w:rFonts w:cs="Arial"/>
        </w:rPr>
        <w:t>000 für die Restaurierung</w:t>
      </w:r>
      <w:r>
        <w:rPr>
          <w:rFonts w:cs="Arial"/>
        </w:rPr>
        <w:t xml:space="preserve"> </w:t>
      </w:r>
      <w:r w:rsidRPr="001142E9">
        <w:rPr>
          <w:rFonts w:cs="Arial"/>
        </w:rPr>
        <w:t>des Bauernhauses Vers.</w:t>
      </w:r>
      <w:r>
        <w:rPr>
          <w:rFonts w:cs="Arial"/>
        </w:rPr>
        <w:t>-</w:t>
      </w:r>
      <w:r w:rsidRPr="001142E9">
        <w:rPr>
          <w:rFonts w:cs="Arial"/>
        </w:rPr>
        <w:t>Nr. 1460 und die Dacheindeckung des Ökonomiegebäudes Vers.</w:t>
      </w:r>
      <w:r>
        <w:rPr>
          <w:rFonts w:cs="Arial"/>
        </w:rPr>
        <w:t>-</w:t>
      </w:r>
      <w:r w:rsidRPr="001142E9">
        <w:rPr>
          <w:rFonts w:cs="Arial"/>
        </w:rPr>
        <w:t xml:space="preserve">Nr. 1462, </w:t>
      </w:r>
      <w:proofErr w:type="spellStart"/>
      <w:r w:rsidRPr="001142E9">
        <w:rPr>
          <w:rFonts w:cs="Arial"/>
        </w:rPr>
        <w:t>Tonacher</w:t>
      </w:r>
      <w:proofErr w:type="spellEnd"/>
      <w:r w:rsidRPr="001142E9">
        <w:rPr>
          <w:rFonts w:cs="Arial"/>
        </w:rPr>
        <w:t>, Wald, wird auf Fr. 516632</w:t>
      </w:r>
      <w:r>
        <w:rPr>
          <w:rFonts w:cs="Arial"/>
        </w:rPr>
        <w:t xml:space="preserve"> </w:t>
      </w:r>
      <w:r w:rsidRPr="001142E9">
        <w:rPr>
          <w:rFonts w:cs="Arial"/>
        </w:rPr>
        <w:t>(50% von Fr. 1</w:t>
      </w:r>
      <w:r>
        <w:rPr>
          <w:rFonts w:cs="Arial"/>
        </w:rPr>
        <w:t> </w:t>
      </w:r>
      <w:r w:rsidRPr="001142E9">
        <w:rPr>
          <w:rFonts w:cs="Arial"/>
        </w:rPr>
        <w:t>033</w:t>
      </w:r>
      <w:r>
        <w:rPr>
          <w:rFonts w:cs="Arial"/>
        </w:rPr>
        <w:t> </w:t>
      </w:r>
      <w:r w:rsidRPr="001142E9">
        <w:rPr>
          <w:rFonts w:cs="Arial"/>
        </w:rPr>
        <w:t>264) erhöht. Sie geht zu Lasten des Fonds für gemeinnützige Zwecke / Subventionen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 Heimatschutz (Konto</w:t>
      </w:r>
      <w:r>
        <w:rPr>
          <w:rFonts w:cs="Arial"/>
        </w:rPr>
        <w:t xml:space="preserve"> </w:t>
      </w:r>
      <w:r w:rsidRPr="001142E9">
        <w:rPr>
          <w:rFonts w:cs="Arial"/>
        </w:rPr>
        <w:t>3000.01.5650.002) und kann, unter Abzug der bereits geleisteten Abschlagszahlungen von Fr. 320000 (Restzahlung Fr. 196632), sofort ausbezahlt werden.</w:t>
      </w:r>
    </w:p>
    <w:p w:rsidR="00C92B60" w:rsidRDefault="00C92B60" w:rsidP="00C92B60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Matthias und Veronika Keller</w:t>
      </w:r>
      <w:r>
        <w:rPr>
          <w:rFonts w:cs="Arial"/>
        </w:rPr>
        <w:t>-</w:t>
      </w:r>
      <w:r w:rsidRPr="001142E9">
        <w:rPr>
          <w:rFonts w:cs="Arial"/>
        </w:rPr>
        <w:t>W</w:t>
      </w:r>
      <w:r w:rsidR="001E5FDB">
        <w:rPr>
          <w:rFonts w:cs="Arial"/>
        </w:rPr>
        <w:t>a</w:t>
      </w:r>
      <w:bookmarkStart w:id="1" w:name="_GoBack"/>
      <w:bookmarkEnd w:id="1"/>
      <w:r w:rsidRPr="001142E9">
        <w:rPr>
          <w:rFonts w:cs="Arial"/>
        </w:rPr>
        <w:t xml:space="preserve">chter, </w:t>
      </w:r>
      <w:proofErr w:type="spellStart"/>
      <w:r w:rsidRPr="001142E9">
        <w:rPr>
          <w:rFonts w:cs="Arial"/>
        </w:rPr>
        <w:t>Tonacher</w:t>
      </w:r>
      <w:proofErr w:type="spellEnd"/>
      <w:r w:rsidRPr="001142E9">
        <w:rPr>
          <w:rFonts w:cs="Arial"/>
        </w:rPr>
        <w:t>,</w:t>
      </w:r>
      <w:r>
        <w:rPr>
          <w:rFonts w:cs="Arial"/>
        </w:rPr>
        <w:t xml:space="preserve"> </w:t>
      </w:r>
      <w:r w:rsidRPr="001142E9">
        <w:rPr>
          <w:rFonts w:cs="Arial"/>
        </w:rPr>
        <w:t>8636 Wald, den Gemeinderat Wald, 8636 Wald, sowie an die Direktionen der öffentlichen Bauten und der Finanzen.</w:t>
      </w:r>
    </w:p>
    <w:p w:rsidR="00C92B60" w:rsidRDefault="00C92B60" w:rsidP="00C92B60">
      <w:pPr>
        <w:pStyle w:val="00Vorgabetext"/>
        <w:keepNext/>
        <w:keepLines/>
        <w:rPr>
          <w:rFonts w:cs="Arial"/>
        </w:rPr>
      </w:pPr>
    </w:p>
    <w:p w:rsidR="00C92B60" w:rsidRDefault="00C92B60" w:rsidP="00C92B60">
      <w:pPr>
        <w:pStyle w:val="00Vorgabetext"/>
        <w:keepNext/>
        <w:keepLines/>
        <w:rPr>
          <w:rFonts w:cs="Arial"/>
        </w:rPr>
      </w:pPr>
    </w:p>
    <w:p w:rsidR="00BE768B" w:rsidRDefault="00C92B60" w:rsidP="00C92B60">
      <w:pPr>
        <w:pStyle w:val="00Vorgabetext"/>
        <w:keepNext/>
        <w:keepLines/>
      </w:pPr>
      <w:r>
        <w:rPr>
          <w:rFonts w:cs="Arial"/>
        </w:rPr>
        <w:t>[</w:t>
      </w:r>
      <w:r w:rsidRPr="00C92B60">
        <w:rPr>
          <w:rFonts w:cs="Arial"/>
          <w:i/>
        </w:rPr>
        <w:t xml:space="preserve">Transkript: OCR (Überarbeitung: Team </w:t>
      </w:r>
      <w:proofErr w:type="gramStart"/>
      <w:r w:rsidRPr="00C92B60">
        <w:rPr>
          <w:rFonts w:cs="Arial"/>
          <w:i/>
        </w:rPr>
        <w:t>TKR)/</w:t>
      </w:r>
      <w:proofErr w:type="gramEnd"/>
      <w:r w:rsidRPr="00C92B60">
        <w:rPr>
          <w:rFonts w:cs="Arial"/>
          <w:i/>
        </w:rPr>
        <w:t>14.09.2017</w:t>
      </w:r>
      <w:r w:rsidRPr="00C92B6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B60" w:rsidRDefault="00C92B60">
      <w:r>
        <w:separator/>
      </w:r>
    </w:p>
    <w:p w:rsidR="00C92B60" w:rsidRDefault="00C92B60"/>
    <w:p w:rsidR="00C92B60" w:rsidRDefault="00C92B60"/>
  </w:endnote>
  <w:endnote w:type="continuationSeparator" w:id="0">
    <w:p w:rsidR="00C92B60" w:rsidRDefault="00C92B60">
      <w:r>
        <w:continuationSeparator/>
      </w:r>
    </w:p>
    <w:p w:rsidR="00C92B60" w:rsidRDefault="00C92B60"/>
    <w:p w:rsidR="00C92B60" w:rsidRDefault="00C92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B60" w:rsidRDefault="00C92B60">
      <w:r>
        <w:separator/>
      </w:r>
    </w:p>
    <w:p w:rsidR="00C92B60" w:rsidRDefault="00C92B60"/>
    <w:p w:rsidR="00C92B60" w:rsidRDefault="00C92B60"/>
  </w:footnote>
  <w:footnote w:type="continuationSeparator" w:id="0">
    <w:p w:rsidR="00C92B60" w:rsidRDefault="00C92B60">
      <w:r>
        <w:continuationSeparator/>
      </w:r>
    </w:p>
    <w:p w:rsidR="00C92B60" w:rsidRDefault="00C92B60"/>
    <w:p w:rsidR="00C92B60" w:rsidRDefault="00C92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2B6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E5F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6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5FDB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92B60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56EF51B"/>
  <w15:docId w15:val="{FAA3E3CB-E4B0-40F2-B629-88C7989F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4B95F-5C63-44C9-A561-A7AD29A8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345</Words>
  <Characters>2174</Characters>
  <Application>Microsoft Office Word</Application>
  <DocSecurity>0</DocSecurity>
  <PresentationFormat/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AllrounderIn</cp:lastModifiedBy>
  <cp:revision>2</cp:revision>
  <cp:lastPrinted>2012-06-15T14:37:00Z</cp:lastPrinted>
  <dcterms:created xsi:type="dcterms:W3CDTF">2017-09-14T06:54:00Z</dcterms:created>
  <dcterms:modified xsi:type="dcterms:W3CDTF">2018-09-18T12:13:00Z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