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FCBF3" w14:textId="207F8D04" w:rsidR="00DE4D20" w:rsidRDefault="00DE4D20">
      <w:pPr>
        <w:rPr>
          <w:rFonts w:hint="eastAsia"/>
        </w:rPr>
      </w:pPr>
    </w:p>
    <w:sectPr w:rsidR="00DE4D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20"/>
    <w:rsid w:val="00BC2661"/>
    <w:rsid w:val="00DE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BEBF"/>
  <w15:chartTrackingRefBased/>
  <w15:docId w15:val="{775CE1A9-E3E0-47A5-BA40-AE5F776D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이원규 이원규</dc:creator>
  <cp:keywords/>
  <dc:description/>
  <cp:lastModifiedBy>이원규 이원규</cp:lastModifiedBy>
  <cp:revision>3</cp:revision>
  <dcterms:created xsi:type="dcterms:W3CDTF">2022-04-03T04:48:00Z</dcterms:created>
  <dcterms:modified xsi:type="dcterms:W3CDTF">2022-04-03T04:48:00Z</dcterms:modified>
</cp:coreProperties>
</file>