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13970" w:type="dxa"/>
        <w:tblInd w:w="-433" w:type="dxa"/>
        <w:tblLook w:val="04A0" w:firstRow="1" w:lastRow="0" w:firstColumn="1" w:lastColumn="0" w:noHBand="0" w:noVBand="1"/>
      </w:tblPr>
      <w:tblGrid>
        <w:gridCol w:w="5838"/>
        <w:gridCol w:w="1667"/>
        <w:gridCol w:w="1575"/>
        <w:gridCol w:w="1667"/>
        <w:gridCol w:w="1727"/>
        <w:gridCol w:w="1496"/>
      </w:tblGrid>
      <w:tr w:rsidR="00CD6307" w:rsidTr="00C42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bottom"/>
          </w:tcPr>
          <w:p w:rsidR="00CD6307" w:rsidRDefault="00CD6307" w:rsidP="00AA377F">
            <w:pPr>
              <w:jc w:val="center"/>
            </w:pPr>
            <w:bookmarkStart w:id="0" w:name="_GoBack"/>
            <w:bookmarkEnd w:id="0"/>
            <w:r>
              <w:t>Parameters</w:t>
            </w:r>
          </w:p>
        </w:tc>
        <w:tc>
          <w:tcPr>
            <w:tcW w:w="1667" w:type="dxa"/>
            <w:vAlign w:val="bottom"/>
          </w:tcPr>
          <w:p w:rsidR="00CD6307" w:rsidRDefault="00CD6307" w:rsidP="00AA3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5" w:type="dxa"/>
            <w:vAlign w:val="bottom"/>
          </w:tcPr>
          <w:p w:rsidR="00CD6307" w:rsidRDefault="00CD6307" w:rsidP="00AA3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67" w:type="dxa"/>
            <w:vAlign w:val="bottom"/>
          </w:tcPr>
          <w:p w:rsidR="00CD6307" w:rsidRDefault="00CD6307" w:rsidP="00AA3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7" w:type="dxa"/>
            <w:vAlign w:val="bottom"/>
          </w:tcPr>
          <w:p w:rsidR="00CD6307" w:rsidRDefault="00CD6307" w:rsidP="00AA3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96" w:type="dxa"/>
            <w:vAlign w:val="bottom"/>
          </w:tcPr>
          <w:p w:rsidR="00CD6307" w:rsidRDefault="00CD6307" w:rsidP="00AA37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D6307" w:rsidTr="00C4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Name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307" w:rsidTr="00C42466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Date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307" w:rsidTr="00C4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Crowning of fetal head before transfer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307" w:rsidTr="00C42466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Draining of urinary bladder during labour/delivery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307" w:rsidTr="00C4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Administers oxytocin within 1 min of delivery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307" w:rsidTr="00C42466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Performs proper CCT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307" w:rsidTr="00C4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Examines the placenta and membranes for completeness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6307" w:rsidTr="00C42466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Repairs perineal tear appropriately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6307" w:rsidTr="00C42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8" w:type="dxa"/>
            <w:vAlign w:val="center"/>
          </w:tcPr>
          <w:p w:rsidR="00CD6307" w:rsidRDefault="00CD6307" w:rsidP="00AA377F">
            <w:r>
              <w:t>Instructs the patient to void frequently and monitor pad</w:t>
            </w: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5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vAlign w:val="center"/>
          </w:tcPr>
          <w:p w:rsidR="00CD6307" w:rsidRDefault="00CD6307" w:rsidP="00AA3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5B6A" w:rsidRDefault="00C42466" w:rsidP="00AA377F"/>
    <w:sectPr w:rsidR="00DB5B6A" w:rsidSect="00CD63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07"/>
    <w:rsid w:val="00642E31"/>
    <w:rsid w:val="007E6B83"/>
    <w:rsid w:val="00AA377F"/>
    <w:rsid w:val="00C42466"/>
    <w:rsid w:val="00C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E28C2-BF22-4776-BBC3-E4B2FD2B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63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D63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4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Taiye Balogun</dc:creator>
  <cp:keywords/>
  <dc:description/>
  <cp:lastModifiedBy>Taiye Balogun</cp:lastModifiedBy>
  <cp:revision>2</cp:revision>
  <cp:lastPrinted>2015-08-21T18:24:00Z</cp:lastPrinted>
  <dcterms:created xsi:type="dcterms:W3CDTF">2015-08-17T22:00:00Z</dcterms:created>
  <dcterms:modified xsi:type="dcterms:W3CDTF">2015-08-21T18:28:00Z</dcterms:modified>
</cp:coreProperties>
</file>