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0235" w14:textId="77777777" w:rsidR="00C53BAC" w:rsidRPr="007E5513" w:rsidRDefault="00C53BAC" w:rsidP="007E5513">
      <w:pPr>
        <w:pStyle w:val="Sinespaciado"/>
        <w:jc w:val="center"/>
        <w:rPr>
          <w:rStyle w:val="Referenciasutil"/>
          <w:color w:val="auto"/>
        </w:rPr>
      </w:pPr>
      <w:r w:rsidRPr="007E5513">
        <w:rPr>
          <w:rStyle w:val="Referenciasutil"/>
          <w:color w:val="auto"/>
        </w:rPr>
        <w:t>U</w:t>
      </w:r>
      <w:bookmarkStart w:id="0" w:name="_Ref478397910"/>
      <w:bookmarkEnd w:id="0"/>
      <w:r w:rsidRPr="007E5513">
        <w:rPr>
          <w:rStyle w:val="Referenciasutil"/>
          <w:color w:val="auto"/>
        </w:rPr>
        <w:t>niversidad Carlos III de Madrid</w:t>
      </w:r>
    </w:p>
    <w:p w14:paraId="3F718791" w14:textId="77777777" w:rsidR="007E5513" w:rsidRPr="007E5513" w:rsidRDefault="007E5513" w:rsidP="007E5513">
      <w:pPr>
        <w:pStyle w:val="Sinespaciado"/>
        <w:jc w:val="center"/>
        <w:rPr>
          <w:lang w:eastAsia="es-ES"/>
        </w:rPr>
      </w:pPr>
    </w:p>
    <w:p w14:paraId="016A9721" w14:textId="77777777" w:rsidR="00C62B11" w:rsidRDefault="00C53BAC" w:rsidP="007E5513">
      <w:pPr>
        <w:jc w:val="center"/>
      </w:pPr>
      <w:r>
        <w:rPr>
          <w:lang w:val="es-ES_tradnl" w:eastAsia="es-ES_tradnl"/>
        </w:rPr>
        <w:drawing>
          <wp:inline distT="0" distB="0" distL="0" distR="0" wp14:anchorId="1727BE8B" wp14:editId="6AC58E92">
            <wp:extent cx="4762500" cy="1524000"/>
            <wp:effectExtent l="0" t="0" r="0" b="0"/>
            <wp:docPr id="1" name="Imagen 1"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2200" b="35800"/>
                    <a:stretch/>
                  </pic:blipFill>
                  <pic:spPr bwMode="auto">
                    <a:xfrm>
                      <a:off x="0" y="0"/>
                      <a:ext cx="476250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71346B1B" w14:textId="77777777" w:rsidR="00957FDF" w:rsidRDefault="00957FDF" w:rsidP="00957FDF">
      <w:pPr>
        <w:pStyle w:val="Sinespaciado"/>
        <w:jc w:val="center"/>
        <w:rPr>
          <w:rStyle w:val="Referenciasutil"/>
          <w:color w:val="auto"/>
        </w:rPr>
      </w:pPr>
    </w:p>
    <w:p w14:paraId="02FDEBC4" w14:textId="77777777" w:rsidR="007E5513" w:rsidRPr="007E5513" w:rsidRDefault="007E5513" w:rsidP="007E5513">
      <w:pPr>
        <w:jc w:val="center"/>
        <w:rPr>
          <w:rStyle w:val="Referenciasutil"/>
          <w:color w:val="auto"/>
        </w:rPr>
      </w:pPr>
      <w:r w:rsidRPr="007E5513">
        <w:rPr>
          <w:rStyle w:val="Referenciasutil"/>
          <w:color w:val="auto"/>
        </w:rPr>
        <w:t>Escuela Politécnica de Leganés</w:t>
      </w:r>
    </w:p>
    <w:p w14:paraId="624A6E15" w14:textId="77777777" w:rsidR="007E5513" w:rsidRDefault="007E5513" w:rsidP="007E5513">
      <w:pPr>
        <w:jc w:val="center"/>
        <w:rPr>
          <w:lang w:eastAsia="es-ES"/>
        </w:rPr>
      </w:pPr>
    </w:p>
    <w:p w14:paraId="5C6DF817" w14:textId="77777777" w:rsidR="001E5D43" w:rsidRDefault="001E5D43" w:rsidP="007E5513">
      <w:pPr>
        <w:jc w:val="center"/>
        <w:rPr>
          <w:lang w:eastAsia="es-ES"/>
        </w:rPr>
      </w:pPr>
    </w:p>
    <w:p w14:paraId="01D380BF" w14:textId="77777777" w:rsidR="005C4559" w:rsidRDefault="005C4559" w:rsidP="007E5513">
      <w:pPr>
        <w:jc w:val="center"/>
        <w:rPr>
          <w:lang w:eastAsia="es-ES"/>
        </w:rPr>
      </w:pPr>
    </w:p>
    <w:p w14:paraId="29FED290" w14:textId="77777777" w:rsidR="007E5513" w:rsidRDefault="007E5513" w:rsidP="007E5513">
      <w:pPr>
        <w:jc w:val="center"/>
        <w:rPr>
          <w:lang w:eastAsia="es-ES"/>
        </w:rPr>
      </w:pPr>
    </w:p>
    <w:p w14:paraId="2FE0BA7A" w14:textId="77777777" w:rsidR="007E5513" w:rsidRDefault="007E5513" w:rsidP="007E5513">
      <w:pPr>
        <w:pBdr>
          <w:bottom w:val="single" w:sz="6" w:space="1" w:color="auto"/>
        </w:pBdr>
        <w:jc w:val="center"/>
        <w:rPr>
          <w:lang w:eastAsia="es-ES"/>
        </w:rPr>
      </w:pPr>
    </w:p>
    <w:p w14:paraId="5B5EB4D5" w14:textId="48340F66" w:rsidR="007E5513" w:rsidRDefault="00A236D9" w:rsidP="005C4559">
      <w:pPr>
        <w:pStyle w:val="Ttulo"/>
        <w:jc w:val="center"/>
        <w:rPr>
          <w:lang w:eastAsia="es-ES"/>
        </w:rPr>
      </w:pPr>
      <w:r>
        <w:rPr>
          <w:lang w:eastAsia="es-ES"/>
        </w:rPr>
        <w:t>Inteligencia Artificial en la Industria del Entretenimiento</w:t>
      </w:r>
    </w:p>
    <w:p w14:paraId="5B4C3967" w14:textId="569D64CC" w:rsidR="006F08A2" w:rsidRPr="006F08A2" w:rsidRDefault="00A236D9" w:rsidP="006F08A2">
      <w:pPr>
        <w:pStyle w:val="Subttulo"/>
        <w:pBdr>
          <w:bottom w:val="single" w:sz="6" w:space="1" w:color="auto"/>
        </w:pBdr>
        <w:jc w:val="center"/>
        <w:rPr>
          <w:lang w:eastAsia="es-ES"/>
        </w:rPr>
      </w:pPr>
      <w:r>
        <w:rPr>
          <w:lang w:eastAsia="es-ES"/>
        </w:rPr>
        <w:t>Tutorial 1</w:t>
      </w:r>
    </w:p>
    <w:p w14:paraId="1642FF16" w14:textId="77777777" w:rsidR="007E5513" w:rsidRPr="005C4559" w:rsidRDefault="007E5513" w:rsidP="00C53BAC">
      <w:pPr>
        <w:rPr>
          <w:rFonts w:ascii="Arial" w:hAnsi="Arial" w:cs="Arial"/>
        </w:rPr>
      </w:pPr>
    </w:p>
    <w:p w14:paraId="23409A3A" w14:textId="77777777" w:rsidR="007E5513" w:rsidRPr="005C4559" w:rsidRDefault="001E5D43" w:rsidP="001E5D43">
      <w:pPr>
        <w:jc w:val="center"/>
        <w:rPr>
          <w:rFonts w:ascii="Arial" w:hAnsi="Arial" w:cs="Arial"/>
          <w:sz w:val="32"/>
        </w:rPr>
      </w:pPr>
      <w:r w:rsidRPr="005C4559">
        <w:rPr>
          <w:rFonts w:ascii="Arial" w:hAnsi="Arial" w:cs="Arial"/>
          <w:sz w:val="32"/>
        </w:rPr>
        <w:t>Grado en Ingeniería Informática</w:t>
      </w:r>
    </w:p>
    <w:p w14:paraId="0069757F" w14:textId="5B08FE45" w:rsidR="001E5D43" w:rsidRPr="005C4559" w:rsidRDefault="001E5D43" w:rsidP="001E5D43">
      <w:pPr>
        <w:jc w:val="center"/>
        <w:rPr>
          <w:rFonts w:ascii="Arial" w:hAnsi="Arial" w:cs="Arial"/>
          <w:sz w:val="24"/>
        </w:rPr>
      </w:pPr>
      <w:r w:rsidRPr="005C4559">
        <w:rPr>
          <w:rFonts w:ascii="Arial" w:hAnsi="Arial" w:cs="Arial"/>
          <w:sz w:val="24"/>
        </w:rPr>
        <w:t xml:space="preserve">Curso </w:t>
      </w:r>
      <w:r w:rsidR="00A236D9">
        <w:rPr>
          <w:rFonts w:ascii="Arial" w:hAnsi="Arial" w:cs="Arial"/>
          <w:sz w:val="24"/>
        </w:rPr>
        <w:t>2017</w:t>
      </w:r>
      <w:r w:rsidRPr="005C4559">
        <w:rPr>
          <w:rFonts w:ascii="Arial" w:hAnsi="Arial" w:cs="Arial"/>
          <w:sz w:val="24"/>
        </w:rPr>
        <w:t>/</w:t>
      </w:r>
      <w:r w:rsidR="00A236D9">
        <w:rPr>
          <w:rFonts w:ascii="Arial" w:hAnsi="Arial" w:cs="Arial"/>
          <w:sz w:val="24"/>
        </w:rPr>
        <w:t>2018</w:t>
      </w:r>
    </w:p>
    <w:p w14:paraId="68CD351E" w14:textId="77777777" w:rsidR="001E5D43" w:rsidRPr="005C4559" w:rsidRDefault="001E5D43" w:rsidP="001E5D43">
      <w:pPr>
        <w:jc w:val="center"/>
        <w:rPr>
          <w:rFonts w:ascii="Arial" w:hAnsi="Arial" w:cs="Arial"/>
        </w:rPr>
      </w:pPr>
    </w:p>
    <w:p w14:paraId="237BB1A5" w14:textId="77777777" w:rsidR="001E5D43" w:rsidRDefault="001E5D43" w:rsidP="001E5D43">
      <w:pPr>
        <w:jc w:val="center"/>
        <w:rPr>
          <w:rFonts w:ascii="Arial" w:hAnsi="Arial" w:cs="Arial"/>
        </w:rPr>
      </w:pPr>
    </w:p>
    <w:p w14:paraId="5B5ABE76" w14:textId="77777777" w:rsidR="005C4559" w:rsidRDefault="005C4559" w:rsidP="001E5D43">
      <w:pPr>
        <w:jc w:val="center"/>
        <w:rPr>
          <w:rFonts w:ascii="Arial" w:hAnsi="Arial" w:cs="Arial"/>
        </w:rPr>
      </w:pPr>
    </w:p>
    <w:p w14:paraId="4349A58F" w14:textId="77777777" w:rsidR="005C4559" w:rsidRDefault="005C4559" w:rsidP="001E5D43">
      <w:pPr>
        <w:jc w:val="center"/>
        <w:rPr>
          <w:rFonts w:ascii="Arial" w:hAnsi="Arial" w:cs="Arial"/>
        </w:rPr>
      </w:pPr>
    </w:p>
    <w:p w14:paraId="7B613FFA" w14:textId="77777777" w:rsidR="005C4559" w:rsidRDefault="005C4559" w:rsidP="001E5D43">
      <w:pPr>
        <w:jc w:val="center"/>
        <w:rPr>
          <w:rFonts w:ascii="Arial" w:hAnsi="Arial" w:cs="Arial"/>
        </w:rPr>
      </w:pPr>
    </w:p>
    <w:p w14:paraId="5CE062A3" w14:textId="77777777" w:rsidR="005C4559" w:rsidRPr="005C4559" w:rsidRDefault="005C4559" w:rsidP="001E5D43">
      <w:pPr>
        <w:jc w:val="center"/>
        <w:rPr>
          <w:rFonts w:ascii="Arial" w:hAnsi="Arial" w:cs="Arial"/>
        </w:rPr>
      </w:pPr>
    </w:p>
    <w:p w14:paraId="2734FB21" w14:textId="77777777" w:rsidR="001E5D43" w:rsidRPr="005C4559" w:rsidRDefault="001E5D43" w:rsidP="001E5D43">
      <w:pPr>
        <w:jc w:val="center"/>
        <w:rPr>
          <w:rFonts w:ascii="Arial" w:hAnsi="Arial" w:cs="Arial"/>
        </w:rPr>
      </w:pPr>
    </w:p>
    <w:p w14:paraId="3692FAC1" w14:textId="77777777" w:rsidR="007E5513" w:rsidRPr="005C4559" w:rsidRDefault="001E5D43" w:rsidP="001E5D43">
      <w:pPr>
        <w:jc w:val="center"/>
        <w:rPr>
          <w:rFonts w:ascii="Arial" w:hAnsi="Arial" w:cs="Arial"/>
          <w:u w:val="single"/>
        </w:rPr>
      </w:pPr>
      <w:r w:rsidRPr="005C4559">
        <w:rPr>
          <w:rFonts w:ascii="Arial" w:hAnsi="Arial" w:cs="Arial"/>
          <w:u w:val="single"/>
        </w:rPr>
        <w:t>Autores</w:t>
      </w:r>
    </w:p>
    <w:tbl>
      <w:tblPr>
        <w:tblStyle w:val="Tablaconcuadrcula"/>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4253"/>
        <w:gridCol w:w="236"/>
        <w:gridCol w:w="4015"/>
      </w:tblGrid>
      <w:tr w:rsidR="005C4559" w:rsidRPr="005C4559" w14:paraId="6F1D8A68" w14:textId="77777777" w:rsidTr="005C4559">
        <w:tc>
          <w:tcPr>
            <w:tcW w:w="4253" w:type="dxa"/>
            <w:vAlign w:val="center"/>
          </w:tcPr>
          <w:p w14:paraId="3FAA88D1" w14:textId="77777777" w:rsidR="005C4559" w:rsidRPr="005C4559" w:rsidRDefault="00EE6FC2" w:rsidP="005C4559">
            <w:pPr>
              <w:pStyle w:val="Sinespaciado"/>
              <w:jc w:val="right"/>
              <w:rPr>
                <w:rFonts w:ascii="Arial" w:hAnsi="Arial" w:cs="Arial"/>
                <w:i/>
              </w:rPr>
            </w:pPr>
            <w:r>
              <w:rPr>
                <w:rFonts w:ascii="Arial" w:hAnsi="Arial" w:cs="Arial"/>
                <w:i/>
              </w:rPr>
              <w:t>Sara Yuste Fernández Alonso</w:t>
            </w:r>
          </w:p>
        </w:tc>
        <w:tc>
          <w:tcPr>
            <w:tcW w:w="236" w:type="dxa"/>
          </w:tcPr>
          <w:p w14:paraId="0C4F9771" w14:textId="77777777" w:rsidR="005C4559" w:rsidRPr="005C4559" w:rsidRDefault="005C4559" w:rsidP="005C4559">
            <w:pPr>
              <w:pStyle w:val="Sinespaciado"/>
              <w:jc w:val="left"/>
              <w:rPr>
                <w:rFonts w:ascii="Arial" w:hAnsi="Arial" w:cs="Arial"/>
                <w:b/>
              </w:rPr>
            </w:pPr>
          </w:p>
        </w:tc>
        <w:tc>
          <w:tcPr>
            <w:tcW w:w="4015" w:type="dxa"/>
            <w:vAlign w:val="center"/>
          </w:tcPr>
          <w:p w14:paraId="64717189" w14:textId="77777777" w:rsidR="005C4559" w:rsidRPr="005C4559" w:rsidRDefault="00EE6FC2" w:rsidP="005C4559">
            <w:pPr>
              <w:pStyle w:val="Sinespaciado"/>
              <w:jc w:val="left"/>
              <w:rPr>
                <w:rFonts w:ascii="Arial" w:hAnsi="Arial" w:cs="Arial"/>
                <w:b/>
              </w:rPr>
            </w:pPr>
            <w:r>
              <w:rPr>
                <w:rFonts w:ascii="Arial" w:hAnsi="Arial" w:cs="Arial"/>
                <w:b/>
              </w:rPr>
              <w:t>100330038</w:t>
            </w:r>
          </w:p>
        </w:tc>
      </w:tr>
      <w:tr w:rsidR="005C4559" w:rsidRPr="005C4559" w14:paraId="79BAE7D8" w14:textId="77777777" w:rsidTr="005C4559">
        <w:tc>
          <w:tcPr>
            <w:tcW w:w="4253" w:type="dxa"/>
            <w:vAlign w:val="center"/>
          </w:tcPr>
          <w:p w14:paraId="5B53985D" w14:textId="046D57FD" w:rsidR="005C4559" w:rsidRPr="005C4559" w:rsidRDefault="00A236D9" w:rsidP="005C4559">
            <w:pPr>
              <w:pStyle w:val="Sinespaciado"/>
              <w:jc w:val="right"/>
              <w:rPr>
                <w:rFonts w:ascii="Arial" w:hAnsi="Arial" w:cs="Arial"/>
                <w:i/>
              </w:rPr>
            </w:pPr>
            <w:r>
              <w:rPr>
                <w:rFonts w:ascii="Arial" w:hAnsi="Arial" w:cs="Arial"/>
                <w:i/>
              </w:rPr>
              <w:t xml:space="preserve">Stefan </w:t>
            </w:r>
            <w:proofErr w:type="spellStart"/>
            <w:r>
              <w:rPr>
                <w:rFonts w:ascii="Arial" w:hAnsi="Arial" w:cs="Arial"/>
                <w:i/>
              </w:rPr>
              <w:t>Borgstein</w:t>
            </w:r>
            <w:proofErr w:type="spellEnd"/>
          </w:p>
        </w:tc>
        <w:tc>
          <w:tcPr>
            <w:tcW w:w="236" w:type="dxa"/>
          </w:tcPr>
          <w:p w14:paraId="310906DF" w14:textId="77777777" w:rsidR="005C4559" w:rsidRPr="005C4559" w:rsidRDefault="005C4559" w:rsidP="005C4559">
            <w:pPr>
              <w:pStyle w:val="Sinespaciado"/>
              <w:jc w:val="left"/>
              <w:rPr>
                <w:rFonts w:ascii="Arial" w:hAnsi="Arial" w:cs="Arial"/>
                <w:b/>
              </w:rPr>
            </w:pPr>
          </w:p>
        </w:tc>
        <w:tc>
          <w:tcPr>
            <w:tcW w:w="4015" w:type="dxa"/>
            <w:vAlign w:val="center"/>
          </w:tcPr>
          <w:p w14:paraId="42595FBF" w14:textId="362B71F8" w:rsidR="005C4559" w:rsidRPr="005C4559" w:rsidRDefault="00A236D9" w:rsidP="005C4559">
            <w:pPr>
              <w:pStyle w:val="Sinespaciado"/>
              <w:jc w:val="left"/>
              <w:rPr>
                <w:rFonts w:ascii="Arial" w:hAnsi="Arial" w:cs="Arial"/>
                <w:b/>
              </w:rPr>
            </w:pPr>
            <w:r>
              <w:rPr>
                <w:rFonts w:ascii="Arial" w:hAnsi="Arial" w:cs="Arial"/>
                <w:b/>
              </w:rPr>
              <w:t>100379586</w:t>
            </w:r>
          </w:p>
        </w:tc>
      </w:tr>
    </w:tbl>
    <w:p w14:paraId="240F988E" w14:textId="77777777" w:rsidR="00B13BC8" w:rsidRDefault="00B13BC8" w:rsidP="005C4559">
      <w:pPr>
        <w:pStyle w:val="Sinespaciado"/>
        <w:sectPr w:rsidR="00B13BC8" w:rsidSect="008D17B3">
          <w:headerReference w:type="default" r:id="rId9"/>
          <w:footerReference w:type="default" r:id="rId10"/>
          <w:pgSz w:w="11906" w:h="16838" w:code="9"/>
          <w:pgMar w:top="851" w:right="1418" w:bottom="851" w:left="1418" w:header="709" w:footer="709" w:gutter="0"/>
          <w:cols w:space="708"/>
          <w:titlePg/>
          <w:docGrid w:linePitch="360"/>
        </w:sectPr>
      </w:pPr>
    </w:p>
    <w:p w14:paraId="055C4EA4" w14:textId="77777777" w:rsidR="00E504F7" w:rsidRDefault="00E504F7">
      <w:pPr>
        <w:jc w:val="left"/>
        <w:rPr>
          <w:noProof w:val="0"/>
          <w:sz w:val="24"/>
        </w:rPr>
      </w:pPr>
      <w:r>
        <w:br w:type="page"/>
      </w:r>
    </w:p>
    <w:sdt>
      <w:sdtPr>
        <w:rPr>
          <w:rFonts w:eastAsiaTheme="minorHAnsi" w:cstheme="minorBidi"/>
          <w:noProof/>
          <w:sz w:val="22"/>
          <w:szCs w:val="22"/>
          <w:lang w:eastAsia="en-US"/>
        </w:rPr>
        <w:id w:val="164911241"/>
        <w:docPartObj>
          <w:docPartGallery w:val="Table of Contents"/>
          <w:docPartUnique/>
        </w:docPartObj>
      </w:sdtPr>
      <w:sdtEndPr>
        <w:rPr>
          <w:b/>
          <w:bCs/>
        </w:rPr>
      </w:sdtEndPr>
      <w:sdtContent>
        <w:p w14:paraId="41418EE5" w14:textId="77777777" w:rsidR="005C4559" w:rsidRDefault="005C4559">
          <w:pPr>
            <w:pStyle w:val="TtuloTDC"/>
          </w:pPr>
          <w:r>
            <w:t>Contenido</w:t>
          </w:r>
        </w:p>
        <w:p w14:paraId="4704F691" w14:textId="26DE95E9" w:rsidR="00791B7F" w:rsidRDefault="00364474">
          <w:pPr>
            <w:pStyle w:val="TDC1"/>
            <w:tabs>
              <w:tab w:val="left" w:pos="442"/>
              <w:tab w:val="right" w:leader="dot" w:pos="9060"/>
            </w:tabs>
            <w:rPr>
              <w:rFonts w:asciiTheme="minorHAnsi" w:hAnsiTheme="minorHAnsi" w:cstheme="minorBidi"/>
              <w:b w:val="0"/>
              <w:noProof/>
            </w:rPr>
          </w:pPr>
          <w:r>
            <w:rPr>
              <w:u w:val="single"/>
            </w:rPr>
            <w:fldChar w:fldCharType="begin"/>
          </w:r>
          <w:r>
            <w:rPr>
              <w:u w:val="single"/>
            </w:rPr>
            <w:instrText xml:space="preserve"> TOC \o "1-3" \h \z \u </w:instrText>
          </w:r>
          <w:r>
            <w:rPr>
              <w:u w:val="single"/>
            </w:rPr>
            <w:fldChar w:fldCharType="separate"/>
          </w:r>
          <w:hyperlink w:anchor="_Toc494281471" w:history="1">
            <w:r w:rsidR="00791B7F" w:rsidRPr="002B37D4">
              <w:rPr>
                <w:rStyle w:val="Hipervnculo"/>
                <w:noProof/>
              </w:rPr>
              <w:t>1</w:t>
            </w:r>
            <w:r w:rsidR="00791B7F">
              <w:rPr>
                <w:rFonts w:asciiTheme="minorHAnsi" w:hAnsiTheme="minorHAnsi" w:cstheme="minorBidi"/>
                <w:b w:val="0"/>
                <w:noProof/>
              </w:rPr>
              <w:tab/>
            </w:r>
            <w:r w:rsidR="00791B7F" w:rsidRPr="002B37D4">
              <w:rPr>
                <w:rStyle w:val="Hipervnculo"/>
                <w:noProof/>
              </w:rPr>
              <w:t>Introducción</w:t>
            </w:r>
            <w:r w:rsidR="00791B7F">
              <w:rPr>
                <w:noProof/>
                <w:webHidden/>
              </w:rPr>
              <w:tab/>
            </w:r>
            <w:r w:rsidR="00791B7F">
              <w:rPr>
                <w:noProof/>
                <w:webHidden/>
              </w:rPr>
              <w:fldChar w:fldCharType="begin"/>
            </w:r>
            <w:r w:rsidR="00791B7F">
              <w:rPr>
                <w:noProof/>
                <w:webHidden/>
              </w:rPr>
              <w:instrText xml:space="preserve"> PAGEREF _Toc494281471 \h </w:instrText>
            </w:r>
            <w:r w:rsidR="00791B7F">
              <w:rPr>
                <w:noProof/>
                <w:webHidden/>
              </w:rPr>
            </w:r>
            <w:r w:rsidR="00791B7F">
              <w:rPr>
                <w:noProof/>
                <w:webHidden/>
              </w:rPr>
              <w:fldChar w:fldCharType="separate"/>
            </w:r>
            <w:r w:rsidR="00742CB8">
              <w:rPr>
                <w:noProof/>
                <w:webHidden/>
              </w:rPr>
              <w:t>3</w:t>
            </w:r>
            <w:r w:rsidR="00791B7F">
              <w:rPr>
                <w:noProof/>
                <w:webHidden/>
              </w:rPr>
              <w:fldChar w:fldCharType="end"/>
            </w:r>
          </w:hyperlink>
        </w:p>
        <w:p w14:paraId="2473F750" w14:textId="1372D8F5" w:rsidR="00791B7F" w:rsidRDefault="0086103A">
          <w:pPr>
            <w:pStyle w:val="TDC2"/>
            <w:tabs>
              <w:tab w:val="left" w:pos="880"/>
              <w:tab w:val="right" w:leader="dot" w:pos="9060"/>
            </w:tabs>
            <w:rPr>
              <w:rFonts w:asciiTheme="minorHAnsi" w:hAnsiTheme="minorHAnsi" w:cstheme="minorBidi"/>
              <w:noProof/>
            </w:rPr>
          </w:pPr>
          <w:hyperlink w:anchor="_Toc494281472" w:history="1">
            <w:r w:rsidR="00791B7F" w:rsidRPr="002B37D4">
              <w:rPr>
                <w:rStyle w:val="Hipervnculo"/>
                <w:noProof/>
              </w:rPr>
              <w:t>1.1</w:t>
            </w:r>
            <w:r w:rsidR="00791B7F">
              <w:rPr>
                <w:rFonts w:asciiTheme="minorHAnsi" w:hAnsiTheme="minorHAnsi" w:cstheme="minorBidi"/>
                <w:noProof/>
              </w:rPr>
              <w:tab/>
            </w:r>
            <w:r w:rsidR="00791B7F" w:rsidRPr="002B37D4">
              <w:rPr>
                <w:rStyle w:val="Hipervnculo"/>
                <w:noProof/>
              </w:rPr>
              <w:t>Alcance</w:t>
            </w:r>
            <w:r w:rsidR="00791B7F">
              <w:rPr>
                <w:noProof/>
                <w:webHidden/>
              </w:rPr>
              <w:tab/>
            </w:r>
            <w:r w:rsidR="00791B7F">
              <w:rPr>
                <w:noProof/>
                <w:webHidden/>
              </w:rPr>
              <w:fldChar w:fldCharType="begin"/>
            </w:r>
            <w:r w:rsidR="00791B7F">
              <w:rPr>
                <w:noProof/>
                <w:webHidden/>
              </w:rPr>
              <w:instrText xml:space="preserve"> PAGEREF _Toc494281472 \h </w:instrText>
            </w:r>
            <w:r w:rsidR="00791B7F">
              <w:rPr>
                <w:noProof/>
                <w:webHidden/>
              </w:rPr>
            </w:r>
            <w:r w:rsidR="00791B7F">
              <w:rPr>
                <w:noProof/>
                <w:webHidden/>
              </w:rPr>
              <w:fldChar w:fldCharType="separate"/>
            </w:r>
            <w:r w:rsidR="00742CB8">
              <w:rPr>
                <w:noProof/>
                <w:webHidden/>
              </w:rPr>
              <w:t>3</w:t>
            </w:r>
            <w:r w:rsidR="00791B7F">
              <w:rPr>
                <w:noProof/>
                <w:webHidden/>
              </w:rPr>
              <w:fldChar w:fldCharType="end"/>
            </w:r>
          </w:hyperlink>
        </w:p>
        <w:p w14:paraId="0FE37B5A" w14:textId="0BDF12EA" w:rsidR="00791B7F" w:rsidRDefault="0086103A">
          <w:pPr>
            <w:pStyle w:val="TDC1"/>
            <w:tabs>
              <w:tab w:val="left" w:pos="442"/>
              <w:tab w:val="right" w:leader="dot" w:pos="9060"/>
            </w:tabs>
            <w:rPr>
              <w:rFonts w:asciiTheme="minorHAnsi" w:hAnsiTheme="minorHAnsi" w:cstheme="minorBidi"/>
              <w:b w:val="0"/>
              <w:noProof/>
            </w:rPr>
          </w:pPr>
          <w:hyperlink w:anchor="_Toc494281473" w:history="1">
            <w:r w:rsidR="00791B7F" w:rsidRPr="002B37D4">
              <w:rPr>
                <w:rStyle w:val="Hipervnculo"/>
                <w:noProof/>
              </w:rPr>
              <w:t>2</w:t>
            </w:r>
            <w:r w:rsidR="00791B7F">
              <w:rPr>
                <w:rFonts w:asciiTheme="minorHAnsi" w:hAnsiTheme="minorHAnsi" w:cstheme="minorBidi"/>
                <w:b w:val="0"/>
                <w:noProof/>
              </w:rPr>
              <w:tab/>
            </w:r>
            <w:r w:rsidR="00791B7F" w:rsidRPr="002B37D4">
              <w:rPr>
                <w:rStyle w:val="Hipervnculo"/>
                <w:noProof/>
              </w:rPr>
              <w:t>Cuestiones</w:t>
            </w:r>
            <w:r w:rsidR="00791B7F">
              <w:rPr>
                <w:noProof/>
                <w:webHidden/>
              </w:rPr>
              <w:tab/>
            </w:r>
            <w:r w:rsidR="00791B7F">
              <w:rPr>
                <w:noProof/>
                <w:webHidden/>
              </w:rPr>
              <w:fldChar w:fldCharType="begin"/>
            </w:r>
            <w:r w:rsidR="00791B7F">
              <w:rPr>
                <w:noProof/>
                <w:webHidden/>
              </w:rPr>
              <w:instrText xml:space="preserve"> PAGEREF _Toc494281473 \h </w:instrText>
            </w:r>
            <w:r w:rsidR="00791B7F">
              <w:rPr>
                <w:noProof/>
                <w:webHidden/>
              </w:rPr>
            </w:r>
            <w:r w:rsidR="00791B7F">
              <w:rPr>
                <w:noProof/>
                <w:webHidden/>
              </w:rPr>
              <w:fldChar w:fldCharType="separate"/>
            </w:r>
            <w:r w:rsidR="00742CB8">
              <w:rPr>
                <w:noProof/>
                <w:webHidden/>
              </w:rPr>
              <w:t>4</w:t>
            </w:r>
            <w:r w:rsidR="00791B7F">
              <w:rPr>
                <w:noProof/>
                <w:webHidden/>
              </w:rPr>
              <w:fldChar w:fldCharType="end"/>
            </w:r>
          </w:hyperlink>
        </w:p>
        <w:p w14:paraId="24FFE385" w14:textId="044B4DDA" w:rsidR="00791B7F" w:rsidRDefault="0086103A">
          <w:pPr>
            <w:pStyle w:val="TDC1"/>
            <w:tabs>
              <w:tab w:val="left" w:pos="442"/>
              <w:tab w:val="right" w:leader="dot" w:pos="9060"/>
            </w:tabs>
            <w:rPr>
              <w:rFonts w:asciiTheme="minorHAnsi" w:hAnsiTheme="minorHAnsi" w:cstheme="minorBidi"/>
              <w:b w:val="0"/>
              <w:noProof/>
            </w:rPr>
          </w:pPr>
          <w:hyperlink w:anchor="_Toc494281474" w:history="1">
            <w:r w:rsidR="00791B7F" w:rsidRPr="002B37D4">
              <w:rPr>
                <w:rStyle w:val="Hipervnculo"/>
                <w:noProof/>
              </w:rPr>
              <w:t>3</w:t>
            </w:r>
            <w:r w:rsidR="00791B7F">
              <w:rPr>
                <w:rFonts w:asciiTheme="minorHAnsi" w:hAnsiTheme="minorHAnsi" w:cstheme="minorBidi"/>
                <w:b w:val="0"/>
                <w:noProof/>
              </w:rPr>
              <w:tab/>
            </w:r>
            <w:r w:rsidR="00791B7F" w:rsidRPr="002B37D4">
              <w:rPr>
                <w:rStyle w:val="Hipervnculo"/>
                <w:noProof/>
              </w:rPr>
              <w:t>Código implementado</w:t>
            </w:r>
            <w:r w:rsidR="00791B7F">
              <w:rPr>
                <w:noProof/>
                <w:webHidden/>
              </w:rPr>
              <w:tab/>
            </w:r>
            <w:r w:rsidR="00791B7F">
              <w:rPr>
                <w:noProof/>
                <w:webHidden/>
              </w:rPr>
              <w:fldChar w:fldCharType="begin"/>
            </w:r>
            <w:r w:rsidR="00791B7F">
              <w:rPr>
                <w:noProof/>
                <w:webHidden/>
              </w:rPr>
              <w:instrText xml:space="preserve"> PAGEREF _Toc494281474 \h </w:instrText>
            </w:r>
            <w:r w:rsidR="00791B7F">
              <w:rPr>
                <w:noProof/>
                <w:webHidden/>
              </w:rPr>
            </w:r>
            <w:r w:rsidR="00791B7F">
              <w:rPr>
                <w:noProof/>
                <w:webHidden/>
              </w:rPr>
              <w:fldChar w:fldCharType="separate"/>
            </w:r>
            <w:r w:rsidR="00742CB8">
              <w:rPr>
                <w:noProof/>
                <w:webHidden/>
              </w:rPr>
              <w:t>6</w:t>
            </w:r>
            <w:r w:rsidR="00791B7F">
              <w:rPr>
                <w:noProof/>
                <w:webHidden/>
              </w:rPr>
              <w:fldChar w:fldCharType="end"/>
            </w:r>
          </w:hyperlink>
        </w:p>
        <w:p w14:paraId="07C82529" w14:textId="1E74AB58" w:rsidR="00791B7F" w:rsidRDefault="0086103A">
          <w:pPr>
            <w:pStyle w:val="TDC2"/>
            <w:tabs>
              <w:tab w:val="left" w:pos="880"/>
              <w:tab w:val="right" w:leader="dot" w:pos="9060"/>
            </w:tabs>
            <w:rPr>
              <w:rFonts w:asciiTheme="minorHAnsi" w:hAnsiTheme="minorHAnsi" w:cstheme="minorBidi"/>
              <w:noProof/>
            </w:rPr>
          </w:pPr>
          <w:hyperlink w:anchor="_Toc494281475" w:history="1">
            <w:r w:rsidR="00791B7F" w:rsidRPr="002B37D4">
              <w:rPr>
                <w:rStyle w:val="Hipervnculo"/>
                <w:noProof/>
              </w:rPr>
              <w:t>3.1</w:t>
            </w:r>
            <w:r w:rsidR="00791B7F">
              <w:rPr>
                <w:rFonts w:asciiTheme="minorHAnsi" w:hAnsiTheme="minorHAnsi" w:cstheme="minorBidi"/>
                <w:noProof/>
              </w:rPr>
              <w:tab/>
            </w:r>
            <w:r w:rsidR="00791B7F" w:rsidRPr="002B37D4">
              <w:rPr>
                <w:rStyle w:val="Hipervnculo"/>
                <w:noProof/>
              </w:rPr>
              <w:t>Estructuras de datos</w:t>
            </w:r>
            <w:r w:rsidR="00791B7F">
              <w:rPr>
                <w:noProof/>
                <w:webHidden/>
              </w:rPr>
              <w:tab/>
            </w:r>
            <w:r w:rsidR="00791B7F">
              <w:rPr>
                <w:noProof/>
                <w:webHidden/>
              </w:rPr>
              <w:fldChar w:fldCharType="begin"/>
            </w:r>
            <w:r w:rsidR="00791B7F">
              <w:rPr>
                <w:noProof/>
                <w:webHidden/>
              </w:rPr>
              <w:instrText xml:space="preserve"> PAGEREF _Toc494281475 \h </w:instrText>
            </w:r>
            <w:r w:rsidR="00791B7F">
              <w:rPr>
                <w:noProof/>
                <w:webHidden/>
              </w:rPr>
            </w:r>
            <w:r w:rsidR="00791B7F">
              <w:rPr>
                <w:noProof/>
                <w:webHidden/>
              </w:rPr>
              <w:fldChar w:fldCharType="separate"/>
            </w:r>
            <w:r w:rsidR="00742CB8">
              <w:rPr>
                <w:noProof/>
                <w:webHidden/>
              </w:rPr>
              <w:t>6</w:t>
            </w:r>
            <w:r w:rsidR="00791B7F">
              <w:rPr>
                <w:noProof/>
                <w:webHidden/>
              </w:rPr>
              <w:fldChar w:fldCharType="end"/>
            </w:r>
          </w:hyperlink>
        </w:p>
        <w:p w14:paraId="24464015" w14:textId="6C80BC0A" w:rsidR="00791B7F" w:rsidRDefault="0086103A">
          <w:pPr>
            <w:pStyle w:val="TDC2"/>
            <w:tabs>
              <w:tab w:val="left" w:pos="880"/>
              <w:tab w:val="right" w:leader="dot" w:pos="9060"/>
            </w:tabs>
            <w:rPr>
              <w:rFonts w:asciiTheme="minorHAnsi" w:hAnsiTheme="minorHAnsi" w:cstheme="minorBidi"/>
              <w:noProof/>
            </w:rPr>
          </w:pPr>
          <w:hyperlink w:anchor="_Toc494281476" w:history="1">
            <w:r w:rsidR="00791B7F" w:rsidRPr="002B37D4">
              <w:rPr>
                <w:rStyle w:val="Hipervnculo"/>
                <w:noProof/>
              </w:rPr>
              <w:t>3.2</w:t>
            </w:r>
            <w:r w:rsidR="00791B7F">
              <w:rPr>
                <w:rFonts w:asciiTheme="minorHAnsi" w:hAnsiTheme="minorHAnsi" w:cstheme="minorBidi"/>
                <w:noProof/>
              </w:rPr>
              <w:tab/>
            </w:r>
            <w:r w:rsidR="00791B7F" w:rsidRPr="002B37D4">
              <w:rPr>
                <w:rStyle w:val="Hipervnculo"/>
                <w:noProof/>
              </w:rPr>
              <w:t>Métodos</w:t>
            </w:r>
            <w:r w:rsidR="00791B7F">
              <w:rPr>
                <w:noProof/>
                <w:webHidden/>
              </w:rPr>
              <w:tab/>
            </w:r>
            <w:r w:rsidR="00791B7F">
              <w:rPr>
                <w:noProof/>
                <w:webHidden/>
              </w:rPr>
              <w:fldChar w:fldCharType="begin"/>
            </w:r>
            <w:r w:rsidR="00791B7F">
              <w:rPr>
                <w:noProof/>
                <w:webHidden/>
              </w:rPr>
              <w:instrText xml:space="preserve"> PAGEREF _Toc494281476 \h </w:instrText>
            </w:r>
            <w:r w:rsidR="00791B7F">
              <w:rPr>
                <w:noProof/>
                <w:webHidden/>
              </w:rPr>
            </w:r>
            <w:r w:rsidR="00791B7F">
              <w:rPr>
                <w:noProof/>
                <w:webHidden/>
              </w:rPr>
              <w:fldChar w:fldCharType="separate"/>
            </w:r>
            <w:r w:rsidR="00742CB8">
              <w:rPr>
                <w:noProof/>
                <w:webHidden/>
              </w:rPr>
              <w:t>6</w:t>
            </w:r>
            <w:r w:rsidR="00791B7F">
              <w:rPr>
                <w:noProof/>
                <w:webHidden/>
              </w:rPr>
              <w:fldChar w:fldCharType="end"/>
            </w:r>
          </w:hyperlink>
        </w:p>
        <w:p w14:paraId="36152339" w14:textId="15056FAF" w:rsidR="00791B7F" w:rsidRDefault="0086103A">
          <w:pPr>
            <w:pStyle w:val="TDC1"/>
            <w:tabs>
              <w:tab w:val="left" w:pos="442"/>
              <w:tab w:val="right" w:leader="dot" w:pos="9060"/>
            </w:tabs>
            <w:rPr>
              <w:rFonts w:asciiTheme="minorHAnsi" w:hAnsiTheme="minorHAnsi" w:cstheme="minorBidi"/>
              <w:b w:val="0"/>
              <w:noProof/>
            </w:rPr>
          </w:pPr>
          <w:hyperlink w:anchor="_Toc494281477" w:history="1">
            <w:r w:rsidR="00791B7F" w:rsidRPr="002B37D4">
              <w:rPr>
                <w:rStyle w:val="Hipervnculo"/>
                <w:noProof/>
              </w:rPr>
              <w:t>4</w:t>
            </w:r>
            <w:r w:rsidR="00791B7F">
              <w:rPr>
                <w:rFonts w:asciiTheme="minorHAnsi" w:hAnsiTheme="minorHAnsi" w:cstheme="minorBidi"/>
                <w:b w:val="0"/>
                <w:noProof/>
              </w:rPr>
              <w:tab/>
            </w:r>
            <w:r w:rsidR="00791B7F" w:rsidRPr="002B37D4">
              <w:rPr>
                <w:rStyle w:val="Hipervnculo"/>
                <w:noProof/>
              </w:rPr>
              <w:t>Conclusiones</w:t>
            </w:r>
            <w:r w:rsidR="00791B7F">
              <w:rPr>
                <w:noProof/>
                <w:webHidden/>
              </w:rPr>
              <w:tab/>
            </w:r>
            <w:r w:rsidR="00791B7F">
              <w:rPr>
                <w:noProof/>
                <w:webHidden/>
              </w:rPr>
              <w:fldChar w:fldCharType="begin"/>
            </w:r>
            <w:r w:rsidR="00791B7F">
              <w:rPr>
                <w:noProof/>
                <w:webHidden/>
              </w:rPr>
              <w:instrText xml:space="preserve"> PAGEREF _Toc494281477 \h </w:instrText>
            </w:r>
            <w:r w:rsidR="00791B7F">
              <w:rPr>
                <w:noProof/>
                <w:webHidden/>
              </w:rPr>
            </w:r>
            <w:r w:rsidR="00791B7F">
              <w:rPr>
                <w:noProof/>
                <w:webHidden/>
              </w:rPr>
              <w:fldChar w:fldCharType="separate"/>
            </w:r>
            <w:r w:rsidR="00742CB8">
              <w:rPr>
                <w:noProof/>
                <w:webHidden/>
              </w:rPr>
              <w:t>8</w:t>
            </w:r>
            <w:r w:rsidR="00791B7F">
              <w:rPr>
                <w:noProof/>
                <w:webHidden/>
              </w:rPr>
              <w:fldChar w:fldCharType="end"/>
            </w:r>
          </w:hyperlink>
        </w:p>
        <w:p w14:paraId="1EBA684F" w14:textId="72E7F092" w:rsidR="005C4559" w:rsidRDefault="00364474">
          <w:r>
            <w:rPr>
              <w:rFonts w:eastAsiaTheme="minorEastAsia" w:cs="Times New Roman"/>
              <w:noProof w:val="0"/>
              <w:u w:val="single"/>
              <w:lang w:eastAsia="es-ES"/>
            </w:rPr>
            <w:fldChar w:fldCharType="end"/>
          </w:r>
        </w:p>
      </w:sdtContent>
    </w:sdt>
    <w:p w14:paraId="70405AA4" w14:textId="77777777" w:rsidR="00B13BC8" w:rsidRDefault="00B13BC8">
      <w:pPr>
        <w:jc w:val="left"/>
        <w:rPr>
          <w:noProof w:val="0"/>
          <w:sz w:val="24"/>
        </w:rPr>
      </w:pPr>
    </w:p>
    <w:p w14:paraId="6FE22B67" w14:textId="77777777" w:rsidR="00B13BC8" w:rsidRDefault="00B13BC8">
      <w:pPr>
        <w:jc w:val="left"/>
        <w:rPr>
          <w:noProof w:val="0"/>
          <w:sz w:val="24"/>
        </w:rPr>
      </w:pPr>
    </w:p>
    <w:p w14:paraId="52A808ED" w14:textId="77777777" w:rsidR="00B13BC8" w:rsidRDefault="00B13BC8">
      <w:pPr>
        <w:jc w:val="left"/>
        <w:rPr>
          <w:noProof w:val="0"/>
          <w:sz w:val="24"/>
        </w:rPr>
        <w:sectPr w:rsidR="00B13BC8" w:rsidSect="008D17B3">
          <w:headerReference w:type="default" r:id="rId11"/>
          <w:type w:val="continuous"/>
          <w:pgSz w:w="11906" w:h="16838" w:code="9"/>
          <w:pgMar w:top="851" w:right="1418" w:bottom="851" w:left="1418" w:header="709" w:footer="709" w:gutter="0"/>
          <w:cols w:space="708"/>
          <w:docGrid w:linePitch="360"/>
        </w:sectPr>
      </w:pPr>
    </w:p>
    <w:p w14:paraId="136B4557" w14:textId="1916C4C4" w:rsidR="005C4559" w:rsidRDefault="005C4559" w:rsidP="005C4559">
      <w:pPr>
        <w:pStyle w:val="Ttulo1"/>
      </w:pPr>
      <w:bookmarkStart w:id="1" w:name="_Toc494281471"/>
      <w:r>
        <w:lastRenderedPageBreak/>
        <w:t>Introducción</w:t>
      </w:r>
      <w:bookmarkEnd w:id="1"/>
    </w:p>
    <w:p w14:paraId="19876421" w14:textId="77777777" w:rsidR="005A5A87" w:rsidRPr="005A5A87" w:rsidRDefault="005A5A87" w:rsidP="005A5A87">
      <w:pPr>
        <w:pStyle w:val="Sinespaciado"/>
      </w:pPr>
    </w:p>
    <w:p w14:paraId="338D5730" w14:textId="030659F4" w:rsidR="004279E2" w:rsidRPr="00C85AE1" w:rsidRDefault="00DE4818" w:rsidP="00B97905">
      <w:pPr>
        <w:pStyle w:val="Sinespaciado"/>
      </w:pPr>
      <w:r>
        <w:t xml:space="preserve">El presente documento contiene la memoria </w:t>
      </w:r>
      <w:r w:rsidR="003B6F75">
        <w:t xml:space="preserve">del </w:t>
      </w:r>
      <w:r w:rsidR="00B97905">
        <w:t xml:space="preserve">desarrollo de un agente automático que realice una serie de funciones en la plataforma </w:t>
      </w:r>
      <w:proofErr w:type="spellStart"/>
      <w:r w:rsidR="00B97905" w:rsidRPr="00B97905">
        <w:rPr>
          <w:i/>
        </w:rPr>
        <w:t>Starcraft</w:t>
      </w:r>
      <w:proofErr w:type="spellEnd"/>
      <w:r w:rsidR="00B97905">
        <w:t xml:space="preserve">. </w:t>
      </w:r>
    </w:p>
    <w:p w14:paraId="505697AA" w14:textId="7C6E7FE8" w:rsidR="005C4559" w:rsidRDefault="00A549B4" w:rsidP="00A549B4">
      <w:pPr>
        <w:pStyle w:val="Ttulo2"/>
      </w:pPr>
      <w:bookmarkStart w:id="2" w:name="_Toc494281472"/>
      <w:r>
        <w:t>Alcance</w:t>
      </w:r>
      <w:bookmarkEnd w:id="2"/>
    </w:p>
    <w:p w14:paraId="362DEC48" w14:textId="77777777" w:rsidR="005A5A87" w:rsidRPr="005A5A87" w:rsidRDefault="005A5A87" w:rsidP="005A5A87">
      <w:pPr>
        <w:pStyle w:val="Sinespaciado"/>
      </w:pPr>
    </w:p>
    <w:p w14:paraId="25053CAF" w14:textId="77777777" w:rsidR="00D66D4F" w:rsidRDefault="00C477FE" w:rsidP="00D66D4F">
      <w:pPr>
        <w:pStyle w:val="Sinespaciado"/>
      </w:pPr>
      <w:r>
        <w:t>En primer lugar,</w:t>
      </w:r>
      <w:r w:rsidR="00F72C4C">
        <w:t xml:space="preserve"> </w:t>
      </w:r>
      <w:r w:rsidR="00EE5168">
        <w:t>se presenta una breve introducción a los contenidos a tratar a lo largo del documento.</w:t>
      </w:r>
    </w:p>
    <w:p w14:paraId="54F5DCF1" w14:textId="1CC566E1" w:rsidR="00D66D4F" w:rsidRDefault="00EE5168" w:rsidP="00D66D4F">
      <w:pPr>
        <w:pStyle w:val="Sinespaciado"/>
      </w:pPr>
      <w:r>
        <w:t xml:space="preserve">Seguidamente, se procede a </w:t>
      </w:r>
      <w:r w:rsidR="00B97905">
        <w:t>responder las cuestiones 4,5,6,7,8,9 y 15 del enunciado del tutorial</w:t>
      </w:r>
    </w:p>
    <w:p w14:paraId="7729DB72" w14:textId="3E0C698B" w:rsidR="005149C8" w:rsidRDefault="005149C8" w:rsidP="00D66D4F">
      <w:pPr>
        <w:pStyle w:val="Sinespaciado"/>
      </w:pPr>
      <w:r>
        <w:t xml:space="preserve">En tercer lugar, se </w:t>
      </w:r>
      <w:r w:rsidR="00B97905">
        <w:t>describen las estructuras de datos y métodos empleados en la resolución de los apartados 11, 12 y 13</w:t>
      </w:r>
      <w:r>
        <w:t>.</w:t>
      </w:r>
    </w:p>
    <w:p w14:paraId="1BD492B6" w14:textId="0651EA4D" w:rsidR="005149C8" w:rsidRPr="00D66D4F" w:rsidRDefault="005149C8" w:rsidP="00D66D4F">
      <w:pPr>
        <w:pStyle w:val="Sinespaciado"/>
      </w:pPr>
      <w:r>
        <w:t xml:space="preserve">Por último, se </w:t>
      </w:r>
      <w:r w:rsidR="000B3044">
        <w:t xml:space="preserve">exponen una serie de conclusiones y </w:t>
      </w:r>
      <w:proofErr w:type="gramStart"/>
      <w:r w:rsidR="000B3044">
        <w:t>opiniones personales</w:t>
      </w:r>
      <w:proofErr w:type="gramEnd"/>
      <w:r w:rsidR="000B3044">
        <w:t xml:space="preserve"> del grupo de prá</w:t>
      </w:r>
      <w:r w:rsidR="00B97905">
        <w:t>cticas tras la realización del tutorial</w:t>
      </w:r>
      <w:r w:rsidR="000B3044">
        <w:t>.</w:t>
      </w:r>
    </w:p>
    <w:p w14:paraId="3407ECA4" w14:textId="77777777" w:rsidR="00EE6FC2" w:rsidRDefault="00EE6FC2" w:rsidP="00957FDF">
      <w:pPr>
        <w:pStyle w:val="Sinespaciado"/>
        <w:rPr>
          <w:sz w:val="22"/>
        </w:rPr>
      </w:pPr>
    </w:p>
    <w:p w14:paraId="2F0E16C3" w14:textId="77777777" w:rsidR="00EE6FC2" w:rsidRDefault="00EE6FC2" w:rsidP="00957FDF">
      <w:pPr>
        <w:pStyle w:val="Sinespaciado"/>
        <w:rPr>
          <w:sz w:val="22"/>
        </w:rPr>
      </w:pPr>
    </w:p>
    <w:p w14:paraId="4A453CF2" w14:textId="77777777" w:rsidR="006A20DB" w:rsidRDefault="006A20DB" w:rsidP="00957FDF">
      <w:pPr>
        <w:pStyle w:val="Sinespaciado"/>
        <w:rPr>
          <w:sz w:val="22"/>
        </w:rPr>
        <w:sectPr w:rsidR="006A20DB" w:rsidSect="008D17B3">
          <w:headerReference w:type="default" r:id="rId12"/>
          <w:headerReference w:type="first" r:id="rId13"/>
          <w:pgSz w:w="11906" w:h="16838" w:code="9"/>
          <w:pgMar w:top="851" w:right="1418" w:bottom="851" w:left="1418" w:header="709" w:footer="709" w:gutter="0"/>
          <w:cols w:space="708"/>
          <w:docGrid w:linePitch="360"/>
        </w:sectPr>
      </w:pPr>
    </w:p>
    <w:p w14:paraId="4A8BFFBF" w14:textId="57B8092F" w:rsidR="00EE6FC2" w:rsidRDefault="00EE6FC2" w:rsidP="00957FDF">
      <w:pPr>
        <w:pStyle w:val="Sinespaciado"/>
        <w:rPr>
          <w:sz w:val="22"/>
        </w:rPr>
        <w:sectPr w:rsidR="00EE6FC2" w:rsidSect="008D17B3">
          <w:pgSz w:w="11906" w:h="16838" w:code="9"/>
          <w:pgMar w:top="851" w:right="1418" w:bottom="851" w:left="1418" w:header="709" w:footer="709" w:gutter="0"/>
          <w:cols w:space="708"/>
          <w:docGrid w:linePitch="360"/>
        </w:sectPr>
      </w:pPr>
    </w:p>
    <w:p w14:paraId="77DF121B" w14:textId="4152A93D" w:rsidR="00863C8E" w:rsidRDefault="00B97905" w:rsidP="00EF4728">
      <w:pPr>
        <w:pStyle w:val="Ttulo1"/>
      </w:pPr>
      <w:bookmarkStart w:id="3" w:name="_Toc494281473"/>
      <w:r>
        <w:t>Cuestiones</w:t>
      </w:r>
      <w:bookmarkEnd w:id="3"/>
    </w:p>
    <w:p w14:paraId="1B337236" w14:textId="47E4EBF5" w:rsidR="00C721C4" w:rsidRDefault="00C721C4" w:rsidP="00C721C4">
      <w:pPr>
        <w:pStyle w:val="Sinespaciado"/>
      </w:pPr>
    </w:p>
    <w:p w14:paraId="6E6037EE" w14:textId="77777777" w:rsidR="00C721C4" w:rsidRPr="00354E27" w:rsidRDefault="00C721C4" w:rsidP="00C721C4">
      <w:pPr>
        <w:pStyle w:val="Sinespaciado"/>
        <w:rPr>
          <w:b/>
        </w:rPr>
      </w:pPr>
      <w:r w:rsidRPr="00354E27">
        <w:rPr>
          <w:b/>
        </w:rPr>
        <w:t xml:space="preserve">4. </w:t>
      </w:r>
    </w:p>
    <w:p w14:paraId="343CE188" w14:textId="5B0AA7DB" w:rsidR="00C721C4" w:rsidRDefault="00C721C4" w:rsidP="00C721C4">
      <w:pPr>
        <w:pStyle w:val="Sinespaciado"/>
      </w:pPr>
      <w:proofErr w:type="spellStart"/>
      <w:r w:rsidRPr="00354E27">
        <w:rPr>
          <w:b/>
          <w:i/>
        </w:rPr>
        <w:t>OnStart</w:t>
      </w:r>
      <w:proofErr w:type="spellEnd"/>
      <w:r>
        <w:t xml:space="preserve">: Este método obtiene los valores necesarios para comenzar el juego, lee </w:t>
      </w:r>
      <w:r w:rsidR="00375731">
        <w:t xml:space="preserve">el mapa y analiza su </w:t>
      </w:r>
      <w:r w:rsidR="00375731" w:rsidRPr="00375731">
        <w:t>informació</w:t>
      </w:r>
      <w:r w:rsidRPr="00375731">
        <w:t>n</w:t>
      </w:r>
      <w:r>
        <w:t>.</w:t>
      </w:r>
    </w:p>
    <w:p w14:paraId="29C75BCC" w14:textId="54CD65B1" w:rsidR="00C721C4" w:rsidRDefault="00C721C4" w:rsidP="00C721C4">
      <w:pPr>
        <w:pStyle w:val="Sinespaciado"/>
      </w:pPr>
      <w:proofErr w:type="spellStart"/>
      <w:r w:rsidRPr="00354E27">
        <w:rPr>
          <w:b/>
          <w:i/>
        </w:rPr>
        <w:t>OnFrame</w:t>
      </w:r>
      <w:proofErr w:type="spellEnd"/>
      <w:r>
        <w:t>: Contiene el bucle principal del juego. Obtiene la información del jugador, almacena las unidades en una estructura de datos, y dependiendo del tipo de unidad realiza las operaciones pertinentes. También se encarga de entrenar a los constructores y ponerles a trabajar.</w:t>
      </w:r>
    </w:p>
    <w:p w14:paraId="1400556F" w14:textId="28256C59" w:rsidR="00C721C4" w:rsidRDefault="00C721C4" w:rsidP="00C721C4">
      <w:pPr>
        <w:pStyle w:val="Sinespaciado"/>
      </w:pPr>
      <w:proofErr w:type="spellStart"/>
      <w:r w:rsidRPr="00354E27">
        <w:rPr>
          <w:b/>
          <w:i/>
        </w:rPr>
        <w:t>OnEnd</w:t>
      </w:r>
      <w:proofErr w:type="spellEnd"/>
      <w:r>
        <w:t>: Este método es llamado al finalizar la partida, y se encarga de notificar la finalización de la misma al usuario.</w:t>
      </w:r>
    </w:p>
    <w:p w14:paraId="3EBA6A39" w14:textId="62B47592" w:rsidR="00C721C4" w:rsidRDefault="00C721C4" w:rsidP="00C721C4">
      <w:pPr>
        <w:pStyle w:val="Sinespaciado"/>
      </w:pPr>
    </w:p>
    <w:p w14:paraId="400F429F" w14:textId="5F268115" w:rsidR="00C721C4" w:rsidRPr="00354E27" w:rsidRDefault="00C721C4" w:rsidP="00C721C4">
      <w:pPr>
        <w:pStyle w:val="Sinespaciado"/>
        <w:rPr>
          <w:b/>
        </w:rPr>
      </w:pPr>
      <w:r w:rsidRPr="00354E27">
        <w:rPr>
          <w:b/>
        </w:rPr>
        <w:t xml:space="preserve">5. </w:t>
      </w:r>
    </w:p>
    <w:p w14:paraId="044F0270" w14:textId="7201EAE8" w:rsidR="00B117AA" w:rsidRDefault="00C721C4" w:rsidP="00C721C4">
      <w:pPr>
        <w:pStyle w:val="Sinespaciado"/>
      </w:pPr>
      <w:proofErr w:type="spellStart"/>
      <w:r>
        <w:t>onUnitCreate</w:t>
      </w:r>
      <w:proofErr w:type="spellEnd"/>
      <w:r>
        <w:t xml:space="preserve"> maneja la creación de unidades, luego </w:t>
      </w:r>
      <w:r w:rsidR="00B117AA">
        <w:t>este evento</w:t>
      </w:r>
      <w:r>
        <w:t xml:space="preserve"> se produce al </w:t>
      </w:r>
      <w:r w:rsidR="00B117AA">
        <w:t>querer crear</w:t>
      </w:r>
      <w:r>
        <w:t xml:space="preserve"> una unidad. En principio, en el código visible por los alumnos, no realiza ninguna función.</w:t>
      </w:r>
    </w:p>
    <w:p w14:paraId="1A759822" w14:textId="3B9EB80F" w:rsidR="00C721C4" w:rsidRDefault="00C721C4" w:rsidP="00C721C4">
      <w:pPr>
        <w:pStyle w:val="Sinespaciado"/>
      </w:pPr>
    </w:p>
    <w:p w14:paraId="5307D94F" w14:textId="74C389A2" w:rsidR="00C721C4" w:rsidRDefault="00C721C4" w:rsidP="00C721C4">
      <w:pPr>
        <w:pStyle w:val="Sinespaciado"/>
      </w:pPr>
      <w:r w:rsidRPr="00354E27">
        <w:rPr>
          <w:b/>
        </w:rPr>
        <w:t>6</w:t>
      </w:r>
      <w:r>
        <w:t xml:space="preserve">. </w:t>
      </w:r>
    </w:p>
    <w:p w14:paraId="695022CB" w14:textId="44E1D393" w:rsidR="00B117AA" w:rsidRDefault="00B117AA" w:rsidP="00B117AA">
      <w:pPr>
        <w:pStyle w:val="Sinespaciado"/>
      </w:pPr>
      <w:proofErr w:type="spellStart"/>
      <w:r>
        <w:t>onUnitComplete</w:t>
      </w:r>
      <w:proofErr w:type="spellEnd"/>
      <w:r>
        <w:t xml:space="preserve"> se ejecuta al terminarse la creación de una unidad, luego este evento se produce al </w:t>
      </w:r>
      <w:proofErr w:type="spellStart"/>
      <w:r>
        <w:t>finaizar</w:t>
      </w:r>
      <w:proofErr w:type="spellEnd"/>
      <w:r>
        <w:t xml:space="preserve"> la creación de una unidad. En el código visible por los alumnos, este método notifica de la creación de la unidad.</w:t>
      </w:r>
    </w:p>
    <w:p w14:paraId="267E7E6D" w14:textId="1E43F35F" w:rsidR="0006632C" w:rsidRDefault="0006632C" w:rsidP="00B117AA">
      <w:pPr>
        <w:pStyle w:val="Sinespaciado"/>
      </w:pPr>
    </w:p>
    <w:p w14:paraId="2FDC5243" w14:textId="2A7B258D" w:rsidR="0006632C" w:rsidRPr="00354E27" w:rsidRDefault="0006632C" w:rsidP="00B117AA">
      <w:pPr>
        <w:pStyle w:val="Sinespaciado"/>
        <w:rPr>
          <w:b/>
        </w:rPr>
      </w:pPr>
      <w:r w:rsidRPr="00354E27">
        <w:rPr>
          <w:b/>
        </w:rPr>
        <w:t xml:space="preserve">7. </w:t>
      </w:r>
    </w:p>
    <w:p w14:paraId="515C6E4F" w14:textId="1500E76A" w:rsidR="0006632C" w:rsidRDefault="0006632C" w:rsidP="00B117AA">
      <w:pPr>
        <w:pStyle w:val="Sinespaciado"/>
      </w:pPr>
      <w:r>
        <w:t xml:space="preserve">Los métodos </w:t>
      </w:r>
      <w:proofErr w:type="gramStart"/>
      <w:r>
        <w:t>relativos  BWTA</w:t>
      </w:r>
      <w:proofErr w:type="gramEnd"/>
      <w:r>
        <w:t xml:space="preserve"> (</w:t>
      </w:r>
      <w:proofErr w:type="spellStart"/>
      <w:r>
        <w:t>BWTA.getRegions</w:t>
      </w:r>
      <w:proofErr w:type="spellEnd"/>
      <w:r>
        <w:t xml:space="preserve">(), por ejemplo), manejan información del mapa en conceptos de regiones. Esto es importante ya que internamente el mapa funciona de ese modo, pero para el usuario es más cómodo trabajar con casillas (tiles) o píxeles. Para eso, se hacen uso de los métodos de </w:t>
      </w:r>
      <w:proofErr w:type="spellStart"/>
      <w:r>
        <w:t>Game</w:t>
      </w:r>
      <w:proofErr w:type="spellEnd"/>
      <w:r>
        <w:t xml:space="preserve"> (</w:t>
      </w:r>
      <w:proofErr w:type="spellStart"/>
      <w:proofErr w:type="gramStart"/>
      <w:r>
        <w:t>game.mapHeight</w:t>
      </w:r>
      <w:proofErr w:type="spellEnd"/>
      <w:proofErr w:type="gramEnd"/>
      <w:r>
        <w:t xml:space="preserve">(), </w:t>
      </w:r>
      <w:proofErr w:type="spellStart"/>
      <w:r>
        <w:t>game.mapWidt</w:t>
      </w:r>
      <w:proofErr w:type="spellEnd"/>
      <w:r>
        <w:t>()) y la constante TILE_SIZE para convertir píxeles en casillas y viceversa.</w:t>
      </w:r>
    </w:p>
    <w:p w14:paraId="5EBA9C7B" w14:textId="72AF5FD7" w:rsidR="0006632C" w:rsidRDefault="0006632C" w:rsidP="00B117AA">
      <w:pPr>
        <w:pStyle w:val="Sinespaciado"/>
      </w:pPr>
    </w:p>
    <w:p w14:paraId="4CFCA248" w14:textId="42FA5272" w:rsidR="0006632C" w:rsidRPr="00354E27" w:rsidRDefault="0006632C" w:rsidP="00B117AA">
      <w:pPr>
        <w:pStyle w:val="Sinespaciado"/>
        <w:rPr>
          <w:b/>
        </w:rPr>
      </w:pPr>
      <w:r w:rsidRPr="00354E27">
        <w:rPr>
          <w:b/>
        </w:rPr>
        <w:t>8.</w:t>
      </w:r>
    </w:p>
    <w:p w14:paraId="1839C04D" w14:textId="7D132A69" w:rsidR="0006632C" w:rsidRDefault="0006632C" w:rsidP="00B117AA">
      <w:pPr>
        <w:pStyle w:val="Sinespaciado"/>
      </w:pPr>
      <w:proofErr w:type="spellStart"/>
      <w:r>
        <w:t>IsBuildable</w:t>
      </w:r>
      <w:proofErr w:type="spellEnd"/>
      <w:r>
        <w:t>: dada una posición del mapa, devuelve la altura del terreno en esa posición. Esto es importante ya que no se puede construir en todas las alturas.</w:t>
      </w:r>
    </w:p>
    <w:p w14:paraId="5E2E9470" w14:textId="087889CD" w:rsidR="0006632C" w:rsidRDefault="0006632C" w:rsidP="00B117AA">
      <w:pPr>
        <w:pStyle w:val="Sinespaciado"/>
      </w:pPr>
      <w:proofErr w:type="spellStart"/>
      <w:r>
        <w:t>canBuildHere</w:t>
      </w:r>
      <w:proofErr w:type="spellEnd"/>
      <w:r>
        <w:t>: dadas una unidad y una casilla del mapa, devuelve un valor booleano dependiendo de si la unidad dada puede construir en la casilla dada.</w:t>
      </w:r>
    </w:p>
    <w:p w14:paraId="7BD76CB8" w14:textId="77777777" w:rsidR="0006632C" w:rsidRDefault="0006632C" w:rsidP="00B117AA">
      <w:pPr>
        <w:pStyle w:val="Sinespaciado"/>
      </w:pPr>
    </w:p>
    <w:p w14:paraId="66651BF2" w14:textId="265DE999" w:rsidR="0006632C" w:rsidRPr="00354E27" w:rsidRDefault="0006632C" w:rsidP="00B117AA">
      <w:pPr>
        <w:pStyle w:val="Sinespaciado"/>
        <w:rPr>
          <w:b/>
        </w:rPr>
      </w:pPr>
      <w:r w:rsidRPr="00354E27">
        <w:rPr>
          <w:b/>
        </w:rPr>
        <w:t xml:space="preserve">9. </w:t>
      </w:r>
    </w:p>
    <w:p w14:paraId="7FE76492" w14:textId="55F53281" w:rsidR="0006632C" w:rsidRDefault="0006632C" w:rsidP="00B117AA">
      <w:pPr>
        <w:pStyle w:val="Sinespaciado"/>
      </w:pPr>
      <w:proofErr w:type="spellStart"/>
      <w:r>
        <w:t>isWalkable</w:t>
      </w:r>
      <w:proofErr w:type="spellEnd"/>
      <w:r>
        <w:t>: dado que un agente no puede caminar libremente por todas las casillas del juego, este método, dada una casilla, devuelve un valor booleano dependiendo de si se puede caminar sobre dicha casilla.</w:t>
      </w:r>
    </w:p>
    <w:p w14:paraId="3A9F60F2" w14:textId="74455B56" w:rsidR="0006632C" w:rsidRDefault="0006632C" w:rsidP="00B117AA">
      <w:pPr>
        <w:pStyle w:val="Sinespaciado"/>
      </w:pPr>
    </w:p>
    <w:p w14:paraId="23CDE75B" w14:textId="40CFF6B0" w:rsidR="0006632C" w:rsidRPr="00354E27" w:rsidRDefault="0006632C" w:rsidP="00B117AA">
      <w:pPr>
        <w:pStyle w:val="Sinespaciado"/>
        <w:rPr>
          <w:b/>
        </w:rPr>
      </w:pPr>
      <w:bookmarkStart w:id="4" w:name="_GoBack"/>
      <w:r w:rsidRPr="00354E27">
        <w:rPr>
          <w:b/>
        </w:rPr>
        <w:t>15.</w:t>
      </w:r>
    </w:p>
    <w:bookmarkEnd w:id="4"/>
    <w:p w14:paraId="05379C34" w14:textId="6D506BD4" w:rsidR="0006632C" w:rsidRDefault="00722EBB" w:rsidP="0006632C">
      <w:pPr>
        <w:pStyle w:val="Sinespaciado"/>
        <w:numPr>
          <w:ilvl w:val="0"/>
          <w:numId w:val="15"/>
        </w:numPr>
      </w:pPr>
      <w:r>
        <w:t>No se ha encontrado ningún método que permita obtener este dato, ya que los métodos de posición devuelven la posición superior izquierda (bien sea el píxel o la casilla superior izquierda).</w:t>
      </w:r>
    </w:p>
    <w:p w14:paraId="656E5AA0" w14:textId="5A3D645C" w:rsidR="0006632C" w:rsidRDefault="00CC6D64" w:rsidP="0006632C">
      <w:pPr>
        <w:pStyle w:val="Sinespaciado"/>
        <w:numPr>
          <w:ilvl w:val="0"/>
          <w:numId w:val="15"/>
        </w:numPr>
      </w:pPr>
      <w:r>
        <w:t xml:space="preserve">Sí, utilizando los métodos </w:t>
      </w:r>
      <w:proofErr w:type="spellStart"/>
      <w:proofErr w:type="gramStart"/>
      <w:r>
        <w:t>isConstructed</w:t>
      </w:r>
      <w:proofErr w:type="spellEnd"/>
      <w:r>
        <w:t>(</w:t>
      </w:r>
      <w:proofErr w:type="gramEnd"/>
      <w:r>
        <w:t xml:space="preserve">), </w:t>
      </w:r>
      <w:proofErr w:type="spellStart"/>
      <w:r>
        <w:t>isBeingConstructed</w:t>
      </w:r>
      <w:proofErr w:type="spellEnd"/>
      <w:r>
        <w:t>().</w:t>
      </w:r>
    </w:p>
    <w:p w14:paraId="47C3D6D5" w14:textId="03A82A2C" w:rsidR="000F56B7" w:rsidRDefault="00CC6D64" w:rsidP="0006632C">
      <w:pPr>
        <w:pStyle w:val="Sinespaciado"/>
        <w:numPr>
          <w:ilvl w:val="0"/>
          <w:numId w:val="15"/>
        </w:numPr>
      </w:pPr>
      <w:r>
        <w:t>El t</w:t>
      </w:r>
      <w:r w:rsidR="000F56B7">
        <w:t>amaño máximo de un edif</w:t>
      </w:r>
      <w:r>
        <w:t>i</w:t>
      </w:r>
      <w:r w:rsidR="000F56B7">
        <w:t xml:space="preserve">cio </w:t>
      </w:r>
      <w:proofErr w:type="spellStart"/>
      <w:r w:rsidR="000F56B7">
        <w:t>Terran</w:t>
      </w:r>
      <w:proofErr w:type="spellEnd"/>
      <w:r>
        <w:t xml:space="preserve"> es</w:t>
      </w:r>
      <w:r w:rsidR="00BB6A54">
        <w:t xml:space="preserve"> 117x83 (tamaño real). Este tamaño corresponde al centro de comando, el edificio más grande de la raza </w:t>
      </w:r>
      <w:proofErr w:type="spellStart"/>
      <w:r w:rsidR="00BB6A54">
        <w:t>Terran</w:t>
      </w:r>
      <w:proofErr w:type="spellEnd"/>
      <w:r w:rsidR="00BB6A54">
        <w:t>.</w:t>
      </w:r>
    </w:p>
    <w:p w14:paraId="11E9F48B" w14:textId="3C7D3EBA" w:rsidR="000F56B7" w:rsidRDefault="00CC6D64" w:rsidP="00CC6D64">
      <w:pPr>
        <w:pStyle w:val="Sinespaciado"/>
        <w:numPr>
          <w:ilvl w:val="0"/>
          <w:numId w:val="15"/>
        </w:numPr>
      </w:pPr>
      <w:r>
        <w:t xml:space="preserve">Sí, </w:t>
      </w:r>
      <w:proofErr w:type="spellStart"/>
      <w:r>
        <w:t>utlizando</w:t>
      </w:r>
      <w:proofErr w:type="spellEnd"/>
      <w:r>
        <w:t xml:space="preserve"> los métodos </w:t>
      </w:r>
      <w:proofErr w:type="spellStart"/>
      <w:proofErr w:type="gramStart"/>
      <w:r>
        <w:t>isConstructing</w:t>
      </w:r>
      <w:proofErr w:type="spellEnd"/>
      <w:r>
        <w:t>(</w:t>
      </w:r>
      <w:proofErr w:type="gramEnd"/>
      <w:r>
        <w:t xml:space="preserve">), </w:t>
      </w:r>
      <w:proofErr w:type="spellStart"/>
      <w:r>
        <w:t>isCarryingGas</w:t>
      </w:r>
      <w:proofErr w:type="spellEnd"/>
      <w:r>
        <w:t xml:space="preserve">(), </w:t>
      </w:r>
      <w:proofErr w:type="spellStart"/>
      <w:r>
        <w:t>isCarryingMinerals</w:t>
      </w:r>
      <w:proofErr w:type="spellEnd"/>
      <w:r>
        <w:t xml:space="preserve">(), </w:t>
      </w:r>
      <w:proofErr w:type="spellStart"/>
      <w:r>
        <w:t>isGatheringGas</w:t>
      </w:r>
      <w:proofErr w:type="spellEnd"/>
      <w:r>
        <w:t xml:space="preserve">(), </w:t>
      </w:r>
      <w:proofErr w:type="spellStart"/>
      <w:r>
        <w:t>isGatheringMinerals</w:t>
      </w:r>
      <w:proofErr w:type="spellEnd"/>
      <w:r>
        <w:t xml:space="preserve">(), </w:t>
      </w:r>
      <w:proofErr w:type="spellStart"/>
      <w:r>
        <w:t>isIdle</w:t>
      </w:r>
      <w:proofErr w:type="spellEnd"/>
      <w:r>
        <w:t>().</w:t>
      </w:r>
    </w:p>
    <w:p w14:paraId="6648E15C" w14:textId="123A7C95" w:rsidR="000F56B7" w:rsidRDefault="000F56B7" w:rsidP="0006632C">
      <w:pPr>
        <w:pStyle w:val="Sinespaciado"/>
        <w:numPr>
          <w:ilvl w:val="0"/>
          <w:numId w:val="15"/>
        </w:numPr>
      </w:pPr>
      <w:r>
        <w:lastRenderedPageBreak/>
        <w:t xml:space="preserve">Para saber qué unidades pertenecen al jugador ejecutado por el </w:t>
      </w:r>
      <w:proofErr w:type="spellStart"/>
      <w:r>
        <w:t>bot</w:t>
      </w:r>
      <w:proofErr w:type="spellEnd"/>
      <w:r>
        <w:t xml:space="preserve">, es necesario utilizar la clase </w:t>
      </w:r>
      <w:proofErr w:type="spellStart"/>
      <w:proofErr w:type="gramStart"/>
      <w:r>
        <w:t>self</w:t>
      </w:r>
      <w:proofErr w:type="spellEnd"/>
      <w:r>
        <w:t>(</w:t>
      </w:r>
      <w:proofErr w:type="gramEnd"/>
      <w:r>
        <w:t>). Así, si se recorren las unidades de esa clase (</w:t>
      </w:r>
      <w:proofErr w:type="spellStart"/>
      <w:r>
        <w:t>for</w:t>
      </w:r>
      <w:proofErr w:type="spellEnd"/>
      <w:r>
        <w:t xml:space="preserve"> </w:t>
      </w:r>
      <w:proofErr w:type="spellStart"/>
      <w:r>
        <w:t>Unit</w:t>
      </w:r>
      <w:proofErr w:type="spellEnd"/>
      <w:r>
        <w:t xml:space="preserve"> </w:t>
      </w:r>
      <w:proofErr w:type="spellStart"/>
      <w:r>
        <w:t>myUnit</w:t>
      </w:r>
      <w:proofErr w:type="spellEnd"/>
      <w:r>
        <w:t xml:space="preserve">: </w:t>
      </w:r>
      <w:proofErr w:type="spellStart"/>
      <w:proofErr w:type="gramStart"/>
      <w:r>
        <w:t>self.getUnits</w:t>
      </w:r>
      <w:proofErr w:type="spellEnd"/>
      <w:proofErr w:type="gramEnd"/>
      <w:r>
        <w:t xml:space="preserve">()), y se compara el ID de dicha unidad con los </w:t>
      </w:r>
      <w:proofErr w:type="spellStart"/>
      <w:r>
        <w:t>IDs</w:t>
      </w:r>
      <w:proofErr w:type="spellEnd"/>
      <w:r>
        <w:t xml:space="preserve"> de las unidades propias, se podrá saber si la unidad pertinente pertenece al jugador del </w:t>
      </w:r>
      <w:proofErr w:type="spellStart"/>
      <w:r>
        <w:t>bot</w:t>
      </w:r>
      <w:proofErr w:type="spellEnd"/>
      <w:r>
        <w:t>.</w:t>
      </w:r>
    </w:p>
    <w:p w14:paraId="68CA20A4" w14:textId="40EEE097" w:rsidR="000F56B7" w:rsidRDefault="000F56B7" w:rsidP="0006632C">
      <w:pPr>
        <w:pStyle w:val="Sinespaciado"/>
        <w:numPr>
          <w:ilvl w:val="0"/>
          <w:numId w:val="15"/>
        </w:numPr>
      </w:pPr>
      <w:r>
        <w:t>Para ello deberá iterarse sobre las unidades del jugador (como se explica en el apartado anterior)</w:t>
      </w:r>
      <w:r w:rsidR="00CC6D64">
        <w:t xml:space="preserve">, y para cada una utilizar los métodos: </w:t>
      </w:r>
      <w:proofErr w:type="spellStart"/>
      <w:proofErr w:type="gramStart"/>
      <w:r w:rsidR="00CC6D64">
        <w:t>getType</w:t>
      </w:r>
      <w:proofErr w:type="spellEnd"/>
      <w:r w:rsidR="00CC6D64">
        <w:t>(</w:t>
      </w:r>
      <w:proofErr w:type="gramEnd"/>
      <w:r w:rsidR="00CC6D64">
        <w:t xml:space="preserve">), </w:t>
      </w:r>
      <w:proofErr w:type="spellStart"/>
      <w:r w:rsidR="00CC6D64">
        <w:t>getTilePosition</w:t>
      </w:r>
      <w:proofErr w:type="spellEnd"/>
      <w:r w:rsidR="00CC6D64">
        <w:t xml:space="preserve">() (o </w:t>
      </w:r>
      <w:proofErr w:type="spellStart"/>
      <w:r w:rsidR="00CC6D64">
        <w:t>getPosition</w:t>
      </w:r>
      <w:proofErr w:type="spellEnd"/>
      <w:r w:rsidR="00CC6D64">
        <w:t xml:space="preserve">()), </w:t>
      </w:r>
      <w:proofErr w:type="spellStart"/>
      <w:r w:rsidR="00CC6D64">
        <w:t>isGatheringGas</w:t>
      </w:r>
      <w:proofErr w:type="spellEnd"/>
      <w:r w:rsidR="00CC6D64">
        <w:t xml:space="preserve">(), </w:t>
      </w:r>
      <w:proofErr w:type="spellStart"/>
      <w:r w:rsidR="00CC6D64">
        <w:t>isGatheringMinerals</w:t>
      </w:r>
      <w:proofErr w:type="spellEnd"/>
      <w:r w:rsidR="00CC6D64">
        <w:t xml:space="preserve">(), </w:t>
      </w:r>
      <w:proofErr w:type="spellStart"/>
      <w:r w:rsidR="00CC6D64">
        <w:t>isIdle</w:t>
      </w:r>
      <w:proofErr w:type="spellEnd"/>
      <w:r w:rsidR="00CC6D64">
        <w:t xml:space="preserve">(), </w:t>
      </w:r>
      <w:proofErr w:type="spellStart"/>
      <w:r w:rsidR="00CC6D64">
        <w:t>isCompleted</w:t>
      </w:r>
      <w:proofErr w:type="spellEnd"/>
      <w:r w:rsidR="00CC6D64">
        <w:t xml:space="preserve">(), </w:t>
      </w:r>
      <w:proofErr w:type="spellStart"/>
      <w:r w:rsidR="00CC6D64">
        <w:t>isConstructed</w:t>
      </w:r>
      <w:proofErr w:type="spellEnd"/>
      <w:r w:rsidR="00CC6D64">
        <w:t xml:space="preserve">(), </w:t>
      </w:r>
      <w:proofErr w:type="spellStart"/>
      <w:r w:rsidR="00CC6D64">
        <w:t>isBeingConstructed</w:t>
      </w:r>
      <w:proofErr w:type="spellEnd"/>
      <w:r w:rsidR="00CC6D64">
        <w:t xml:space="preserve">(), </w:t>
      </w:r>
      <w:proofErr w:type="spellStart"/>
      <w:r w:rsidR="00CC6D64">
        <w:t>isConstructing</w:t>
      </w:r>
      <w:proofErr w:type="spellEnd"/>
      <w:r w:rsidR="00CC6D64">
        <w:t xml:space="preserve">(), </w:t>
      </w:r>
      <w:proofErr w:type="spellStart"/>
      <w:r w:rsidR="00CC6D64">
        <w:t>isCarryingGas</w:t>
      </w:r>
      <w:proofErr w:type="spellEnd"/>
      <w:r w:rsidR="00CC6D64">
        <w:t xml:space="preserve">(), </w:t>
      </w:r>
      <w:proofErr w:type="spellStart"/>
      <w:r w:rsidR="00CC6D64">
        <w:t>isCarryingMinerals</w:t>
      </w:r>
      <w:proofErr w:type="spellEnd"/>
      <w:r w:rsidR="00CC6D64">
        <w:t>()</w:t>
      </w:r>
    </w:p>
    <w:p w14:paraId="3B1F519A" w14:textId="77777777" w:rsidR="006A20DB" w:rsidRDefault="006A20DB" w:rsidP="00C721C4">
      <w:pPr>
        <w:pStyle w:val="Sinespaciado"/>
        <w:sectPr w:rsidR="006A20DB" w:rsidSect="008D17B3">
          <w:headerReference w:type="default" r:id="rId14"/>
          <w:type w:val="continuous"/>
          <w:pgSz w:w="11906" w:h="16838" w:code="9"/>
          <w:pgMar w:top="851" w:right="1418" w:bottom="851" w:left="1418" w:header="709" w:footer="709" w:gutter="0"/>
          <w:cols w:space="708"/>
          <w:docGrid w:linePitch="360"/>
        </w:sectPr>
      </w:pPr>
    </w:p>
    <w:p w14:paraId="0C8412F3" w14:textId="0EE67B92" w:rsidR="00B117AA" w:rsidRPr="00C721C4" w:rsidRDefault="00B117AA" w:rsidP="00C721C4">
      <w:pPr>
        <w:pStyle w:val="Sinespaciado"/>
      </w:pPr>
    </w:p>
    <w:p w14:paraId="701BF6F8" w14:textId="7B45FE3A" w:rsidR="00E93EF1" w:rsidRDefault="00B97905" w:rsidP="00916048">
      <w:pPr>
        <w:pStyle w:val="Ttulo1"/>
      </w:pPr>
      <w:bookmarkStart w:id="5" w:name="_Toc494281474"/>
      <w:r>
        <w:t>Código implementado</w:t>
      </w:r>
      <w:bookmarkEnd w:id="5"/>
    </w:p>
    <w:p w14:paraId="4AC243A2" w14:textId="56874F0B" w:rsidR="00CF5358" w:rsidRDefault="00B97905" w:rsidP="00B97905">
      <w:pPr>
        <w:pStyle w:val="Ttulo2"/>
        <w:rPr>
          <w:color w:val="1F4D78" w:themeColor="accent1" w:themeShade="7F"/>
          <w:sz w:val="24"/>
          <w:szCs w:val="24"/>
        </w:rPr>
      </w:pPr>
      <w:bookmarkStart w:id="6" w:name="_Toc494281475"/>
      <w:r>
        <w:t>Estructuras de datos</w:t>
      </w:r>
      <w:bookmarkEnd w:id="6"/>
    </w:p>
    <w:p w14:paraId="1FF02AAC" w14:textId="0D21D993" w:rsidR="00B97905" w:rsidRDefault="00B97905" w:rsidP="00B97905">
      <w:pPr>
        <w:pStyle w:val="Sinespaciado"/>
      </w:pPr>
    </w:p>
    <w:p w14:paraId="66A484A3" w14:textId="1F5E10A2" w:rsidR="00B97905" w:rsidRDefault="00CC6D64" w:rsidP="00B97905">
      <w:pPr>
        <w:pStyle w:val="Sinespaciado"/>
      </w:pPr>
      <w:r>
        <w:t>Para el manejo de las unidades de trabajadores, se crearon tres listas:</w:t>
      </w:r>
    </w:p>
    <w:p w14:paraId="441DDCBB" w14:textId="142656AD" w:rsidR="00CC6D64" w:rsidRDefault="00E837B8" w:rsidP="00E837B8">
      <w:pPr>
        <w:pStyle w:val="Sinespaciado"/>
        <w:numPr>
          <w:ilvl w:val="0"/>
          <w:numId w:val="16"/>
        </w:numPr>
      </w:pPr>
      <w:r>
        <w:t xml:space="preserve">Trabajadores ociosos: </w:t>
      </w:r>
      <w:proofErr w:type="spellStart"/>
      <w:r w:rsidR="00CC6D64" w:rsidRPr="00B2555B">
        <w:rPr>
          <w:rFonts w:ascii="Consolas" w:hAnsi="Consolas"/>
          <w:sz w:val="20"/>
        </w:rPr>
        <w:t>public</w:t>
      </w:r>
      <w:proofErr w:type="spellEnd"/>
      <w:r w:rsidR="00CC6D64" w:rsidRPr="00B2555B">
        <w:rPr>
          <w:rFonts w:ascii="Consolas" w:hAnsi="Consolas"/>
          <w:sz w:val="20"/>
        </w:rPr>
        <w:t xml:space="preserve"> </w:t>
      </w:r>
      <w:proofErr w:type="spellStart"/>
      <w:r w:rsidR="00CC6D64" w:rsidRPr="00B2555B">
        <w:rPr>
          <w:rFonts w:ascii="Consolas" w:hAnsi="Consolas"/>
          <w:sz w:val="20"/>
        </w:rPr>
        <w:t>List</w:t>
      </w:r>
      <w:proofErr w:type="spellEnd"/>
      <w:r w:rsidR="00CC6D64" w:rsidRPr="00B2555B">
        <w:rPr>
          <w:rFonts w:ascii="Consolas" w:hAnsi="Consolas"/>
          <w:sz w:val="20"/>
        </w:rPr>
        <w:t>&lt;</w:t>
      </w:r>
      <w:proofErr w:type="spellStart"/>
      <w:r w:rsidR="00CC6D64" w:rsidRPr="00B2555B">
        <w:rPr>
          <w:rFonts w:ascii="Consolas" w:hAnsi="Consolas"/>
          <w:sz w:val="20"/>
        </w:rPr>
        <w:t>Unit</w:t>
      </w:r>
      <w:proofErr w:type="spellEnd"/>
      <w:r w:rsidR="00CC6D64" w:rsidRPr="00B2555B">
        <w:rPr>
          <w:rFonts w:ascii="Consolas" w:hAnsi="Consolas"/>
          <w:sz w:val="20"/>
        </w:rPr>
        <w:t xml:space="preserve">&gt; </w:t>
      </w:r>
      <w:proofErr w:type="spellStart"/>
      <w:r w:rsidR="00CC6D64" w:rsidRPr="00B2555B">
        <w:rPr>
          <w:rFonts w:ascii="Consolas" w:hAnsi="Consolas"/>
          <w:sz w:val="20"/>
        </w:rPr>
        <w:t>IdleWorkers</w:t>
      </w:r>
      <w:proofErr w:type="spellEnd"/>
      <w:r w:rsidR="00CC6D64" w:rsidRPr="00B2555B">
        <w:rPr>
          <w:rFonts w:ascii="Consolas" w:hAnsi="Consolas"/>
          <w:sz w:val="20"/>
        </w:rPr>
        <w:t xml:space="preserve"> = new </w:t>
      </w:r>
      <w:proofErr w:type="spellStart"/>
      <w:r w:rsidR="00CC6D64" w:rsidRPr="00B2555B">
        <w:rPr>
          <w:rFonts w:ascii="Consolas" w:hAnsi="Consolas"/>
          <w:sz w:val="20"/>
        </w:rPr>
        <w:t>ArrayList</w:t>
      </w:r>
      <w:proofErr w:type="spellEnd"/>
      <w:r w:rsidR="00CC6D64" w:rsidRPr="00B2555B">
        <w:rPr>
          <w:rFonts w:ascii="Consolas" w:hAnsi="Consolas"/>
          <w:sz w:val="20"/>
        </w:rPr>
        <w:t>&lt;</w:t>
      </w:r>
      <w:proofErr w:type="spellStart"/>
      <w:proofErr w:type="gramStart"/>
      <w:r w:rsidR="00CC6D64" w:rsidRPr="00B2555B">
        <w:rPr>
          <w:rFonts w:ascii="Consolas" w:hAnsi="Consolas"/>
          <w:sz w:val="20"/>
        </w:rPr>
        <w:t>Unit</w:t>
      </w:r>
      <w:proofErr w:type="spellEnd"/>
      <w:r w:rsidR="00CC6D64" w:rsidRPr="00B2555B">
        <w:rPr>
          <w:rFonts w:ascii="Consolas" w:hAnsi="Consolas" w:cs="Segoe UI Emoji"/>
          <w:sz w:val="20"/>
        </w:rPr>
        <w:t>(</w:t>
      </w:r>
      <w:proofErr w:type="gramEnd"/>
      <w:r w:rsidR="00CC6D64" w:rsidRPr="00B2555B">
        <w:rPr>
          <w:rFonts w:ascii="Consolas" w:hAnsi="Consolas"/>
          <w:sz w:val="20"/>
        </w:rPr>
        <w:t>);</w:t>
      </w:r>
    </w:p>
    <w:p w14:paraId="76B0C8D3" w14:textId="67BF1201" w:rsidR="00CC6D64" w:rsidRPr="00B2555B" w:rsidRDefault="00E837B8" w:rsidP="00E837B8">
      <w:pPr>
        <w:pStyle w:val="Sinespaciado"/>
        <w:numPr>
          <w:ilvl w:val="0"/>
          <w:numId w:val="16"/>
        </w:numPr>
        <w:rPr>
          <w:rFonts w:ascii="Consolas" w:hAnsi="Consolas"/>
          <w:sz w:val="20"/>
        </w:rPr>
      </w:pPr>
      <w:r>
        <w:t xml:space="preserve">Trabajadores recogiendo minerales o gas: </w:t>
      </w:r>
      <w:proofErr w:type="spellStart"/>
      <w:r w:rsidR="00CC6D64" w:rsidRPr="00B2555B">
        <w:rPr>
          <w:rFonts w:ascii="Consolas" w:hAnsi="Consolas"/>
          <w:sz w:val="20"/>
        </w:rPr>
        <w:t>public</w:t>
      </w:r>
      <w:proofErr w:type="spellEnd"/>
      <w:r w:rsidR="00CC6D64" w:rsidRPr="00B2555B">
        <w:rPr>
          <w:rFonts w:ascii="Consolas" w:hAnsi="Consolas"/>
          <w:sz w:val="20"/>
        </w:rPr>
        <w:t xml:space="preserve"> </w:t>
      </w:r>
      <w:proofErr w:type="spellStart"/>
      <w:r w:rsidR="00CC6D64" w:rsidRPr="00B2555B">
        <w:rPr>
          <w:rFonts w:ascii="Consolas" w:hAnsi="Consolas"/>
          <w:sz w:val="20"/>
        </w:rPr>
        <w:t>List</w:t>
      </w:r>
      <w:proofErr w:type="spellEnd"/>
      <w:r w:rsidR="00CC6D64" w:rsidRPr="00B2555B">
        <w:rPr>
          <w:rFonts w:ascii="Consolas" w:hAnsi="Consolas"/>
          <w:sz w:val="20"/>
        </w:rPr>
        <w:t>&lt;</w:t>
      </w:r>
      <w:proofErr w:type="spellStart"/>
      <w:r w:rsidR="00CC6D64" w:rsidRPr="00B2555B">
        <w:rPr>
          <w:rFonts w:ascii="Consolas" w:hAnsi="Consolas"/>
          <w:sz w:val="20"/>
        </w:rPr>
        <w:t>Unit</w:t>
      </w:r>
      <w:proofErr w:type="spellEnd"/>
      <w:r w:rsidR="00CC6D64" w:rsidRPr="00B2555B">
        <w:rPr>
          <w:rFonts w:ascii="Consolas" w:hAnsi="Consolas"/>
          <w:sz w:val="20"/>
        </w:rPr>
        <w:t xml:space="preserve">&gt; </w:t>
      </w:r>
      <w:proofErr w:type="spellStart"/>
      <w:r w:rsidR="00CC6D64" w:rsidRPr="00B2555B">
        <w:rPr>
          <w:rFonts w:ascii="Consolas" w:hAnsi="Consolas"/>
          <w:sz w:val="20"/>
        </w:rPr>
        <w:t>BusyWorkersMineralsOrGas</w:t>
      </w:r>
      <w:proofErr w:type="spellEnd"/>
      <w:r w:rsidR="00CC6D64" w:rsidRPr="00B2555B">
        <w:rPr>
          <w:rFonts w:ascii="Consolas" w:hAnsi="Consolas"/>
          <w:sz w:val="20"/>
        </w:rPr>
        <w:t xml:space="preserve"> = new </w:t>
      </w:r>
      <w:proofErr w:type="spellStart"/>
      <w:r w:rsidR="00CC6D64" w:rsidRPr="00B2555B">
        <w:rPr>
          <w:rFonts w:ascii="Consolas" w:hAnsi="Consolas"/>
          <w:sz w:val="20"/>
        </w:rPr>
        <w:t>ArrayList</w:t>
      </w:r>
      <w:proofErr w:type="spellEnd"/>
      <w:r w:rsidR="00CC6D64" w:rsidRPr="00B2555B">
        <w:rPr>
          <w:rFonts w:ascii="Consolas" w:hAnsi="Consolas"/>
          <w:sz w:val="20"/>
        </w:rPr>
        <w:t>&lt;</w:t>
      </w:r>
      <w:proofErr w:type="spellStart"/>
      <w:proofErr w:type="gramStart"/>
      <w:r w:rsidR="00CC6D64" w:rsidRPr="00B2555B">
        <w:rPr>
          <w:rFonts w:ascii="Consolas" w:hAnsi="Consolas"/>
          <w:sz w:val="20"/>
        </w:rPr>
        <w:t>Unit</w:t>
      </w:r>
      <w:proofErr w:type="spellEnd"/>
      <w:r w:rsidR="00CC6D64" w:rsidRPr="00B2555B">
        <w:rPr>
          <w:rFonts w:ascii="Consolas" w:hAnsi="Consolas" w:cs="Segoe UI Emoji"/>
          <w:sz w:val="20"/>
        </w:rPr>
        <w:t>(</w:t>
      </w:r>
      <w:proofErr w:type="gramEnd"/>
      <w:r w:rsidR="00CC6D64" w:rsidRPr="00B2555B">
        <w:rPr>
          <w:rFonts w:ascii="Consolas" w:hAnsi="Consolas"/>
          <w:sz w:val="20"/>
        </w:rPr>
        <w:t>);</w:t>
      </w:r>
    </w:p>
    <w:p w14:paraId="55AE3142" w14:textId="718C56DE" w:rsidR="00CC6D64" w:rsidRPr="00B2555B" w:rsidRDefault="00E837B8" w:rsidP="00E837B8">
      <w:pPr>
        <w:pStyle w:val="Sinespaciado"/>
        <w:numPr>
          <w:ilvl w:val="0"/>
          <w:numId w:val="16"/>
        </w:numPr>
        <w:rPr>
          <w:rFonts w:ascii="Consolas" w:hAnsi="Consolas"/>
          <w:sz w:val="20"/>
        </w:rPr>
      </w:pPr>
      <w:r>
        <w:t>Trabajadores construyendo un</w:t>
      </w:r>
      <w:r w:rsidR="009E685B">
        <w:t xml:space="preserve"> depósito de suministros</w:t>
      </w:r>
      <w:r>
        <w:t xml:space="preserve">: </w:t>
      </w:r>
      <w:proofErr w:type="spellStart"/>
      <w:r w:rsidR="00CC6D64" w:rsidRPr="00B2555B">
        <w:rPr>
          <w:rFonts w:ascii="Consolas" w:hAnsi="Consolas"/>
          <w:sz w:val="20"/>
        </w:rPr>
        <w:t>public</w:t>
      </w:r>
      <w:proofErr w:type="spellEnd"/>
      <w:r w:rsidR="00CC6D64" w:rsidRPr="00B2555B">
        <w:rPr>
          <w:rFonts w:ascii="Consolas" w:hAnsi="Consolas"/>
          <w:sz w:val="20"/>
        </w:rPr>
        <w:t xml:space="preserve"> </w:t>
      </w:r>
      <w:proofErr w:type="spellStart"/>
      <w:r w:rsidR="00CC6D64" w:rsidRPr="00B2555B">
        <w:rPr>
          <w:rFonts w:ascii="Consolas" w:hAnsi="Consolas"/>
          <w:sz w:val="20"/>
        </w:rPr>
        <w:t>List</w:t>
      </w:r>
      <w:proofErr w:type="spellEnd"/>
      <w:r w:rsidR="00CC6D64" w:rsidRPr="00B2555B">
        <w:rPr>
          <w:rFonts w:ascii="Consolas" w:hAnsi="Consolas"/>
          <w:sz w:val="20"/>
        </w:rPr>
        <w:t>&lt;</w:t>
      </w:r>
      <w:proofErr w:type="spellStart"/>
      <w:r w:rsidR="00CC6D64" w:rsidRPr="00B2555B">
        <w:rPr>
          <w:rFonts w:ascii="Consolas" w:hAnsi="Consolas"/>
          <w:sz w:val="20"/>
        </w:rPr>
        <w:t>Unit</w:t>
      </w:r>
      <w:proofErr w:type="spellEnd"/>
      <w:r w:rsidR="00CC6D64" w:rsidRPr="00B2555B">
        <w:rPr>
          <w:rFonts w:ascii="Consolas" w:hAnsi="Consolas"/>
          <w:sz w:val="20"/>
        </w:rPr>
        <w:t xml:space="preserve">&gt; </w:t>
      </w:r>
      <w:proofErr w:type="spellStart"/>
      <w:r w:rsidR="00CC6D64" w:rsidRPr="00B2555B">
        <w:rPr>
          <w:rFonts w:ascii="Consolas" w:hAnsi="Consolas"/>
          <w:sz w:val="20"/>
        </w:rPr>
        <w:t>BusyWorkersSupply</w:t>
      </w:r>
      <w:proofErr w:type="spellEnd"/>
      <w:r w:rsidR="00CC6D64" w:rsidRPr="00B2555B">
        <w:rPr>
          <w:rFonts w:ascii="Consolas" w:hAnsi="Consolas"/>
          <w:sz w:val="20"/>
        </w:rPr>
        <w:t xml:space="preserve"> = new </w:t>
      </w:r>
      <w:proofErr w:type="spellStart"/>
      <w:r w:rsidR="00CC6D64" w:rsidRPr="00B2555B">
        <w:rPr>
          <w:rFonts w:ascii="Consolas" w:hAnsi="Consolas"/>
          <w:sz w:val="20"/>
        </w:rPr>
        <w:t>ArrayList</w:t>
      </w:r>
      <w:proofErr w:type="spellEnd"/>
      <w:r w:rsidR="00CC6D64" w:rsidRPr="00B2555B">
        <w:rPr>
          <w:rFonts w:ascii="Consolas" w:hAnsi="Consolas"/>
          <w:sz w:val="20"/>
        </w:rPr>
        <w:t>&lt;</w:t>
      </w:r>
      <w:proofErr w:type="spellStart"/>
      <w:proofErr w:type="gramStart"/>
      <w:r w:rsidR="00CC6D64" w:rsidRPr="00B2555B">
        <w:rPr>
          <w:rFonts w:ascii="Consolas" w:hAnsi="Consolas"/>
          <w:sz w:val="20"/>
        </w:rPr>
        <w:t>Unit</w:t>
      </w:r>
      <w:proofErr w:type="spellEnd"/>
      <w:r w:rsidR="00CC6D64" w:rsidRPr="00B2555B">
        <w:rPr>
          <w:rFonts w:ascii="Consolas" w:hAnsi="Consolas" w:cs="Segoe UI Emoji"/>
          <w:sz w:val="20"/>
        </w:rPr>
        <w:t>(</w:t>
      </w:r>
      <w:proofErr w:type="gramEnd"/>
      <w:r w:rsidR="00CC6D64" w:rsidRPr="00B2555B">
        <w:rPr>
          <w:rFonts w:ascii="Consolas" w:hAnsi="Consolas"/>
          <w:sz w:val="20"/>
        </w:rPr>
        <w:t>);</w:t>
      </w:r>
    </w:p>
    <w:p w14:paraId="03E957C4" w14:textId="6F157026" w:rsidR="00CC6D64" w:rsidRDefault="00CC6D64" w:rsidP="00CC6D64">
      <w:pPr>
        <w:pStyle w:val="Sinespaciado"/>
      </w:pPr>
    </w:p>
    <w:p w14:paraId="247C4FA7" w14:textId="1202ED75" w:rsidR="00CC6D64" w:rsidRDefault="00CC6D64" w:rsidP="00CC6D64">
      <w:pPr>
        <w:pStyle w:val="Sinespaciado"/>
      </w:pPr>
      <w:r>
        <w:t xml:space="preserve">El objetivo de estas listas es conocer en </w:t>
      </w:r>
      <w:r w:rsidRPr="00E837B8">
        <w:rPr>
          <w:u w:val="single"/>
        </w:rPr>
        <w:t>cada</w:t>
      </w:r>
      <w:r>
        <w:t xml:space="preserve"> momento en qué estado se encuentran los trabajadores del usuario. </w:t>
      </w:r>
      <w:r w:rsidR="00E837B8">
        <w:t>En principio se crearon dos listas separadas para trabajadores recolectando gas y minerales, pero finalmente se decidió que la lógica era similar y no era necesario crear dos listas para este propósito.</w:t>
      </w:r>
    </w:p>
    <w:p w14:paraId="155C5236" w14:textId="6F28A2CD" w:rsidR="00E837B8" w:rsidRDefault="00E837B8" w:rsidP="00CC6D64">
      <w:pPr>
        <w:pStyle w:val="Sinespaciado"/>
      </w:pPr>
    </w:p>
    <w:p w14:paraId="04FA90CE" w14:textId="43A7F95C" w:rsidR="00E837B8" w:rsidRDefault="00E837B8" w:rsidP="00CC6D64">
      <w:pPr>
        <w:pStyle w:val="Sinespaciado"/>
      </w:pPr>
      <w:r>
        <w:t xml:space="preserve">Cada vez que se completa una unidad, en el método </w:t>
      </w:r>
      <w:proofErr w:type="spellStart"/>
      <w:proofErr w:type="gramStart"/>
      <w:r>
        <w:t>onUnitComplete</w:t>
      </w:r>
      <w:proofErr w:type="spellEnd"/>
      <w:r>
        <w:t>(</w:t>
      </w:r>
      <w:proofErr w:type="gramEnd"/>
      <w:r>
        <w:t>), se comprueba si la unidad es propia, y si es un trabajador. En ese caso, se añade la unidad a la lista de trabajadores ociosos</w:t>
      </w:r>
      <w:r w:rsidR="0097338A">
        <w:t xml:space="preserve">. En el método principal de juego </w:t>
      </w:r>
      <w:proofErr w:type="spellStart"/>
      <w:proofErr w:type="gramStart"/>
      <w:r w:rsidR="0097338A">
        <w:t>onFrame</w:t>
      </w:r>
      <w:proofErr w:type="spellEnd"/>
      <w:r w:rsidR="0097338A">
        <w:t>(</w:t>
      </w:r>
      <w:proofErr w:type="gramEnd"/>
      <w:r w:rsidR="0097338A">
        <w:t>), se retiran los trabajadores ociosos de esta lista y se colocan en las otras listas según la tarea que les sea asignada.</w:t>
      </w:r>
    </w:p>
    <w:p w14:paraId="7FC8B5CE" w14:textId="55B5C8E6" w:rsidR="00B97905" w:rsidRDefault="00B97905" w:rsidP="00B97905">
      <w:pPr>
        <w:pStyle w:val="Sinespaciado"/>
      </w:pPr>
    </w:p>
    <w:p w14:paraId="2ABB53FA" w14:textId="3E3C52BF" w:rsidR="00B97905" w:rsidRDefault="00B97905" w:rsidP="00B97905">
      <w:pPr>
        <w:pStyle w:val="Ttulo2"/>
      </w:pPr>
      <w:bookmarkStart w:id="7" w:name="_Toc494281476"/>
      <w:r>
        <w:t>Métodos</w:t>
      </w:r>
      <w:bookmarkEnd w:id="7"/>
    </w:p>
    <w:p w14:paraId="2B3F4F4A" w14:textId="1192A977" w:rsidR="0097338A" w:rsidRDefault="0097338A" w:rsidP="0097338A">
      <w:pPr>
        <w:pStyle w:val="Sinespaciado"/>
      </w:pPr>
    </w:p>
    <w:p w14:paraId="307B3B79" w14:textId="5F4D0180" w:rsidR="0097338A" w:rsidRDefault="0097338A" w:rsidP="0097338A">
      <w:pPr>
        <w:pStyle w:val="Sinespaciado"/>
      </w:pPr>
      <w:r>
        <w:t xml:space="preserve">Los métodos creados por los alumnos son: </w:t>
      </w:r>
    </w:p>
    <w:p w14:paraId="283F68B7" w14:textId="50923683" w:rsidR="0097338A" w:rsidRDefault="0097338A" w:rsidP="0097338A">
      <w:pPr>
        <w:pStyle w:val="Sinespaciado"/>
      </w:pPr>
    </w:p>
    <w:p w14:paraId="14421828" w14:textId="073B27F2" w:rsidR="0097338A" w:rsidRDefault="0097338A" w:rsidP="0097338A">
      <w:pPr>
        <w:pStyle w:val="Sinespaciado"/>
      </w:pPr>
      <w:proofErr w:type="spellStart"/>
      <w:r w:rsidRPr="00B2555B">
        <w:rPr>
          <w:b/>
        </w:rPr>
        <w:t>buildSupplyDepot</w:t>
      </w:r>
      <w:proofErr w:type="spellEnd"/>
      <w:r>
        <w:t xml:space="preserve">: </w:t>
      </w:r>
      <w:r w:rsidR="00BC26A8">
        <w:t xml:space="preserve">Dada una unidad, </w:t>
      </w:r>
      <w:proofErr w:type="gramStart"/>
      <w:r w:rsidR="00BC26A8">
        <w:t>primeramente</w:t>
      </w:r>
      <w:proofErr w:type="gramEnd"/>
      <w:r w:rsidR="00BC26A8">
        <w:t xml:space="preserve"> la añade a la lista de unidades que se encuentran construyendo un </w:t>
      </w:r>
      <w:r w:rsidR="009E685B">
        <w:t>depósito de suministros</w:t>
      </w:r>
      <w:r w:rsidR="00BC26A8">
        <w:t xml:space="preserve">. Seguidamente, se obtiene la posición desde donde se comenzará a construir el edificio. Para esto, se hace uso del método </w:t>
      </w:r>
      <w:proofErr w:type="spellStart"/>
      <w:r w:rsidR="00BC26A8">
        <w:t>findLocationToBuild</w:t>
      </w:r>
      <w:proofErr w:type="spellEnd"/>
      <w:r w:rsidR="00BC26A8">
        <w:t>, implementado por los alumnos y que será descrito en apartados sucesivos.</w:t>
      </w:r>
    </w:p>
    <w:p w14:paraId="3CEE1671" w14:textId="2B7BEA48" w:rsidR="00BC26A8" w:rsidRDefault="00BC26A8" w:rsidP="0097338A">
      <w:pPr>
        <w:pStyle w:val="Sinespaciado"/>
      </w:pPr>
      <w:r>
        <w:t xml:space="preserve">A continuación, se comprueba si la unidad seleccionada para construir puede efectivamente construir ese edificio en esa posición, utilizando el método </w:t>
      </w:r>
      <w:proofErr w:type="spellStart"/>
      <w:proofErr w:type="gramStart"/>
      <w:r>
        <w:t>canBuild</w:t>
      </w:r>
      <w:proofErr w:type="spellEnd"/>
      <w:r>
        <w:t>(</w:t>
      </w:r>
      <w:proofErr w:type="gramEnd"/>
      <w:r>
        <w:t xml:space="preserve">). Se ha hecho uso de este método ya existente debido a que facilita el proceso de comprobación que de no utilizarse debería implementarse por los alumnos. En caso de que pueda construir el edificio, se llama la función </w:t>
      </w:r>
      <w:proofErr w:type="spellStart"/>
      <w:r>
        <w:t>buidingTrain</w:t>
      </w:r>
      <w:proofErr w:type="spellEnd"/>
      <w:r>
        <w:t>, implementada por los alumnos. En caso contrario, se muestra un mensaje de error.</w:t>
      </w:r>
    </w:p>
    <w:p w14:paraId="4BD79A4E" w14:textId="77777777" w:rsidR="00BC26A8" w:rsidRDefault="00BC26A8" w:rsidP="0097338A">
      <w:pPr>
        <w:pStyle w:val="Sinespaciado"/>
      </w:pPr>
    </w:p>
    <w:p w14:paraId="32E5C4DD" w14:textId="7122F17D" w:rsidR="0097338A" w:rsidRDefault="0097338A" w:rsidP="0097338A">
      <w:pPr>
        <w:pStyle w:val="Sinespaciado"/>
      </w:pPr>
      <w:proofErr w:type="spellStart"/>
      <w:r w:rsidRPr="00B2555B">
        <w:rPr>
          <w:b/>
        </w:rPr>
        <w:t>buildBarrack</w:t>
      </w:r>
      <w:proofErr w:type="spellEnd"/>
      <w:r w:rsidR="00BC26A8">
        <w:t xml:space="preserve">: Este método no recibe la unidad que va a construir, sino que utiliza como constructor a algún trabajador que esté recolectando mineral o gas. Para obtener la posición donde debe construir, hace uso de la función </w:t>
      </w:r>
      <w:proofErr w:type="spellStart"/>
      <w:proofErr w:type="gramStart"/>
      <w:r w:rsidR="00BC26A8">
        <w:t>findLocationToBuild</w:t>
      </w:r>
      <w:proofErr w:type="spellEnd"/>
      <w:r w:rsidR="00BC26A8">
        <w:t>(</w:t>
      </w:r>
      <w:proofErr w:type="gramEnd"/>
      <w:r w:rsidR="00BC26A8">
        <w:t xml:space="preserve">). Comprueba si la unidad puede construir el edificio en esa posición y en caso afirmativo, llama a </w:t>
      </w:r>
      <w:proofErr w:type="spellStart"/>
      <w:r w:rsidR="00BC26A8">
        <w:t>buildingTrain</w:t>
      </w:r>
      <w:proofErr w:type="spellEnd"/>
      <w:r w:rsidR="00BC26A8">
        <w:t>, imprimiendo un mensaje explicativo. En caso contrario, imprime un mensaje informativo.</w:t>
      </w:r>
    </w:p>
    <w:p w14:paraId="64972A31" w14:textId="77777777" w:rsidR="00BC26A8" w:rsidRDefault="00BC26A8" w:rsidP="0097338A">
      <w:pPr>
        <w:pStyle w:val="Sinespaciado"/>
      </w:pPr>
    </w:p>
    <w:p w14:paraId="19DDCFA7" w14:textId="7A22682E" w:rsidR="0097338A" w:rsidRDefault="0097338A" w:rsidP="0097338A">
      <w:pPr>
        <w:pStyle w:val="Sinespaciado"/>
      </w:pPr>
      <w:proofErr w:type="spellStart"/>
      <w:r w:rsidRPr="00B2555B">
        <w:rPr>
          <w:b/>
        </w:rPr>
        <w:t>buildRefinery</w:t>
      </w:r>
      <w:proofErr w:type="spellEnd"/>
      <w:r w:rsidR="00BC26A8">
        <w:t>:</w:t>
      </w:r>
      <w:r w:rsidR="00666C1F">
        <w:t xml:space="preserve"> Este método recibe la unidad que va construir la refinería. Itera sobre las unidades neutrales del mapa, y cuando encuentra una que no sea un campo de minerales (y por tanto, es un </w:t>
      </w:r>
      <w:proofErr w:type="spellStart"/>
      <w:r w:rsidR="00666C1F">
        <w:t>geyser</w:t>
      </w:r>
      <w:proofErr w:type="spellEnd"/>
      <w:r w:rsidR="00666C1F">
        <w:t xml:space="preserve"> de gas), obtiene su posición mediante el método </w:t>
      </w:r>
      <w:proofErr w:type="spellStart"/>
      <w:proofErr w:type="gramStart"/>
      <w:r w:rsidR="00666C1F">
        <w:t>getTilePosition</w:t>
      </w:r>
      <w:proofErr w:type="spellEnd"/>
      <w:r w:rsidR="00666C1F">
        <w:t>(</w:t>
      </w:r>
      <w:proofErr w:type="gramEnd"/>
      <w:r w:rsidR="00666C1F">
        <w:t>), y comprueba si puede construir la refinería en esa posición. En caso afirmativo, manda a la unidad a recolectar gas y la añade a la lista de trabajadores ocupados recolectando.</w:t>
      </w:r>
    </w:p>
    <w:p w14:paraId="1503AE57" w14:textId="77777777" w:rsidR="00666C1F" w:rsidRDefault="00666C1F" w:rsidP="0097338A">
      <w:pPr>
        <w:pStyle w:val="Sinespaciado"/>
      </w:pPr>
    </w:p>
    <w:p w14:paraId="2FE9DBAD" w14:textId="164F6B75" w:rsidR="0097338A" w:rsidRDefault="0097338A" w:rsidP="0097338A">
      <w:pPr>
        <w:pStyle w:val="Sinespaciado"/>
      </w:pPr>
      <w:proofErr w:type="spellStart"/>
      <w:r w:rsidRPr="00B2555B">
        <w:rPr>
          <w:b/>
        </w:rPr>
        <w:t>gatherMinerals</w:t>
      </w:r>
      <w:proofErr w:type="spellEnd"/>
      <w:r w:rsidR="00666C1F">
        <w:t>: Funciona de forma similar al método anterior, con la diferencia de que no es necesario construir un edificio específico para recolectar minerales. Por ello, una vez encontrada la mina más cercana, manda a un trabajador a recolectar minerales, y le añade a la lista de trabajadores ocupados recolectando.</w:t>
      </w:r>
    </w:p>
    <w:p w14:paraId="7FDA1BBA" w14:textId="77777777" w:rsidR="00666C1F" w:rsidRDefault="00666C1F" w:rsidP="0097338A">
      <w:pPr>
        <w:pStyle w:val="Sinespaciado"/>
      </w:pPr>
    </w:p>
    <w:p w14:paraId="3B276B95" w14:textId="5E629706" w:rsidR="0097338A" w:rsidRDefault="0097338A" w:rsidP="0097338A">
      <w:pPr>
        <w:pStyle w:val="Sinespaciado"/>
      </w:pPr>
      <w:proofErr w:type="spellStart"/>
      <w:r w:rsidRPr="00B2555B">
        <w:rPr>
          <w:b/>
        </w:rPr>
        <w:t>findLocationToBuild</w:t>
      </w:r>
      <w:proofErr w:type="spellEnd"/>
      <w:r w:rsidR="00666C1F">
        <w:t xml:space="preserve">: Este método obtiene la localización donde construir un edificio basada en la posición relativa del centro de comando a las minas. Así, compara las coordenadas x e y (haciendo uso del método ya implementado </w:t>
      </w:r>
      <w:proofErr w:type="spellStart"/>
      <w:proofErr w:type="gramStart"/>
      <w:r w:rsidR="00666C1F">
        <w:t>getX</w:t>
      </w:r>
      <w:proofErr w:type="spellEnd"/>
      <w:r w:rsidR="00666C1F">
        <w:t>(</w:t>
      </w:r>
      <w:proofErr w:type="gramEnd"/>
      <w:r w:rsidR="00666C1F">
        <w:t xml:space="preserve">), </w:t>
      </w:r>
      <w:proofErr w:type="spellStart"/>
      <w:r w:rsidR="00666C1F">
        <w:t>getY</w:t>
      </w:r>
      <w:proofErr w:type="spellEnd"/>
      <w:r w:rsidR="00666C1F">
        <w:t>()) del centro de comando con las coordenadas de la fuente de minerales más cercana. El objetivo es construir el edificio en dirección contraria a la posición de la mina con respecto al centro de comando, para evitar que los trabajadores tengan que rodear un edificio para recolectar mineral. Así, si la mina está al este del centro de comando, se fijarán las coordenadas base desde donde construir al oeste del centro de comando; y así sucesivamente con los 8 principales puntos cardinales (norte, sur, este, oeste, noreste, noroeste, sureste, suroeste). El método devuelve la casilla donde construir, formada por las coordenadas base obtenidas.</w:t>
      </w:r>
    </w:p>
    <w:p w14:paraId="0748AF1A" w14:textId="77777777" w:rsidR="003E18A9" w:rsidRDefault="003E18A9" w:rsidP="0097338A">
      <w:pPr>
        <w:pStyle w:val="Sinespaciado"/>
      </w:pPr>
    </w:p>
    <w:p w14:paraId="62476230" w14:textId="170E8E3C" w:rsidR="0097338A" w:rsidRDefault="0097338A" w:rsidP="0097338A">
      <w:pPr>
        <w:pStyle w:val="Sinespaciado"/>
      </w:pPr>
      <w:proofErr w:type="spellStart"/>
      <w:r w:rsidRPr="00B2555B">
        <w:rPr>
          <w:b/>
        </w:rPr>
        <w:t>unitTrain</w:t>
      </w:r>
      <w:proofErr w:type="spellEnd"/>
      <w:r w:rsidR="003E18A9">
        <w:t xml:space="preserve">: Recibe el tipo de unidad y el edificio donde será entrenada. Se utiliza para construir dos tipos de unidades; marines y trabajadores. Para ello, comprueba que el tipo de unidad coincide con el tipo de edificio donde debe ser entrenada, y se hace uso de la función </w:t>
      </w:r>
      <w:proofErr w:type="spellStart"/>
      <w:proofErr w:type="gramStart"/>
      <w:r w:rsidR="003E18A9">
        <w:t>train</w:t>
      </w:r>
      <w:proofErr w:type="spellEnd"/>
      <w:r w:rsidR="003E18A9">
        <w:t>(</w:t>
      </w:r>
      <w:proofErr w:type="gramEnd"/>
      <w:r w:rsidR="003E18A9">
        <w:t xml:space="preserve">) ya implementada. </w:t>
      </w:r>
    </w:p>
    <w:p w14:paraId="24736027" w14:textId="77777777" w:rsidR="003E18A9" w:rsidRDefault="003E18A9" w:rsidP="0097338A">
      <w:pPr>
        <w:pStyle w:val="Sinespaciado"/>
      </w:pPr>
    </w:p>
    <w:p w14:paraId="1707FBFE" w14:textId="13B13EFA" w:rsidR="0097338A" w:rsidRDefault="0097338A" w:rsidP="0097338A">
      <w:pPr>
        <w:pStyle w:val="Sinespaciado"/>
      </w:pPr>
      <w:proofErr w:type="spellStart"/>
      <w:r w:rsidRPr="00B2555B">
        <w:rPr>
          <w:b/>
        </w:rPr>
        <w:t>buildingTrain</w:t>
      </w:r>
      <w:proofErr w:type="spellEnd"/>
      <w:r w:rsidR="003E18A9">
        <w:t xml:space="preserve">: recibe la unidad que va a construir el edificio, el edificio que se desea construir, y la posición donde se desea construir. Con estos tres parámetros, haciendo uso del método </w:t>
      </w:r>
      <w:proofErr w:type="spellStart"/>
      <w:proofErr w:type="gramStart"/>
      <w:r w:rsidR="003E18A9">
        <w:t>build</w:t>
      </w:r>
      <w:proofErr w:type="spellEnd"/>
      <w:r w:rsidR="003E18A9">
        <w:t>(</w:t>
      </w:r>
      <w:proofErr w:type="gramEnd"/>
      <w:r w:rsidR="003E18A9">
        <w:t xml:space="preserve">) de la clase </w:t>
      </w:r>
      <w:proofErr w:type="spellStart"/>
      <w:r w:rsidR="003E18A9">
        <w:t>Unit</w:t>
      </w:r>
      <w:proofErr w:type="spellEnd"/>
      <w:r w:rsidR="003E18A9">
        <w:t xml:space="preserve"> ya implementado, se ordena a la  unidad proporcionada que construya el edificio.</w:t>
      </w:r>
    </w:p>
    <w:p w14:paraId="11C9AEF3" w14:textId="56C29683" w:rsidR="00824F13" w:rsidRDefault="00824F13" w:rsidP="0097338A">
      <w:pPr>
        <w:pStyle w:val="Sinespaciado"/>
      </w:pPr>
    </w:p>
    <w:p w14:paraId="6DE3458C" w14:textId="61F71E0B" w:rsidR="00824F13" w:rsidRPr="0097338A" w:rsidRDefault="00824F13" w:rsidP="0097338A">
      <w:pPr>
        <w:pStyle w:val="Sinespaciado"/>
        <w:sectPr w:rsidR="00824F13" w:rsidRPr="0097338A" w:rsidSect="006A20DB">
          <w:pgSz w:w="11906" w:h="16838" w:code="9"/>
          <w:pgMar w:top="851" w:right="1418" w:bottom="851" w:left="1418" w:header="709" w:footer="709" w:gutter="0"/>
          <w:cols w:space="708"/>
          <w:docGrid w:linePitch="360"/>
        </w:sectPr>
      </w:pPr>
      <w:r>
        <w:t xml:space="preserve">Todos estos métodos son llamados en el método </w:t>
      </w:r>
      <w:proofErr w:type="spellStart"/>
      <w:proofErr w:type="gramStart"/>
      <w:r>
        <w:t>onFrame</w:t>
      </w:r>
      <w:proofErr w:type="spellEnd"/>
      <w:r>
        <w:t>(</w:t>
      </w:r>
      <w:proofErr w:type="gramEnd"/>
      <w:r>
        <w:t>)</w:t>
      </w:r>
      <w:r w:rsidR="009E685B">
        <w:t xml:space="preserve">. La primera premisa de este método y su prioridad es mandar trabajadores a recolectar minerales y gas. Para ello, los irá obteniendo de la lista de trabajadores ociosos, y asignando tareas. En caso de que no se haya alcanzado el número máximo de trabajadores (10), se entrenarán más unidades del tipo </w:t>
      </w:r>
      <w:proofErr w:type="spellStart"/>
      <w:r w:rsidR="009E685B">
        <w:t>Terran_SCV</w:t>
      </w:r>
      <w:proofErr w:type="spellEnd"/>
      <w:r w:rsidR="009E685B">
        <w:t xml:space="preserve">. Una vez se haya alcanzado ese número, y si se disponen de 150 minerales, se </w:t>
      </w:r>
      <w:proofErr w:type="gramStart"/>
      <w:r w:rsidR="009E685B">
        <w:t>construirá  un</w:t>
      </w:r>
      <w:proofErr w:type="gramEnd"/>
      <w:r w:rsidR="009E685B">
        <w:t xml:space="preserve"> cuartel. Si se ha construido un cuartel en algún momento, se entrenarán marines en él. Por último, si no se disponen de suministros suficientes, y se tienen 100 minerales, se construirá un depósito de suministros. Esta tarea se le asignará a un trabajador ocioso, si lo hay, y si no a alguno de los recolectores de gas o minerales.</w:t>
      </w:r>
    </w:p>
    <w:p w14:paraId="19A98388" w14:textId="33BC62CA" w:rsidR="00EF4728" w:rsidRDefault="00EF4728" w:rsidP="00EF4728">
      <w:pPr>
        <w:pStyle w:val="Ttulo1"/>
      </w:pPr>
      <w:bookmarkStart w:id="8" w:name="_Toc494281477"/>
      <w:r w:rsidRPr="00EF4728">
        <w:lastRenderedPageBreak/>
        <w:t>Conclusiones</w:t>
      </w:r>
      <w:bookmarkEnd w:id="8"/>
    </w:p>
    <w:p w14:paraId="5D26A0A5" w14:textId="77777777" w:rsidR="00B65EA5" w:rsidRPr="00B65EA5" w:rsidRDefault="00B65EA5" w:rsidP="00B65EA5">
      <w:pPr>
        <w:pStyle w:val="Sinespaciado"/>
      </w:pPr>
    </w:p>
    <w:p w14:paraId="48D8922D" w14:textId="79DD344E" w:rsidR="006A20DB" w:rsidRDefault="006A20DB" w:rsidP="00250BE8">
      <w:pPr>
        <w:pStyle w:val="Sinespaciado"/>
      </w:pPr>
      <w:r>
        <w:t xml:space="preserve">El equipo de prácticas ha encontrado muchas dificultades en el desarrollo del presente tutorial. La primera de ellas, y la que más tiempo ha consumido, ha sido la correcta instalación de BWAPI y los componentes necesarios para el desarrollo de la práctica. Esta plataforma daba errores que en algunos casos ha sido imposible identificar adecuadamente y solucionar. En uno de los ordenadores utilizados por la pareja de prácticas, no conseguía asociarse correctamente a </w:t>
      </w:r>
      <w:proofErr w:type="spellStart"/>
      <w:r>
        <w:t>Starcraft</w:t>
      </w:r>
      <w:proofErr w:type="spellEnd"/>
      <w:r>
        <w:t xml:space="preserve">, dado que no encontraba el directorio donde estaba situado (a pesar de que éste hubiera sido seleccionado manualmente), con lo que no se creaba el directorio </w:t>
      </w:r>
      <w:proofErr w:type="spellStart"/>
      <w:r>
        <w:t>bwapi</w:t>
      </w:r>
      <w:proofErr w:type="spellEnd"/>
      <w:r>
        <w:t>-data dentro de /</w:t>
      </w:r>
      <w:proofErr w:type="spellStart"/>
      <w:r>
        <w:t>Starcraft</w:t>
      </w:r>
      <w:proofErr w:type="spellEnd"/>
      <w:r>
        <w:t xml:space="preserve">. Debido a esto, </w:t>
      </w:r>
      <w:proofErr w:type="spellStart"/>
      <w:r>
        <w:t>ChaosLauncher</w:t>
      </w:r>
      <w:proofErr w:type="spellEnd"/>
      <w:r>
        <w:t xml:space="preserve"> era incapaz de ejecutarse, ya que carecía de la información necesaria para hacerlo. Este problema no pudo solucionarse y se tuvo que hacer uso de otro ordenador</w:t>
      </w:r>
      <w:r w:rsidR="00B65EA5">
        <w:t>.</w:t>
      </w:r>
    </w:p>
    <w:p w14:paraId="362C9CEE" w14:textId="77777777" w:rsidR="00B65EA5" w:rsidRDefault="00B65EA5" w:rsidP="00250BE8">
      <w:pPr>
        <w:pStyle w:val="Sinespaciado"/>
      </w:pPr>
    </w:p>
    <w:p w14:paraId="07F65568" w14:textId="2AC8349D" w:rsidR="00250BE8" w:rsidRDefault="006A20DB" w:rsidP="00250BE8">
      <w:pPr>
        <w:pStyle w:val="Sinespaciado"/>
      </w:pPr>
      <w:r>
        <w:t>Además, el uso de java de 32 bits ha s</w:t>
      </w:r>
      <w:r w:rsidR="00012927">
        <w:t>upuesto un problema menor: en la primera instalación llevada a cabo, Eclipse pudo abrir y editar el proyecto sin problemas. Sin embargo, al apagar el ordenador e intentar volver a abrir el proyecto en Eclipse, el programa no era capaz de iniciar. Este problema se resolvió desinstalando la versión de Eclipse de 64 bits e instalando la de 32 bits.</w:t>
      </w:r>
    </w:p>
    <w:p w14:paraId="5D9741CD" w14:textId="77777777" w:rsidR="00B65EA5" w:rsidRDefault="00B65EA5" w:rsidP="00250BE8">
      <w:pPr>
        <w:pStyle w:val="Sinespaciado"/>
      </w:pPr>
    </w:p>
    <w:p w14:paraId="65E75AFE" w14:textId="703F589A" w:rsidR="009B7181" w:rsidRDefault="009B7181" w:rsidP="00250BE8">
      <w:pPr>
        <w:pStyle w:val="Sinespaciado"/>
      </w:pPr>
      <w:r>
        <w:t xml:space="preserve">En cuanto al desarrollo del código, la estructura de control de </w:t>
      </w:r>
      <w:proofErr w:type="spellStart"/>
      <w:r>
        <w:t>Starcraft</w:t>
      </w:r>
      <w:proofErr w:type="spellEnd"/>
      <w:r>
        <w:t xml:space="preserve"> ha hecho que tuviera que cambiarse por completo la lógica del programa, lo cual no </w:t>
      </w:r>
      <w:r w:rsidR="00DB1409">
        <w:t xml:space="preserve">era evidente en un primer momento. A pesar de que la lógica original parecía correcta, </w:t>
      </w:r>
      <w:proofErr w:type="spellStart"/>
      <w:r w:rsidR="00DB1409">
        <w:t>Starcraft</w:t>
      </w:r>
      <w:proofErr w:type="spellEnd"/>
      <w:r w:rsidR="00DB1409">
        <w:t xml:space="preserve"> tiene una lista de prioridades internas, según la cual coloca a las unidades trabajando dándole prioridad a recolectar mineral, y, lo que es más importante, sin la creación de las listas descritas era imposible </w:t>
      </w:r>
      <w:r w:rsidR="00B65EA5">
        <w:t xml:space="preserve">mandar a una unidad que se encontraba recolectando minerales a recolectar gas. Esto es debido a que el propio motor de </w:t>
      </w:r>
      <w:proofErr w:type="spellStart"/>
      <w:r w:rsidR="00B65EA5">
        <w:t>Starcraft</w:t>
      </w:r>
      <w:proofErr w:type="spellEnd"/>
      <w:r w:rsidR="00B65EA5">
        <w:t xml:space="preserve"> manejaba esa unidad internamente de forma invisible para el programador. Este problema se solucionó con la creación de las listas.</w:t>
      </w:r>
    </w:p>
    <w:p w14:paraId="4936FAB0" w14:textId="77777777" w:rsidR="00B65EA5" w:rsidRDefault="00B65EA5" w:rsidP="00250BE8">
      <w:pPr>
        <w:pStyle w:val="Sinespaciado"/>
      </w:pPr>
    </w:p>
    <w:p w14:paraId="4E3BCDDE" w14:textId="375C4819" w:rsidR="00B65EA5" w:rsidRDefault="00B65EA5" w:rsidP="00250BE8">
      <w:pPr>
        <w:pStyle w:val="Sinespaciado"/>
      </w:pPr>
      <w:r>
        <w:t xml:space="preserve">Otra dificultad encontrada fue la longitud de la documentación referente a BWAPI y </w:t>
      </w:r>
      <w:proofErr w:type="spellStart"/>
      <w:r>
        <w:t>BWMirror</w:t>
      </w:r>
      <w:proofErr w:type="spellEnd"/>
      <w:r>
        <w:t xml:space="preserve">, que supuso que los alumnos tuvieran que invertir mucho tiempo en conocerla. Aun así, una vez invertido ese tiempo, esta dificultad se convirtió en ayuda, gracias a los múltiples métodos ya implementados con funcionalidades muy útiles para el </w:t>
      </w:r>
      <w:proofErr w:type="gramStart"/>
      <w:r>
        <w:t>tutorial..</w:t>
      </w:r>
      <w:proofErr w:type="gramEnd"/>
    </w:p>
    <w:p w14:paraId="3AA53578" w14:textId="4BFC171C" w:rsidR="00B65EA5" w:rsidRDefault="00B65EA5" w:rsidP="00250BE8">
      <w:pPr>
        <w:pStyle w:val="Sinespaciado"/>
      </w:pPr>
    </w:p>
    <w:p w14:paraId="210F5987" w14:textId="5BB51DF7" w:rsidR="00B65EA5" w:rsidRPr="00250BE8" w:rsidRDefault="00B65EA5" w:rsidP="00250BE8">
      <w:pPr>
        <w:pStyle w:val="Sinespaciado"/>
      </w:pPr>
      <w:r>
        <w:t>En resumen, el grupo de prácticas opina que este tutorial, si bien sirve para familiarizarse con la plataforma, es difícil de llevar a cabo en el tiempo dado.</w:t>
      </w:r>
    </w:p>
    <w:sectPr w:rsidR="00B65EA5" w:rsidRPr="00250BE8" w:rsidSect="008D17B3">
      <w:headerReference w:type="default" r:id="rId15"/>
      <w:pgSz w:w="11906" w:h="16838" w:code="9"/>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71D23" w14:textId="77777777" w:rsidR="0086103A" w:rsidRDefault="0086103A" w:rsidP="0037660A">
      <w:pPr>
        <w:spacing w:after="0"/>
      </w:pPr>
      <w:r>
        <w:separator/>
      </w:r>
    </w:p>
  </w:endnote>
  <w:endnote w:type="continuationSeparator" w:id="0">
    <w:p w14:paraId="1E53AE4D" w14:textId="77777777" w:rsidR="0086103A" w:rsidRDefault="0086103A" w:rsidP="003766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826421676"/>
      <w:docPartObj>
        <w:docPartGallery w:val="Page Numbers (Bottom of Page)"/>
        <w:docPartUnique/>
      </w:docPartObj>
    </w:sdtPr>
    <w:sdtEndPr/>
    <w:sdtContent>
      <w:sdt>
        <w:sdtPr>
          <w:rPr>
            <w:rFonts w:cs="Times New Roman"/>
          </w:rPr>
          <w:id w:val="1281691050"/>
          <w:docPartObj>
            <w:docPartGallery w:val="Page Numbers (Top of Page)"/>
            <w:docPartUnique/>
          </w:docPartObj>
        </w:sdtPr>
        <w:sdtEndPr/>
        <w:sdtContent>
          <w:p w14:paraId="59627DE2" w14:textId="0E898AB9" w:rsidR="00C703BD" w:rsidRPr="00364474" w:rsidRDefault="00C703BD" w:rsidP="00863C8E">
            <w:pPr>
              <w:pStyle w:val="Piedepgina"/>
              <w:jc w:val="center"/>
              <w:rPr>
                <w:rFonts w:cs="Times New Roman"/>
              </w:rPr>
            </w:pPr>
            <w:r w:rsidRPr="00364474">
              <w:rPr>
                <w:rFonts w:cs="Times New Roman"/>
              </w:rPr>
              <w:t xml:space="preserve">Página </w:t>
            </w:r>
            <w:r w:rsidRPr="00364474">
              <w:rPr>
                <w:rFonts w:cs="Times New Roman"/>
                <w:b/>
                <w:bCs/>
              </w:rPr>
              <w:fldChar w:fldCharType="begin"/>
            </w:r>
            <w:r w:rsidRPr="00364474">
              <w:rPr>
                <w:rFonts w:cs="Times New Roman"/>
                <w:b/>
                <w:bCs/>
              </w:rPr>
              <w:instrText>PAGE</w:instrText>
            </w:r>
            <w:r w:rsidRPr="00364474">
              <w:rPr>
                <w:rFonts w:cs="Times New Roman"/>
                <w:b/>
                <w:bCs/>
              </w:rPr>
              <w:fldChar w:fldCharType="separate"/>
            </w:r>
            <w:r w:rsidR="00354E27">
              <w:rPr>
                <w:rFonts w:cs="Times New Roman"/>
                <w:b/>
                <w:bCs/>
              </w:rPr>
              <w:t>8</w:t>
            </w:r>
            <w:r w:rsidRPr="00364474">
              <w:rPr>
                <w:rFonts w:cs="Times New Roman"/>
                <w:b/>
                <w:bCs/>
              </w:rPr>
              <w:fldChar w:fldCharType="end"/>
            </w:r>
            <w:r w:rsidRPr="00364474">
              <w:rPr>
                <w:rFonts w:cs="Times New Roman"/>
              </w:rPr>
              <w:t xml:space="preserve"> de </w:t>
            </w:r>
            <w:r w:rsidRPr="00364474">
              <w:rPr>
                <w:rFonts w:cs="Times New Roman"/>
                <w:b/>
                <w:bCs/>
              </w:rPr>
              <w:fldChar w:fldCharType="begin"/>
            </w:r>
            <w:r w:rsidRPr="00364474">
              <w:rPr>
                <w:rFonts w:cs="Times New Roman"/>
                <w:b/>
                <w:bCs/>
              </w:rPr>
              <w:instrText>NUMPAGES</w:instrText>
            </w:r>
            <w:r w:rsidRPr="00364474">
              <w:rPr>
                <w:rFonts w:cs="Times New Roman"/>
                <w:b/>
                <w:bCs/>
              </w:rPr>
              <w:fldChar w:fldCharType="separate"/>
            </w:r>
            <w:r w:rsidR="00354E27">
              <w:rPr>
                <w:rFonts w:cs="Times New Roman"/>
                <w:b/>
                <w:bCs/>
              </w:rPr>
              <w:t>8</w:t>
            </w:r>
            <w:r w:rsidRPr="00364474">
              <w:rPr>
                <w:rFonts w:cs="Times New Roman"/>
                <w:b/>
                <w:bCs/>
              </w:rPr>
              <w:fldChar w:fldCharType="end"/>
            </w:r>
          </w:p>
        </w:sdtContent>
      </w:sdt>
    </w:sdtContent>
  </w:sdt>
  <w:p w14:paraId="32841D6C" w14:textId="77777777" w:rsidR="00C703BD" w:rsidRDefault="00C703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D3B42" w14:textId="77777777" w:rsidR="0086103A" w:rsidRDefault="0086103A" w:rsidP="0037660A">
      <w:pPr>
        <w:spacing w:after="0"/>
      </w:pPr>
      <w:r>
        <w:separator/>
      </w:r>
    </w:p>
  </w:footnote>
  <w:footnote w:type="continuationSeparator" w:id="0">
    <w:p w14:paraId="5419E263" w14:textId="77777777" w:rsidR="0086103A" w:rsidRDefault="0086103A" w:rsidP="003766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86FD3" w14:textId="77777777" w:rsidR="00C703BD" w:rsidRDefault="00C703BD">
    <w:pPr>
      <w:pStyle w:val="Encabezado"/>
    </w:pPr>
    <w:r>
      <w:t>Título</w:t>
    </w:r>
    <w:r>
      <w:ptab w:relativeTo="margin" w:alignment="center" w:leader="none"/>
    </w:r>
    <w:r>
      <w:ptab w:relativeTo="margin" w:alignment="right" w:leader="none"/>
    </w:r>
    <w:r>
      <w:t>Índice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5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3539"/>
      <w:gridCol w:w="3685"/>
    </w:tblGrid>
    <w:tr w:rsidR="00C703BD" w:rsidRPr="00364474" w14:paraId="05E3C89A" w14:textId="77777777" w:rsidTr="00EF4728">
      <w:tc>
        <w:tcPr>
          <w:tcW w:w="3833" w:type="dxa"/>
          <w:vAlign w:val="center"/>
        </w:tcPr>
        <w:p w14:paraId="15C5E63D" w14:textId="46114DD6" w:rsidR="00C703BD" w:rsidRPr="00364474" w:rsidRDefault="00375731" w:rsidP="00EF4728">
          <w:pPr>
            <w:pStyle w:val="Encabezado"/>
            <w:jc w:val="left"/>
            <w:rPr>
              <w:rFonts w:cs="Times New Roman"/>
            </w:rPr>
          </w:pPr>
          <w:r>
            <w:rPr>
              <w:rFonts w:cs="Times New Roman"/>
            </w:rPr>
            <w:t>Inteligencia Artificial en la Industria del Entretenimento</w:t>
          </w:r>
        </w:p>
        <w:p w14:paraId="641E6EC6" w14:textId="0441722E" w:rsidR="00C703BD" w:rsidRPr="00364474" w:rsidRDefault="00375731" w:rsidP="00EF4728">
          <w:pPr>
            <w:pStyle w:val="Encabezado"/>
            <w:jc w:val="left"/>
            <w:rPr>
              <w:rFonts w:cs="Times New Roman"/>
            </w:rPr>
          </w:pPr>
          <w:r>
            <w:rPr>
              <w:rFonts w:cs="Times New Roman"/>
            </w:rPr>
            <w:t>Tutorial 1</w:t>
          </w:r>
        </w:p>
      </w:tc>
      <w:tc>
        <w:tcPr>
          <w:tcW w:w="3539" w:type="dxa"/>
          <w:vAlign w:val="center"/>
        </w:tcPr>
        <w:p w14:paraId="7E8CA01B" w14:textId="77777777" w:rsidR="00C703BD" w:rsidRPr="00364474" w:rsidRDefault="00C703BD" w:rsidP="00EF4728">
          <w:pPr>
            <w:pStyle w:val="Encabezado"/>
            <w:jc w:val="center"/>
            <w:rPr>
              <w:rFonts w:cs="Times New Roman"/>
            </w:rPr>
          </w:pPr>
          <w:r w:rsidRPr="00364474">
            <w:rPr>
              <w:rFonts w:cs="Times New Roman"/>
              <w:lang w:val="es-ES_tradnl" w:eastAsia="es-ES_tradnl"/>
            </w:rPr>
            <w:drawing>
              <wp:inline distT="0" distB="0" distL="0" distR="0" wp14:anchorId="17F6CCA0" wp14:editId="7214D73C">
                <wp:extent cx="1078302" cy="345057"/>
                <wp:effectExtent l="0" t="0" r="7620" b="0"/>
                <wp:docPr id="51" name="Imagen 51"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2200" b="35800"/>
                        <a:stretch/>
                      </pic:blipFill>
                      <pic:spPr bwMode="auto">
                        <a:xfrm>
                          <a:off x="0" y="0"/>
                          <a:ext cx="1320382" cy="4225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5" w:type="dxa"/>
          <w:vAlign w:val="center"/>
        </w:tcPr>
        <w:p w14:paraId="73E72783" w14:textId="77777777" w:rsidR="00C703BD" w:rsidRPr="00364474" w:rsidRDefault="00C703BD" w:rsidP="00EF4728">
          <w:pPr>
            <w:pStyle w:val="Encabezado"/>
            <w:jc w:val="right"/>
            <w:rPr>
              <w:rFonts w:cs="Times New Roman"/>
            </w:rPr>
          </w:pPr>
          <w:r w:rsidRPr="00364474">
            <w:rPr>
              <w:rFonts w:cs="Times New Roman"/>
            </w:rPr>
            <w:t>Índice</w:t>
          </w:r>
        </w:p>
      </w:tc>
    </w:tr>
  </w:tbl>
  <w:p w14:paraId="0E9360BD" w14:textId="77777777" w:rsidR="00C703BD" w:rsidRPr="00EF4728" w:rsidRDefault="00C703BD" w:rsidP="00EF472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5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3"/>
      <w:gridCol w:w="222"/>
      <w:gridCol w:w="222"/>
    </w:tblGrid>
    <w:tr w:rsidR="00C703BD" w14:paraId="22AF5CEF" w14:textId="77777777" w:rsidTr="00EF4728">
      <w:tc>
        <w:tcPr>
          <w:tcW w:w="3408" w:type="dxa"/>
          <w:vAlign w:val="center"/>
        </w:tcPr>
        <w:tbl>
          <w:tblPr>
            <w:tblStyle w:val="Tablaconcuadrcula"/>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3539"/>
            <w:gridCol w:w="3685"/>
          </w:tblGrid>
          <w:tr w:rsidR="00C703BD" w:rsidRPr="00364474" w14:paraId="19F98B86" w14:textId="77777777" w:rsidTr="00C721C4">
            <w:tc>
              <w:tcPr>
                <w:tcW w:w="3833" w:type="dxa"/>
                <w:vAlign w:val="center"/>
              </w:tcPr>
              <w:p w14:paraId="5A0F5796" w14:textId="77777777" w:rsidR="00375731" w:rsidRPr="00364474" w:rsidRDefault="00375731" w:rsidP="00375731">
                <w:pPr>
                  <w:pStyle w:val="Encabezado"/>
                  <w:jc w:val="left"/>
                  <w:rPr>
                    <w:rFonts w:cs="Times New Roman"/>
                  </w:rPr>
                </w:pPr>
                <w:r>
                  <w:rPr>
                    <w:rFonts w:cs="Times New Roman"/>
                  </w:rPr>
                  <w:t>Inteligencia Artificial en la Industria del Entretenimento</w:t>
                </w:r>
              </w:p>
              <w:p w14:paraId="2DB160F8" w14:textId="199FF3D4" w:rsidR="00C703BD" w:rsidRPr="00364474" w:rsidRDefault="00375731" w:rsidP="00375731">
                <w:pPr>
                  <w:pStyle w:val="Encabezado"/>
                  <w:jc w:val="left"/>
                  <w:rPr>
                    <w:rFonts w:cs="Times New Roman"/>
                  </w:rPr>
                </w:pPr>
                <w:r>
                  <w:rPr>
                    <w:rFonts w:cs="Times New Roman"/>
                  </w:rPr>
                  <w:t>Tutorial 1</w:t>
                </w:r>
              </w:p>
            </w:tc>
            <w:tc>
              <w:tcPr>
                <w:tcW w:w="3539" w:type="dxa"/>
                <w:vAlign w:val="center"/>
              </w:tcPr>
              <w:p w14:paraId="08E1D58D" w14:textId="77777777" w:rsidR="00C703BD" w:rsidRPr="00364474" w:rsidRDefault="00C703BD" w:rsidP="00EF4728">
                <w:pPr>
                  <w:pStyle w:val="Encabezado"/>
                  <w:jc w:val="center"/>
                  <w:rPr>
                    <w:rFonts w:cs="Times New Roman"/>
                  </w:rPr>
                </w:pPr>
                <w:r w:rsidRPr="00364474">
                  <w:rPr>
                    <w:rFonts w:cs="Times New Roman"/>
                    <w:lang w:val="es-ES_tradnl" w:eastAsia="es-ES_tradnl"/>
                  </w:rPr>
                  <w:drawing>
                    <wp:inline distT="0" distB="0" distL="0" distR="0" wp14:anchorId="24921315" wp14:editId="12F2D0E4">
                      <wp:extent cx="1078302" cy="345057"/>
                      <wp:effectExtent l="0" t="0" r="7620" b="0"/>
                      <wp:docPr id="52" name="Imagen 52"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2200" b="35800"/>
                              <a:stretch/>
                            </pic:blipFill>
                            <pic:spPr bwMode="auto">
                              <a:xfrm>
                                <a:off x="0" y="0"/>
                                <a:ext cx="1320382" cy="4225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5" w:type="dxa"/>
                <w:vAlign w:val="center"/>
              </w:tcPr>
              <w:p w14:paraId="5ACA3253" w14:textId="121243C2" w:rsidR="00C703BD" w:rsidRPr="00364474" w:rsidRDefault="00C703BD" w:rsidP="00EF4728">
                <w:pPr>
                  <w:pStyle w:val="Encabezado"/>
                  <w:jc w:val="right"/>
                  <w:rPr>
                    <w:rFonts w:cs="Times New Roman"/>
                  </w:rPr>
                </w:pPr>
              </w:p>
            </w:tc>
          </w:tr>
        </w:tbl>
        <w:p w14:paraId="156A4057" w14:textId="77777777" w:rsidR="00C703BD" w:rsidRDefault="00C703BD" w:rsidP="00EF4728">
          <w:pPr>
            <w:pStyle w:val="Encabezado"/>
            <w:jc w:val="left"/>
            <w:rPr>
              <w:rFonts w:ascii="Arial" w:hAnsi="Arial" w:cs="Arial"/>
            </w:rPr>
          </w:pPr>
        </w:p>
      </w:tc>
      <w:tc>
        <w:tcPr>
          <w:tcW w:w="3964" w:type="dxa"/>
          <w:vAlign w:val="center"/>
        </w:tcPr>
        <w:p w14:paraId="283306F9" w14:textId="77777777" w:rsidR="00C703BD" w:rsidRDefault="00C703BD" w:rsidP="00EF4728">
          <w:pPr>
            <w:pStyle w:val="Encabezado"/>
            <w:jc w:val="center"/>
            <w:rPr>
              <w:rFonts w:ascii="Arial" w:hAnsi="Arial" w:cs="Arial"/>
            </w:rPr>
          </w:pPr>
        </w:p>
      </w:tc>
      <w:tc>
        <w:tcPr>
          <w:tcW w:w="3685" w:type="dxa"/>
          <w:vAlign w:val="center"/>
        </w:tcPr>
        <w:p w14:paraId="489F4F3B" w14:textId="77777777" w:rsidR="00C703BD" w:rsidRDefault="00C703BD" w:rsidP="00EF4728">
          <w:pPr>
            <w:pStyle w:val="Encabezado"/>
            <w:jc w:val="right"/>
            <w:rPr>
              <w:rFonts w:ascii="Arial" w:hAnsi="Arial" w:cs="Arial"/>
            </w:rPr>
          </w:pPr>
        </w:p>
      </w:tc>
    </w:tr>
  </w:tbl>
  <w:p w14:paraId="3C8CEFC7" w14:textId="77777777" w:rsidR="00C703BD" w:rsidRPr="00EF4728" w:rsidRDefault="00C703BD" w:rsidP="004F4C96">
    <w:pPr>
      <w:pStyle w:val="Encabezado"/>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C2D19" w14:textId="77777777" w:rsidR="00C703BD" w:rsidRDefault="0086103A">
    <w:pPr>
      <w:pStyle w:val="Encabezado"/>
    </w:pPr>
    <w:sdt>
      <w:sdtPr>
        <w:id w:val="1385674096"/>
        <w:temporary/>
        <w:showingPlcHdr/>
        <w15:appearance w15:val="hidden"/>
      </w:sdtPr>
      <w:sdtEndPr/>
      <w:sdtContent>
        <w:r w:rsidR="00C703BD">
          <w:t>[Escriba aquí]</w:t>
        </w:r>
      </w:sdtContent>
    </w:sdt>
    <w:r w:rsidR="00C703BD">
      <w:ptab w:relativeTo="margin" w:alignment="center" w:leader="none"/>
    </w:r>
    <w:r w:rsidR="00C703BD">
      <w:ptab w:relativeTo="margin" w:alignment="right" w:leader="none"/>
    </w:r>
    <w:sdt>
      <w:sdtPr>
        <w:id w:val="-471592997"/>
        <w:temporary/>
        <w:showingPlcHdr/>
        <w15:appearance w15:val="hidden"/>
      </w:sdtPr>
      <w:sdtEndPr/>
      <w:sdtContent>
        <w:r w:rsidR="00C703BD">
          <w:t>[Escriba aquí]</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5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3"/>
      <w:gridCol w:w="222"/>
      <w:gridCol w:w="222"/>
    </w:tblGrid>
    <w:tr w:rsidR="00C703BD" w14:paraId="6A2663C8" w14:textId="77777777" w:rsidTr="00EF4728">
      <w:tc>
        <w:tcPr>
          <w:tcW w:w="3408" w:type="dxa"/>
          <w:vAlign w:val="center"/>
        </w:tcPr>
        <w:tbl>
          <w:tblPr>
            <w:tblStyle w:val="Tablaconcuadrcula"/>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3539"/>
            <w:gridCol w:w="3685"/>
          </w:tblGrid>
          <w:tr w:rsidR="00C703BD" w:rsidRPr="00364474" w14:paraId="79D79D7D" w14:textId="77777777" w:rsidTr="00C721C4">
            <w:tc>
              <w:tcPr>
                <w:tcW w:w="3833" w:type="dxa"/>
                <w:vAlign w:val="center"/>
              </w:tcPr>
              <w:p w14:paraId="3A942205" w14:textId="77777777" w:rsidR="00C703BD" w:rsidRPr="00364474" w:rsidRDefault="00C703BD" w:rsidP="006A20DB">
                <w:pPr>
                  <w:pStyle w:val="Encabezado"/>
                  <w:jc w:val="left"/>
                  <w:rPr>
                    <w:rFonts w:cs="Times New Roman"/>
                  </w:rPr>
                </w:pPr>
                <w:r>
                  <w:rPr>
                    <w:rFonts w:cs="Times New Roman"/>
                  </w:rPr>
                  <w:t>Inteligencia Artificial en la Industria del Entretenimiento</w:t>
                </w:r>
              </w:p>
              <w:p w14:paraId="73A4474C" w14:textId="5FE9E831" w:rsidR="00C703BD" w:rsidRPr="00364474" w:rsidRDefault="00C703BD" w:rsidP="006A20DB">
                <w:pPr>
                  <w:pStyle w:val="Encabezado"/>
                  <w:jc w:val="left"/>
                  <w:rPr>
                    <w:rFonts w:cs="Times New Roman"/>
                  </w:rPr>
                </w:pPr>
                <w:r>
                  <w:rPr>
                    <w:rFonts w:cs="Times New Roman"/>
                  </w:rPr>
                  <w:t>Tutorial 1</w:t>
                </w:r>
              </w:p>
            </w:tc>
            <w:tc>
              <w:tcPr>
                <w:tcW w:w="3539" w:type="dxa"/>
                <w:vAlign w:val="center"/>
              </w:tcPr>
              <w:p w14:paraId="005029B9" w14:textId="77777777" w:rsidR="00C703BD" w:rsidRPr="00364474" w:rsidRDefault="00C703BD" w:rsidP="00EF4728">
                <w:pPr>
                  <w:pStyle w:val="Encabezado"/>
                  <w:jc w:val="center"/>
                  <w:rPr>
                    <w:rFonts w:cs="Times New Roman"/>
                  </w:rPr>
                </w:pPr>
                <w:r w:rsidRPr="00364474">
                  <w:rPr>
                    <w:rFonts w:cs="Times New Roman"/>
                    <w:lang w:val="es-ES_tradnl" w:eastAsia="es-ES_tradnl"/>
                  </w:rPr>
                  <w:drawing>
                    <wp:inline distT="0" distB="0" distL="0" distR="0" wp14:anchorId="63FD5D50" wp14:editId="09F1A646">
                      <wp:extent cx="1078302" cy="345057"/>
                      <wp:effectExtent l="0" t="0" r="7620" b="0"/>
                      <wp:docPr id="14" name="Imagen 14"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2200" b="35800"/>
                              <a:stretch/>
                            </pic:blipFill>
                            <pic:spPr bwMode="auto">
                              <a:xfrm>
                                <a:off x="0" y="0"/>
                                <a:ext cx="1320382" cy="4225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5" w:type="dxa"/>
                <w:vAlign w:val="center"/>
              </w:tcPr>
              <w:p w14:paraId="1E5D3C1B" w14:textId="778B18CA" w:rsidR="00C703BD" w:rsidRPr="00364474" w:rsidRDefault="00C703BD" w:rsidP="00EF4728">
                <w:pPr>
                  <w:pStyle w:val="Encabezado"/>
                  <w:jc w:val="right"/>
                  <w:rPr>
                    <w:rFonts w:cs="Times New Roman"/>
                  </w:rPr>
                </w:pPr>
              </w:p>
            </w:tc>
          </w:tr>
        </w:tbl>
        <w:p w14:paraId="5FC1D026" w14:textId="77777777" w:rsidR="00C703BD" w:rsidRDefault="00C703BD" w:rsidP="00EF4728">
          <w:pPr>
            <w:pStyle w:val="Encabezado"/>
            <w:jc w:val="left"/>
            <w:rPr>
              <w:rFonts w:ascii="Arial" w:hAnsi="Arial" w:cs="Arial"/>
            </w:rPr>
          </w:pPr>
        </w:p>
      </w:tc>
      <w:tc>
        <w:tcPr>
          <w:tcW w:w="3964" w:type="dxa"/>
          <w:vAlign w:val="center"/>
        </w:tcPr>
        <w:p w14:paraId="295B38DE" w14:textId="77777777" w:rsidR="00C703BD" w:rsidRDefault="00C703BD" w:rsidP="00EF4728">
          <w:pPr>
            <w:pStyle w:val="Encabezado"/>
            <w:jc w:val="center"/>
            <w:rPr>
              <w:rFonts w:ascii="Arial" w:hAnsi="Arial" w:cs="Arial"/>
            </w:rPr>
          </w:pPr>
        </w:p>
      </w:tc>
      <w:tc>
        <w:tcPr>
          <w:tcW w:w="3685" w:type="dxa"/>
          <w:vAlign w:val="center"/>
        </w:tcPr>
        <w:p w14:paraId="2BA1682D" w14:textId="77777777" w:rsidR="00C703BD" w:rsidRDefault="00C703BD" w:rsidP="00EF4728">
          <w:pPr>
            <w:pStyle w:val="Encabezado"/>
            <w:jc w:val="right"/>
            <w:rPr>
              <w:rFonts w:ascii="Arial" w:hAnsi="Arial" w:cs="Arial"/>
            </w:rPr>
          </w:pPr>
        </w:p>
      </w:tc>
    </w:tr>
  </w:tbl>
  <w:p w14:paraId="5DCEDCE6" w14:textId="77777777" w:rsidR="00C703BD" w:rsidRPr="00EF4728" w:rsidRDefault="00C703BD" w:rsidP="004F4C96">
    <w:pPr>
      <w:pStyle w:val="Encabezado"/>
      <w:rPr>
        <w:rFonts w:ascii="Arial" w:hAnsi="Arial" w:cs="Aria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5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3"/>
      <w:gridCol w:w="222"/>
      <w:gridCol w:w="222"/>
    </w:tblGrid>
    <w:tr w:rsidR="00C703BD" w14:paraId="028D0215" w14:textId="77777777" w:rsidTr="00EF4728">
      <w:tc>
        <w:tcPr>
          <w:tcW w:w="3408" w:type="dxa"/>
          <w:vAlign w:val="center"/>
        </w:tcPr>
        <w:tbl>
          <w:tblPr>
            <w:tblStyle w:val="Tablaconcuadrcula"/>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3539"/>
            <w:gridCol w:w="3685"/>
          </w:tblGrid>
          <w:tr w:rsidR="00C703BD" w:rsidRPr="00364474" w14:paraId="30F7C054" w14:textId="77777777" w:rsidTr="00C721C4">
            <w:tc>
              <w:tcPr>
                <w:tcW w:w="3833" w:type="dxa"/>
                <w:vAlign w:val="center"/>
              </w:tcPr>
              <w:p w14:paraId="0C0F1F27" w14:textId="1D8BDE0C" w:rsidR="00C703BD" w:rsidRPr="00364474" w:rsidRDefault="00C703BD" w:rsidP="00EF4728">
                <w:pPr>
                  <w:pStyle w:val="Encabezado"/>
                  <w:jc w:val="left"/>
                  <w:rPr>
                    <w:rFonts w:cs="Times New Roman"/>
                  </w:rPr>
                </w:pPr>
                <w:r>
                  <w:rPr>
                    <w:rFonts w:cs="Times New Roman"/>
                  </w:rPr>
                  <w:t>Inteligencia Artificial en la Industria del Entretenimiento</w:t>
                </w:r>
              </w:p>
              <w:p w14:paraId="3B2ACA00" w14:textId="0D77B440" w:rsidR="00C703BD" w:rsidRPr="00364474" w:rsidRDefault="00C703BD" w:rsidP="00EF4728">
                <w:pPr>
                  <w:pStyle w:val="Encabezado"/>
                  <w:jc w:val="left"/>
                  <w:rPr>
                    <w:rFonts w:cs="Times New Roman"/>
                  </w:rPr>
                </w:pPr>
                <w:r>
                  <w:rPr>
                    <w:rFonts w:cs="Times New Roman"/>
                  </w:rPr>
                  <w:t>Tutorial 1</w:t>
                </w:r>
              </w:p>
            </w:tc>
            <w:tc>
              <w:tcPr>
                <w:tcW w:w="3539" w:type="dxa"/>
                <w:vAlign w:val="center"/>
              </w:tcPr>
              <w:p w14:paraId="739429A1" w14:textId="77777777" w:rsidR="00C703BD" w:rsidRPr="00364474" w:rsidRDefault="00C703BD" w:rsidP="00EF4728">
                <w:pPr>
                  <w:pStyle w:val="Encabezado"/>
                  <w:jc w:val="center"/>
                  <w:rPr>
                    <w:rFonts w:cs="Times New Roman"/>
                  </w:rPr>
                </w:pPr>
                <w:r w:rsidRPr="00364474">
                  <w:rPr>
                    <w:rFonts w:cs="Times New Roman"/>
                    <w:lang w:val="es-ES_tradnl" w:eastAsia="es-ES_tradnl"/>
                  </w:rPr>
                  <w:drawing>
                    <wp:inline distT="0" distB="0" distL="0" distR="0" wp14:anchorId="74002D0A" wp14:editId="45CCDD7B">
                      <wp:extent cx="1078302" cy="345057"/>
                      <wp:effectExtent l="0" t="0" r="7620" b="0"/>
                      <wp:docPr id="55" name="Imagen 55"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2200" b="35800"/>
                              <a:stretch/>
                            </pic:blipFill>
                            <pic:spPr bwMode="auto">
                              <a:xfrm>
                                <a:off x="0" y="0"/>
                                <a:ext cx="1320382" cy="4225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5" w:type="dxa"/>
                <w:vAlign w:val="center"/>
              </w:tcPr>
              <w:p w14:paraId="160DF835" w14:textId="2CC2846F" w:rsidR="00C703BD" w:rsidRPr="00364474" w:rsidRDefault="00C703BD" w:rsidP="00EF4728">
                <w:pPr>
                  <w:pStyle w:val="Encabezado"/>
                  <w:jc w:val="right"/>
                  <w:rPr>
                    <w:rFonts w:cs="Times New Roman"/>
                  </w:rPr>
                </w:pPr>
              </w:p>
            </w:tc>
          </w:tr>
        </w:tbl>
        <w:p w14:paraId="2B9A1D66" w14:textId="77777777" w:rsidR="00C703BD" w:rsidRDefault="00C703BD" w:rsidP="00EF4728">
          <w:pPr>
            <w:pStyle w:val="Encabezado"/>
            <w:jc w:val="left"/>
            <w:rPr>
              <w:rFonts w:ascii="Arial" w:hAnsi="Arial" w:cs="Arial"/>
            </w:rPr>
          </w:pPr>
        </w:p>
      </w:tc>
      <w:tc>
        <w:tcPr>
          <w:tcW w:w="3964" w:type="dxa"/>
          <w:vAlign w:val="center"/>
        </w:tcPr>
        <w:p w14:paraId="5266A573" w14:textId="77777777" w:rsidR="00C703BD" w:rsidRDefault="00C703BD" w:rsidP="00EF4728">
          <w:pPr>
            <w:pStyle w:val="Encabezado"/>
            <w:jc w:val="center"/>
            <w:rPr>
              <w:rFonts w:ascii="Arial" w:hAnsi="Arial" w:cs="Arial"/>
            </w:rPr>
          </w:pPr>
        </w:p>
      </w:tc>
      <w:tc>
        <w:tcPr>
          <w:tcW w:w="3685" w:type="dxa"/>
          <w:vAlign w:val="center"/>
        </w:tcPr>
        <w:p w14:paraId="46E60CFC" w14:textId="77777777" w:rsidR="00C703BD" w:rsidRDefault="00C703BD" w:rsidP="00EF4728">
          <w:pPr>
            <w:pStyle w:val="Encabezado"/>
            <w:jc w:val="right"/>
            <w:rPr>
              <w:rFonts w:ascii="Arial" w:hAnsi="Arial" w:cs="Arial"/>
            </w:rPr>
          </w:pPr>
        </w:p>
      </w:tc>
    </w:tr>
  </w:tbl>
  <w:p w14:paraId="76958DA2" w14:textId="77777777" w:rsidR="00C703BD" w:rsidRPr="00EF4728" w:rsidRDefault="00C703BD" w:rsidP="004F4C96">
    <w:pPr>
      <w:pStyle w:val="Encabez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B6A0C"/>
    <w:multiLevelType w:val="hybridMultilevel"/>
    <w:tmpl w:val="1D1E8BF2"/>
    <w:lvl w:ilvl="0" w:tplc="7A20BA78">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3EA7DE6"/>
    <w:multiLevelType w:val="hybridMultilevel"/>
    <w:tmpl w:val="C966C31A"/>
    <w:lvl w:ilvl="0" w:tplc="EC0E8012">
      <w:numFmt w:val="bullet"/>
      <w:lvlText w:val="-"/>
      <w:lvlJc w:val="left"/>
      <w:pPr>
        <w:ind w:left="720" w:hanging="360"/>
      </w:pPr>
      <w:rPr>
        <w:rFonts w:ascii="Consolas" w:eastAsiaTheme="minorHAnsi" w:hAnsi="Consolas" w:cstheme="minorBidi" w:hint="default"/>
        <w:sz w:val="2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E8F5AE2"/>
    <w:multiLevelType w:val="multilevel"/>
    <w:tmpl w:val="0F044F5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949705C"/>
    <w:multiLevelType w:val="hybridMultilevel"/>
    <w:tmpl w:val="88387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BC2EF5"/>
    <w:multiLevelType w:val="hybridMultilevel"/>
    <w:tmpl w:val="6BE0E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E8787A"/>
    <w:multiLevelType w:val="hybridMultilevel"/>
    <w:tmpl w:val="5B54080A"/>
    <w:lvl w:ilvl="0" w:tplc="61A8DD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D6062C"/>
    <w:multiLevelType w:val="hybridMultilevel"/>
    <w:tmpl w:val="D32E4B24"/>
    <w:lvl w:ilvl="0" w:tplc="61A8DD8A">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BC0BCA"/>
    <w:multiLevelType w:val="hybridMultilevel"/>
    <w:tmpl w:val="EE12E15C"/>
    <w:lvl w:ilvl="0" w:tplc="61A8DD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6012CF"/>
    <w:multiLevelType w:val="hybridMultilevel"/>
    <w:tmpl w:val="6CAC7072"/>
    <w:lvl w:ilvl="0" w:tplc="61A8DD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904E6"/>
    <w:multiLevelType w:val="hybridMultilevel"/>
    <w:tmpl w:val="3FFC345C"/>
    <w:lvl w:ilvl="0" w:tplc="F3CC96E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7B03C7C"/>
    <w:multiLevelType w:val="hybridMultilevel"/>
    <w:tmpl w:val="5AD8ACF8"/>
    <w:lvl w:ilvl="0" w:tplc="61A8DD8A">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179DC"/>
    <w:multiLevelType w:val="hybridMultilevel"/>
    <w:tmpl w:val="5880B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EDD05AE"/>
    <w:multiLevelType w:val="hybridMultilevel"/>
    <w:tmpl w:val="1958C8E4"/>
    <w:lvl w:ilvl="0" w:tplc="61A8DD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F3950E6"/>
    <w:multiLevelType w:val="hybridMultilevel"/>
    <w:tmpl w:val="8594EB7A"/>
    <w:lvl w:ilvl="0" w:tplc="F3CC96E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638D5FAB"/>
    <w:multiLevelType w:val="hybridMultilevel"/>
    <w:tmpl w:val="004A834A"/>
    <w:lvl w:ilvl="0" w:tplc="4810DC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7463E2C"/>
    <w:multiLevelType w:val="hybridMultilevel"/>
    <w:tmpl w:val="E3E2E904"/>
    <w:lvl w:ilvl="0" w:tplc="7A20BA78">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7"/>
  </w:num>
  <w:num w:numId="4">
    <w:abstractNumId w:val="5"/>
  </w:num>
  <w:num w:numId="5">
    <w:abstractNumId w:val="10"/>
  </w:num>
  <w:num w:numId="6">
    <w:abstractNumId w:val="8"/>
  </w:num>
  <w:num w:numId="7">
    <w:abstractNumId w:val="6"/>
  </w:num>
  <w:num w:numId="8">
    <w:abstractNumId w:val="12"/>
  </w:num>
  <w:num w:numId="9">
    <w:abstractNumId w:val="4"/>
  </w:num>
  <w:num w:numId="10">
    <w:abstractNumId w:val="0"/>
  </w:num>
  <w:num w:numId="11">
    <w:abstractNumId w:val="1"/>
  </w:num>
  <w:num w:numId="12">
    <w:abstractNumId w:val="15"/>
  </w:num>
  <w:num w:numId="13">
    <w:abstractNumId w:val="13"/>
  </w:num>
  <w:num w:numId="14">
    <w:abstractNumId w:val="9"/>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57"/>
    <w:rsid w:val="00012927"/>
    <w:rsid w:val="0001496B"/>
    <w:rsid w:val="00016282"/>
    <w:rsid w:val="0003105E"/>
    <w:rsid w:val="00032E3D"/>
    <w:rsid w:val="00035D4C"/>
    <w:rsid w:val="00037E0F"/>
    <w:rsid w:val="00051AE5"/>
    <w:rsid w:val="00051D7A"/>
    <w:rsid w:val="0006632C"/>
    <w:rsid w:val="00072E7D"/>
    <w:rsid w:val="000802F9"/>
    <w:rsid w:val="000839D5"/>
    <w:rsid w:val="000A1561"/>
    <w:rsid w:val="000B3044"/>
    <w:rsid w:val="000D2B69"/>
    <w:rsid w:val="000D38E7"/>
    <w:rsid w:val="000D45CB"/>
    <w:rsid w:val="000F157C"/>
    <w:rsid w:val="000F56B7"/>
    <w:rsid w:val="00104096"/>
    <w:rsid w:val="00104DFB"/>
    <w:rsid w:val="00120D8B"/>
    <w:rsid w:val="00151C8B"/>
    <w:rsid w:val="00156CCE"/>
    <w:rsid w:val="001604BA"/>
    <w:rsid w:val="00161C33"/>
    <w:rsid w:val="00171340"/>
    <w:rsid w:val="001900CB"/>
    <w:rsid w:val="00195924"/>
    <w:rsid w:val="001A0A28"/>
    <w:rsid w:val="001A4793"/>
    <w:rsid w:val="001A5D7A"/>
    <w:rsid w:val="001A7F4E"/>
    <w:rsid w:val="001B6F8C"/>
    <w:rsid w:val="001E5D43"/>
    <w:rsid w:val="001F62BD"/>
    <w:rsid w:val="00205920"/>
    <w:rsid w:val="002376E6"/>
    <w:rsid w:val="00244229"/>
    <w:rsid w:val="00250BE8"/>
    <w:rsid w:val="002852E5"/>
    <w:rsid w:val="002A39C9"/>
    <w:rsid w:val="002C2C56"/>
    <w:rsid w:val="002F4BE0"/>
    <w:rsid w:val="0032488A"/>
    <w:rsid w:val="00354E27"/>
    <w:rsid w:val="00355F57"/>
    <w:rsid w:val="00364474"/>
    <w:rsid w:val="00375731"/>
    <w:rsid w:val="0037659C"/>
    <w:rsid w:val="0037660A"/>
    <w:rsid w:val="003908CE"/>
    <w:rsid w:val="003B6F75"/>
    <w:rsid w:val="003C08CF"/>
    <w:rsid w:val="003D7932"/>
    <w:rsid w:val="003E18A9"/>
    <w:rsid w:val="003E661D"/>
    <w:rsid w:val="00415ABF"/>
    <w:rsid w:val="004279E2"/>
    <w:rsid w:val="004341D3"/>
    <w:rsid w:val="004539B3"/>
    <w:rsid w:val="004708B2"/>
    <w:rsid w:val="00472E4E"/>
    <w:rsid w:val="004B1F91"/>
    <w:rsid w:val="004E6D3C"/>
    <w:rsid w:val="004F03D9"/>
    <w:rsid w:val="004F4C96"/>
    <w:rsid w:val="0050248D"/>
    <w:rsid w:val="00503249"/>
    <w:rsid w:val="00503B98"/>
    <w:rsid w:val="005149C8"/>
    <w:rsid w:val="00542ABD"/>
    <w:rsid w:val="005506FD"/>
    <w:rsid w:val="005549BE"/>
    <w:rsid w:val="005569E3"/>
    <w:rsid w:val="00560A05"/>
    <w:rsid w:val="00572485"/>
    <w:rsid w:val="00581EE6"/>
    <w:rsid w:val="005A0427"/>
    <w:rsid w:val="005A5A87"/>
    <w:rsid w:val="005C248F"/>
    <w:rsid w:val="005C4559"/>
    <w:rsid w:val="005C5B32"/>
    <w:rsid w:val="005C696F"/>
    <w:rsid w:val="005D53F2"/>
    <w:rsid w:val="005F1E2B"/>
    <w:rsid w:val="005F7265"/>
    <w:rsid w:val="00612471"/>
    <w:rsid w:val="00615EA4"/>
    <w:rsid w:val="00635E0C"/>
    <w:rsid w:val="00636B56"/>
    <w:rsid w:val="00645402"/>
    <w:rsid w:val="00660F18"/>
    <w:rsid w:val="00666C1F"/>
    <w:rsid w:val="00676F17"/>
    <w:rsid w:val="006A20DB"/>
    <w:rsid w:val="006D1432"/>
    <w:rsid w:val="006E5B91"/>
    <w:rsid w:val="006E7637"/>
    <w:rsid w:val="006F08A2"/>
    <w:rsid w:val="00706FA4"/>
    <w:rsid w:val="007071DA"/>
    <w:rsid w:val="00714151"/>
    <w:rsid w:val="00722EBB"/>
    <w:rsid w:val="00736D5E"/>
    <w:rsid w:val="00736E38"/>
    <w:rsid w:val="00742CB8"/>
    <w:rsid w:val="00757DBA"/>
    <w:rsid w:val="00763DCC"/>
    <w:rsid w:val="00770898"/>
    <w:rsid w:val="00780850"/>
    <w:rsid w:val="00791B7F"/>
    <w:rsid w:val="007A1692"/>
    <w:rsid w:val="007A2401"/>
    <w:rsid w:val="007B1C99"/>
    <w:rsid w:val="007C04C1"/>
    <w:rsid w:val="007E5513"/>
    <w:rsid w:val="007F56D1"/>
    <w:rsid w:val="00800BC2"/>
    <w:rsid w:val="00806E2D"/>
    <w:rsid w:val="0081513F"/>
    <w:rsid w:val="00817C7B"/>
    <w:rsid w:val="008247D8"/>
    <w:rsid w:val="00824F13"/>
    <w:rsid w:val="0084434D"/>
    <w:rsid w:val="0086103A"/>
    <w:rsid w:val="0086247E"/>
    <w:rsid w:val="00863C8E"/>
    <w:rsid w:val="00873164"/>
    <w:rsid w:val="00880719"/>
    <w:rsid w:val="00880D4C"/>
    <w:rsid w:val="00885759"/>
    <w:rsid w:val="00886D81"/>
    <w:rsid w:val="008A7B56"/>
    <w:rsid w:val="008C1E51"/>
    <w:rsid w:val="008C3E4C"/>
    <w:rsid w:val="008C5E89"/>
    <w:rsid w:val="008D17B3"/>
    <w:rsid w:val="008F38E7"/>
    <w:rsid w:val="00916048"/>
    <w:rsid w:val="00921021"/>
    <w:rsid w:val="00957FDF"/>
    <w:rsid w:val="009606E2"/>
    <w:rsid w:val="0097338A"/>
    <w:rsid w:val="0097360A"/>
    <w:rsid w:val="00990F9C"/>
    <w:rsid w:val="009B1763"/>
    <w:rsid w:val="009B7181"/>
    <w:rsid w:val="009B780C"/>
    <w:rsid w:val="009C79A2"/>
    <w:rsid w:val="009E2A58"/>
    <w:rsid w:val="009E4BE0"/>
    <w:rsid w:val="009E685B"/>
    <w:rsid w:val="00A0710A"/>
    <w:rsid w:val="00A071F4"/>
    <w:rsid w:val="00A17844"/>
    <w:rsid w:val="00A236D9"/>
    <w:rsid w:val="00A31B51"/>
    <w:rsid w:val="00A43B04"/>
    <w:rsid w:val="00A53716"/>
    <w:rsid w:val="00A549B4"/>
    <w:rsid w:val="00A64289"/>
    <w:rsid w:val="00A659EB"/>
    <w:rsid w:val="00A80940"/>
    <w:rsid w:val="00AB11F9"/>
    <w:rsid w:val="00AB1F3B"/>
    <w:rsid w:val="00AC3015"/>
    <w:rsid w:val="00B003CB"/>
    <w:rsid w:val="00B00B28"/>
    <w:rsid w:val="00B03361"/>
    <w:rsid w:val="00B0765D"/>
    <w:rsid w:val="00B117AA"/>
    <w:rsid w:val="00B13BC8"/>
    <w:rsid w:val="00B13CB9"/>
    <w:rsid w:val="00B14A9D"/>
    <w:rsid w:val="00B2555B"/>
    <w:rsid w:val="00B32738"/>
    <w:rsid w:val="00B40D5B"/>
    <w:rsid w:val="00B63FB3"/>
    <w:rsid w:val="00B65EA5"/>
    <w:rsid w:val="00B66C58"/>
    <w:rsid w:val="00B701E4"/>
    <w:rsid w:val="00B77B44"/>
    <w:rsid w:val="00B8082D"/>
    <w:rsid w:val="00B97905"/>
    <w:rsid w:val="00BA0106"/>
    <w:rsid w:val="00BA6F22"/>
    <w:rsid w:val="00BB1A98"/>
    <w:rsid w:val="00BB6A54"/>
    <w:rsid w:val="00BC26A8"/>
    <w:rsid w:val="00BD2D0F"/>
    <w:rsid w:val="00BD4BC5"/>
    <w:rsid w:val="00BE589C"/>
    <w:rsid w:val="00BF14F2"/>
    <w:rsid w:val="00C35EC3"/>
    <w:rsid w:val="00C43F0D"/>
    <w:rsid w:val="00C477FE"/>
    <w:rsid w:val="00C524B7"/>
    <w:rsid w:val="00C53BAC"/>
    <w:rsid w:val="00C53DE9"/>
    <w:rsid w:val="00C62B11"/>
    <w:rsid w:val="00C702C2"/>
    <w:rsid w:val="00C703BD"/>
    <w:rsid w:val="00C721C4"/>
    <w:rsid w:val="00C74728"/>
    <w:rsid w:val="00C85AE1"/>
    <w:rsid w:val="00C9106E"/>
    <w:rsid w:val="00C976B5"/>
    <w:rsid w:val="00CA1AD4"/>
    <w:rsid w:val="00CC372B"/>
    <w:rsid w:val="00CC6D64"/>
    <w:rsid w:val="00CF5358"/>
    <w:rsid w:val="00CF544A"/>
    <w:rsid w:val="00D02CDF"/>
    <w:rsid w:val="00D11F37"/>
    <w:rsid w:val="00D329F0"/>
    <w:rsid w:val="00D34B63"/>
    <w:rsid w:val="00D36B70"/>
    <w:rsid w:val="00D3753F"/>
    <w:rsid w:val="00D42412"/>
    <w:rsid w:val="00D43DF4"/>
    <w:rsid w:val="00D477B2"/>
    <w:rsid w:val="00D66D4F"/>
    <w:rsid w:val="00D66FAC"/>
    <w:rsid w:val="00D84D20"/>
    <w:rsid w:val="00D851D4"/>
    <w:rsid w:val="00D908A9"/>
    <w:rsid w:val="00DB0F65"/>
    <w:rsid w:val="00DB1409"/>
    <w:rsid w:val="00DB7A98"/>
    <w:rsid w:val="00DE17E2"/>
    <w:rsid w:val="00DE4818"/>
    <w:rsid w:val="00E051AB"/>
    <w:rsid w:val="00E15103"/>
    <w:rsid w:val="00E42E3B"/>
    <w:rsid w:val="00E504F7"/>
    <w:rsid w:val="00E61C8F"/>
    <w:rsid w:val="00E65194"/>
    <w:rsid w:val="00E751FD"/>
    <w:rsid w:val="00E8240A"/>
    <w:rsid w:val="00E837B8"/>
    <w:rsid w:val="00E91477"/>
    <w:rsid w:val="00E93EF1"/>
    <w:rsid w:val="00EA089B"/>
    <w:rsid w:val="00EE5168"/>
    <w:rsid w:val="00EE6FC2"/>
    <w:rsid w:val="00EF4728"/>
    <w:rsid w:val="00F01DC3"/>
    <w:rsid w:val="00F159F7"/>
    <w:rsid w:val="00F25715"/>
    <w:rsid w:val="00F31AA8"/>
    <w:rsid w:val="00F65707"/>
    <w:rsid w:val="00F72C4C"/>
    <w:rsid w:val="00F768E8"/>
    <w:rsid w:val="00F84098"/>
    <w:rsid w:val="00F8662F"/>
    <w:rsid w:val="00F8722F"/>
    <w:rsid w:val="00FB0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B4FFE"/>
  <w15:chartTrackingRefBased/>
  <w15:docId w15:val="{2AE21B97-0667-45D3-B497-B42CF734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unhideWhenUsed/>
    <w:qFormat/>
    <w:rsid w:val="00C62B11"/>
    <w:pPr>
      <w:jc w:val="both"/>
    </w:pPr>
    <w:rPr>
      <w:rFonts w:ascii="Times New Roman" w:hAnsi="Times New Roman"/>
      <w:noProof/>
    </w:rPr>
  </w:style>
  <w:style w:type="paragraph" w:styleId="Ttulo1">
    <w:name w:val="heading 1"/>
    <w:basedOn w:val="Normal"/>
    <w:next w:val="Sinespaciado"/>
    <w:link w:val="Ttulo1Car"/>
    <w:autoRedefine/>
    <w:uiPriority w:val="9"/>
    <w:qFormat/>
    <w:rsid w:val="005F1E2B"/>
    <w:pPr>
      <w:keepNext/>
      <w:keepLines/>
      <w:numPr>
        <w:numId w:val="2"/>
      </w:numPr>
      <w:spacing w:before="120" w:after="0"/>
      <w:ind w:left="431" w:hanging="431"/>
      <w:outlineLvl w:val="0"/>
    </w:pPr>
    <w:rPr>
      <w:rFonts w:ascii="Arial" w:eastAsiaTheme="majorEastAsia" w:hAnsi="Arial" w:cstheme="majorBidi"/>
      <w:sz w:val="32"/>
      <w:szCs w:val="32"/>
    </w:rPr>
  </w:style>
  <w:style w:type="paragraph" w:styleId="Ttulo2">
    <w:name w:val="heading 2"/>
    <w:basedOn w:val="Normal"/>
    <w:next w:val="Sinespaciado"/>
    <w:link w:val="Ttulo2Car"/>
    <w:autoRedefine/>
    <w:uiPriority w:val="9"/>
    <w:unhideWhenUsed/>
    <w:qFormat/>
    <w:rsid w:val="00B97905"/>
    <w:pPr>
      <w:keepNext/>
      <w:keepLines/>
      <w:numPr>
        <w:ilvl w:val="1"/>
        <w:numId w:val="2"/>
      </w:numPr>
      <w:spacing w:before="120" w:after="0"/>
      <w:ind w:left="578" w:hanging="578"/>
      <w:outlineLvl w:val="1"/>
    </w:pPr>
    <w:rPr>
      <w:rFonts w:ascii="Arial" w:eastAsiaTheme="majorEastAsia" w:hAnsi="Arial" w:cstheme="majorBidi"/>
      <w:color w:val="2E74B5" w:themeColor="accent1" w:themeShade="BF"/>
      <w:sz w:val="26"/>
      <w:szCs w:val="26"/>
    </w:rPr>
  </w:style>
  <w:style w:type="paragraph" w:styleId="Ttulo3">
    <w:name w:val="heading 3"/>
    <w:basedOn w:val="Normal"/>
    <w:next w:val="Sinespaciado"/>
    <w:link w:val="Ttulo3Car"/>
    <w:autoRedefine/>
    <w:uiPriority w:val="9"/>
    <w:qFormat/>
    <w:rsid w:val="00863C8E"/>
    <w:pPr>
      <w:keepNext/>
      <w:keepLines/>
      <w:numPr>
        <w:ilvl w:val="2"/>
        <w:numId w:val="2"/>
      </w:numPr>
      <w:spacing w:before="120" w:after="0"/>
      <w:outlineLvl w:val="2"/>
    </w:pPr>
    <w:rPr>
      <w:rFonts w:ascii="Arial" w:eastAsiaTheme="majorEastAsia" w:hAnsi="Arial" w:cstheme="majorBidi"/>
      <w:color w:val="1F4D78" w:themeColor="accent1" w:themeShade="7F"/>
      <w:sz w:val="24"/>
      <w:szCs w:val="24"/>
    </w:rPr>
  </w:style>
  <w:style w:type="paragraph" w:styleId="Ttulo4">
    <w:name w:val="heading 4"/>
    <w:basedOn w:val="Normal"/>
    <w:next w:val="Sinespaciado"/>
    <w:link w:val="Ttulo4Car"/>
    <w:autoRedefine/>
    <w:uiPriority w:val="9"/>
    <w:qFormat/>
    <w:rsid w:val="00863C8E"/>
    <w:pPr>
      <w:keepNext/>
      <w:keepLines/>
      <w:numPr>
        <w:ilvl w:val="3"/>
        <w:numId w:val="2"/>
      </w:numPr>
      <w:spacing w:before="120" w:after="0"/>
      <w:ind w:left="862" w:hanging="862"/>
      <w:outlineLvl w:val="3"/>
    </w:pPr>
    <w:rPr>
      <w:rFonts w:ascii="Arial" w:eastAsiaTheme="majorEastAsia" w:hAnsi="Arial" w:cstheme="majorBidi"/>
      <w:i/>
      <w:iCs/>
      <w:color w:val="2E74B5" w:themeColor="accent1" w:themeShade="BF"/>
    </w:rPr>
  </w:style>
  <w:style w:type="paragraph" w:styleId="Ttulo5">
    <w:name w:val="heading 5"/>
    <w:basedOn w:val="Normal"/>
    <w:next w:val="Sinespaciado"/>
    <w:link w:val="Ttulo5Car"/>
    <w:autoRedefine/>
    <w:uiPriority w:val="9"/>
    <w:semiHidden/>
    <w:unhideWhenUsed/>
    <w:qFormat/>
    <w:rsid w:val="00863C8E"/>
    <w:pPr>
      <w:keepNext/>
      <w:keepLines/>
      <w:numPr>
        <w:ilvl w:val="4"/>
        <w:numId w:val="2"/>
      </w:numPr>
      <w:spacing w:before="120" w:after="0"/>
      <w:ind w:left="1009" w:hanging="1009"/>
      <w:outlineLvl w:val="4"/>
    </w:pPr>
    <w:rPr>
      <w:rFonts w:ascii="Arial" w:eastAsiaTheme="majorEastAsia" w:hAnsi="Arial" w:cstheme="majorBidi"/>
      <w:color w:val="2E74B5" w:themeColor="accent1" w:themeShade="BF"/>
    </w:rPr>
  </w:style>
  <w:style w:type="paragraph" w:styleId="Ttulo6">
    <w:name w:val="heading 6"/>
    <w:basedOn w:val="Normal"/>
    <w:next w:val="Sinespaciado"/>
    <w:link w:val="Ttulo6Car"/>
    <w:autoRedefine/>
    <w:uiPriority w:val="9"/>
    <w:semiHidden/>
    <w:unhideWhenUsed/>
    <w:qFormat/>
    <w:rsid w:val="00355F5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Sinespaciado"/>
    <w:link w:val="Ttulo7Car"/>
    <w:autoRedefine/>
    <w:uiPriority w:val="9"/>
    <w:semiHidden/>
    <w:unhideWhenUsed/>
    <w:qFormat/>
    <w:rsid w:val="00355F5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Sinespaciado"/>
    <w:link w:val="Ttulo8Car"/>
    <w:autoRedefine/>
    <w:uiPriority w:val="9"/>
    <w:semiHidden/>
    <w:unhideWhenUsed/>
    <w:qFormat/>
    <w:rsid w:val="00355F5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Sinespaciado"/>
    <w:link w:val="Ttulo9Car"/>
    <w:autoRedefine/>
    <w:uiPriority w:val="9"/>
    <w:semiHidden/>
    <w:unhideWhenUsed/>
    <w:qFormat/>
    <w:rsid w:val="00355F5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3C8E"/>
    <w:pPr>
      <w:spacing w:after="0"/>
      <w:jc w:val="both"/>
    </w:pPr>
    <w:rPr>
      <w:rFonts w:ascii="Times New Roman" w:hAnsi="Times New Roman"/>
      <w:sz w:val="24"/>
    </w:rPr>
  </w:style>
  <w:style w:type="paragraph" w:styleId="Ttulo">
    <w:name w:val="Title"/>
    <w:basedOn w:val="Normal"/>
    <w:next w:val="Normal"/>
    <w:link w:val="TtuloCar"/>
    <w:uiPriority w:val="10"/>
    <w:qFormat/>
    <w:rsid w:val="00C62B11"/>
    <w:pPr>
      <w:spacing w:after="0"/>
      <w:contextualSpacing/>
    </w:pPr>
    <w:rPr>
      <w:rFonts w:ascii="Arial" w:eastAsiaTheme="majorEastAsia" w:hAnsi="Arial" w:cstheme="majorBidi"/>
      <w:spacing w:val="-10"/>
      <w:kern w:val="28"/>
      <w:sz w:val="48"/>
      <w:szCs w:val="56"/>
    </w:rPr>
  </w:style>
  <w:style w:type="character" w:customStyle="1" w:styleId="Ttulo1Car">
    <w:name w:val="Título 1 Car"/>
    <w:basedOn w:val="Fuentedeprrafopredeter"/>
    <w:link w:val="Ttulo1"/>
    <w:uiPriority w:val="9"/>
    <w:rsid w:val="005F1E2B"/>
    <w:rPr>
      <w:rFonts w:ascii="Arial" w:eastAsiaTheme="majorEastAsia" w:hAnsi="Arial" w:cstheme="majorBidi"/>
      <w:noProof/>
      <w:sz w:val="32"/>
      <w:szCs w:val="32"/>
    </w:rPr>
  </w:style>
  <w:style w:type="character" w:customStyle="1" w:styleId="Ttulo2Car">
    <w:name w:val="Título 2 Car"/>
    <w:basedOn w:val="Fuentedeprrafopredeter"/>
    <w:link w:val="Ttulo2"/>
    <w:uiPriority w:val="9"/>
    <w:rsid w:val="00B97905"/>
    <w:rPr>
      <w:rFonts w:ascii="Arial" w:eastAsiaTheme="majorEastAsia" w:hAnsi="Arial" w:cstheme="majorBidi"/>
      <w:noProof/>
      <w:color w:val="2E74B5" w:themeColor="accent1" w:themeShade="BF"/>
      <w:sz w:val="26"/>
      <w:szCs w:val="26"/>
    </w:rPr>
  </w:style>
  <w:style w:type="character" w:customStyle="1" w:styleId="Ttulo3Car">
    <w:name w:val="Título 3 Car"/>
    <w:basedOn w:val="Fuentedeprrafopredeter"/>
    <w:link w:val="Ttulo3"/>
    <w:uiPriority w:val="9"/>
    <w:rsid w:val="00863C8E"/>
    <w:rPr>
      <w:rFonts w:ascii="Arial" w:eastAsiaTheme="majorEastAsia" w:hAnsi="Arial" w:cstheme="majorBidi"/>
      <w:noProof/>
      <w:color w:val="1F4D78" w:themeColor="accent1" w:themeShade="7F"/>
      <w:sz w:val="24"/>
      <w:szCs w:val="24"/>
    </w:rPr>
  </w:style>
  <w:style w:type="character" w:customStyle="1" w:styleId="Ttulo4Car">
    <w:name w:val="Título 4 Car"/>
    <w:basedOn w:val="Fuentedeprrafopredeter"/>
    <w:link w:val="Ttulo4"/>
    <w:uiPriority w:val="9"/>
    <w:rsid w:val="00863C8E"/>
    <w:rPr>
      <w:rFonts w:ascii="Arial" w:eastAsiaTheme="majorEastAsia" w:hAnsi="Arial" w:cstheme="majorBidi"/>
      <w:i/>
      <w:iCs/>
      <w:noProof/>
      <w:color w:val="2E74B5" w:themeColor="accent1" w:themeShade="BF"/>
    </w:rPr>
  </w:style>
  <w:style w:type="character" w:customStyle="1" w:styleId="Ttulo5Car">
    <w:name w:val="Título 5 Car"/>
    <w:basedOn w:val="Fuentedeprrafopredeter"/>
    <w:link w:val="Ttulo5"/>
    <w:uiPriority w:val="9"/>
    <w:semiHidden/>
    <w:rsid w:val="00863C8E"/>
    <w:rPr>
      <w:rFonts w:ascii="Arial" w:eastAsiaTheme="majorEastAsia" w:hAnsi="Arial" w:cstheme="majorBidi"/>
      <w:noProof/>
      <w:color w:val="2E74B5" w:themeColor="accent1" w:themeShade="BF"/>
    </w:rPr>
  </w:style>
  <w:style w:type="character" w:customStyle="1" w:styleId="Ttulo6Car">
    <w:name w:val="Título 6 Car"/>
    <w:basedOn w:val="Fuentedeprrafopredeter"/>
    <w:link w:val="Ttulo6"/>
    <w:uiPriority w:val="9"/>
    <w:semiHidden/>
    <w:rsid w:val="00355F57"/>
    <w:rPr>
      <w:rFonts w:asciiTheme="majorHAnsi" w:eastAsiaTheme="majorEastAsia" w:hAnsiTheme="majorHAnsi" w:cstheme="majorBidi"/>
      <w:noProof/>
      <w:color w:val="1F4D78" w:themeColor="accent1" w:themeShade="7F"/>
    </w:rPr>
  </w:style>
  <w:style w:type="character" w:customStyle="1" w:styleId="Ttulo7Car">
    <w:name w:val="Título 7 Car"/>
    <w:basedOn w:val="Fuentedeprrafopredeter"/>
    <w:link w:val="Ttulo7"/>
    <w:uiPriority w:val="9"/>
    <w:semiHidden/>
    <w:rsid w:val="00355F57"/>
    <w:rPr>
      <w:rFonts w:asciiTheme="majorHAnsi" w:eastAsiaTheme="majorEastAsia" w:hAnsiTheme="majorHAnsi" w:cstheme="majorBidi"/>
      <w:i/>
      <w:iCs/>
      <w:noProof/>
      <w:color w:val="1F4D78" w:themeColor="accent1" w:themeShade="7F"/>
    </w:rPr>
  </w:style>
  <w:style w:type="character" w:customStyle="1" w:styleId="Ttulo8Car">
    <w:name w:val="Título 8 Car"/>
    <w:basedOn w:val="Fuentedeprrafopredeter"/>
    <w:link w:val="Ttulo8"/>
    <w:uiPriority w:val="9"/>
    <w:semiHidden/>
    <w:rsid w:val="00355F57"/>
    <w:rPr>
      <w:rFonts w:asciiTheme="majorHAnsi" w:eastAsiaTheme="majorEastAsia" w:hAnsiTheme="majorHAnsi" w:cstheme="majorBidi"/>
      <w:noProof/>
      <w:color w:val="272727" w:themeColor="text1" w:themeTint="D8"/>
      <w:sz w:val="21"/>
      <w:szCs w:val="21"/>
    </w:rPr>
  </w:style>
  <w:style w:type="character" w:customStyle="1" w:styleId="Ttulo9Car">
    <w:name w:val="Título 9 Car"/>
    <w:basedOn w:val="Fuentedeprrafopredeter"/>
    <w:link w:val="Ttulo9"/>
    <w:uiPriority w:val="9"/>
    <w:semiHidden/>
    <w:rsid w:val="00355F57"/>
    <w:rPr>
      <w:rFonts w:asciiTheme="majorHAnsi" w:eastAsiaTheme="majorEastAsia" w:hAnsiTheme="majorHAnsi" w:cstheme="majorBidi"/>
      <w:i/>
      <w:iCs/>
      <w:noProof/>
      <w:color w:val="272727" w:themeColor="text1" w:themeTint="D8"/>
      <w:sz w:val="21"/>
      <w:szCs w:val="21"/>
    </w:rPr>
  </w:style>
  <w:style w:type="character" w:customStyle="1" w:styleId="TtuloCar">
    <w:name w:val="Título Car"/>
    <w:basedOn w:val="Fuentedeprrafopredeter"/>
    <w:link w:val="Ttulo"/>
    <w:uiPriority w:val="10"/>
    <w:rsid w:val="00C62B11"/>
    <w:rPr>
      <w:rFonts w:ascii="Arial" w:eastAsiaTheme="majorEastAsia" w:hAnsi="Arial" w:cstheme="majorBidi"/>
      <w:noProof/>
      <w:spacing w:val="-10"/>
      <w:kern w:val="28"/>
      <w:sz w:val="48"/>
      <w:szCs w:val="56"/>
    </w:rPr>
  </w:style>
  <w:style w:type="paragraph" w:styleId="Subttulo">
    <w:name w:val="Subtitle"/>
    <w:basedOn w:val="Normal"/>
    <w:next w:val="Normal"/>
    <w:link w:val="SubttuloCar"/>
    <w:uiPriority w:val="11"/>
    <w:qFormat/>
    <w:rsid w:val="00C62B11"/>
    <w:pPr>
      <w:numPr>
        <w:ilvl w:val="1"/>
      </w:numPr>
    </w:pPr>
    <w:rPr>
      <w:rFonts w:ascii="Arial" w:eastAsiaTheme="minorEastAsia" w:hAnsi="Arial"/>
      <w:color w:val="5A5A5A" w:themeColor="text1" w:themeTint="A5"/>
      <w:spacing w:val="15"/>
    </w:rPr>
  </w:style>
  <w:style w:type="character" w:customStyle="1" w:styleId="SubttuloCar">
    <w:name w:val="Subtítulo Car"/>
    <w:basedOn w:val="Fuentedeprrafopredeter"/>
    <w:link w:val="Subttulo"/>
    <w:uiPriority w:val="11"/>
    <w:rsid w:val="00C62B11"/>
    <w:rPr>
      <w:rFonts w:ascii="Arial" w:eastAsiaTheme="minorEastAsia" w:hAnsi="Arial"/>
      <w:noProof/>
      <w:color w:val="5A5A5A" w:themeColor="text1" w:themeTint="A5"/>
      <w:spacing w:val="15"/>
    </w:rPr>
  </w:style>
  <w:style w:type="character" w:styleId="nfasissutil">
    <w:name w:val="Subtle Emphasis"/>
    <w:basedOn w:val="Fuentedeprrafopredeter"/>
    <w:uiPriority w:val="19"/>
    <w:qFormat/>
    <w:rsid w:val="00C62B11"/>
    <w:rPr>
      <w:rFonts w:ascii="Arial" w:hAnsi="Arial"/>
      <w:i/>
      <w:iCs/>
      <w:color w:val="404040" w:themeColor="text1" w:themeTint="BF"/>
    </w:rPr>
  </w:style>
  <w:style w:type="character" w:styleId="nfasis">
    <w:name w:val="Emphasis"/>
    <w:basedOn w:val="Fuentedeprrafopredeter"/>
    <w:uiPriority w:val="20"/>
    <w:qFormat/>
    <w:rsid w:val="00C62B11"/>
    <w:rPr>
      <w:rFonts w:ascii="Arial" w:hAnsi="Arial"/>
      <w:i/>
      <w:iCs/>
    </w:rPr>
  </w:style>
  <w:style w:type="character" w:styleId="nfasisintenso">
    <w:name w:val="Intense Emphasis"/>
    <w:basedOn w:val="Fuentedeprrafopredeter"/>
    <w:uiPriority w:val="21"/>
    <w:qFormat/>
    <w:rsid w:val="00C62B11"/>
    <w:rPr>
      <w:rFonts w:ascii="Arial" w:hAnsi="Arial"/>
      <w:i/>
      <w:iCs/>
      <w:color w:val="5B9BD5" w:themeColor="accent1"/>
    </w:rPr>
  </w:style>
  <w:style w:type="character" w:styleId="Textoennegrita">
    <w:name w:val="Strong"/>
    <w:basedOn w:val="Fuentedeprrafopredeter"/>
    <w:uiPriority w:val="22"/>
    <w:qFormat/>
    <w:rsid w:val="00C62B11"/>
    <w:rPr>
      <w:rFonts w:ascii="Arial" w:hAnsi="Arial"/>
      <w:b/>
      <w:bCs/>
    </w:rPr>
  </w:style>
  <w:style w:type="paragraph" w:styleId="Cita">
    <w:name w:val="Quote"/>
    <w:basedOn w:val="Normal"/>
    <w:next w:val="Normal"/>
    <w:link w:val="CitaCar"/>
    <w:uiPriority w:val="29"/>
    <w:qFormat/>
    <w:rsid w:val="00C62B11"/>
    <w:pPr>
      <w:spacing w:before="200"/>
      <w:ind w:left="864" w:right="864"/>
      <w:jc w:val="center"/>
    </w:pPr>
    <w:rPr>
      <w:rFonts w:ascii="Arial" w:hAnsi="Arial"/>
      <w:i/>
      <w:iCs/>
      <w:color w:val="404040" w:themeColor="text1" w:themeTint="BF"/>
    </w:rPr>
  </w:style>
  <w:style w:type="character" w:customStyle="1" w:styleId="CitaCar">
    <w:name w:val="Cita Car"/>
    <w:basedOn w:val="Fuentedeprrafopredeter"/>
    <w:link w:val="Cita"/>
    <w:uiPriority w:val="29"/>
    <w:rsid w:val="00C62B11"/>
    <w:rPr>
      <w:rFonts w:ascii="Arial" w:hAnsi="Arial"/>
      <w:i/>
      <w:iCs/>
      <w:noProof/>
      <w:color w:val="404040" w:themeColor="text1" w:themeTint="BF"/>
    </w:rPr>
  </w:style>
  <w:style w:type="paragraph" w:styleId="Citadestacada">
    <w:name w:val="Intense Quote"/>
    <w:basedOn w:val="Normal"/>
    <w:next w:val="Normal"/>
    <w:link w:val="CitadestacadaCar"/>
    <w:uiPriority w:val="30"/>
    <w:qFormat/>
    <w:rsid w:val="00C62B11"/>
    <w:pPr>
      <w:pBdr>
        <w:top w:val="single" w:sz="4" w:space="10" w:color="5B9BD5" w:themeColor="accent1"/>
        <w:bottom w:val="single" w:sz="4" w:space="10" w:color="5B9BD5" w:themeColor="accent1"/>
      </w:pBdr>
      <w:spacing w:before="360" w:after="360"/>
      <w:ind w:left="864" w:right="864"/>
      <w:jc w:val="center"/>
    </w:pPr>
    <w:rPr>
      <w:rFonts w:ascii="Arial" w:hAnsi="Arial"/>
      <w:i/>
      <w:iCs/>
      <w:color w:val="5B9BD5" w:themeColor="accent1"/>
    </w:rPr>
  </w:style>
  <w:style w:type="character" w:customStyle="1" w:styleId="CitadestacadaCar">
    <w:name w:val="Cita destacada Car"/>
    <w:basedOn w:val="Fuentedeprrafopredeter"/>
    <w:link w:val="Citadestacada"/>
    <w:uiPriority w:val="30"/>
    <w:rsid w:val="00C62B11"/>
    <w:rPr>
      <w:rFonts w:ascii="Arial" w:hAnsi="Arial"/>
      <w:i/>
      <w:iCs/>
      <w:noProof/>
      <w:color w:val="5B9BD5" w:themeColor="accent1"/>
    </w:rPr>
  </w:style>
  <w:style w:type="character" w:styleId="Referenciasutil">
    <w:name w:val="Subtle Reference"/>
    <w:basedOn w:val="Fuentedeprrafopredeter"/>
    <w:uiPriority w:val="31"/>
    <w:qFormat/>
    <w:rsid w:val="00C62B11"/>
    <w:rPr>
      <w:rFonts w:ascii="Arial" w:hAnsi="Arial"/>
      <w:smallCaps/>
      <w:color w:val="5A5A5A" w:themeColor="text1" w:themeTint="A5"/>
    </w:rPr>
  </w:style>
  <w:style w:type="character" w:styleId="Referenciaintensa">
    <w:name w:val="Intense Reference"/>
    <w:basedOn w:val="Fuentedeprrafopredeter"/>
    <w:uiPriority w:val="32"/>
    <w:qFormat/>
    <w:rsid w:val="00C62B11"/>
    <w:rPr>
      <w:rFonts w:ascii="Arial" w:hAnsi="Arial"/>
      <w:b/>
      <w:bCs/>
      <w:smallCaps/>
      <w:color w:val="5B9BD5" w:themeColor="accent1"/>
      <w:spacing w:val="5"/>
    </w:rPr>
  </w:style>
  <w:style w:type="character" w:styleId="Ttulodellibro">
    <w:name w:val="Book Title"/>
    <w:basedOn w:val="Fuentedeprrafopredeter"/>
    <w:uiPriority w:val="33"/>
    <w:qFormat/>
    <w:rsid w:val="00C62B11"/>
    <w:rPr>
      <w:rFonts w:ascii="Arial" w:hAnsi="Arial"/>
      <w:b/>
      <w:bCs/>
      <w:i/>
      <w:iCs/>
      <w:spacing w:val="5"/>
    </w:rPr>
  </w:style>
  <w:style w:type="paragraph" w:styleId="Prrafodelista">
    <w:name w:val="List Paragraph"/>
    <w:basedOn w:val="Normal"/>
    <w:autoRedefine/>
    <w:uiPriority w:val="34"/>
    <w:qFormat/>
    <w:rsid w:val="00C62B11"/>
    <w:pPr>
      <w:ind w:left="720"/>
      <w:contextualSpacing/>
    </w:pPr>
  </w:style>
  <w:style w:type="character" w:customStyle="1" w:styleId="SinespaciadoCar">
    <w:name w:val="Sin espaciado Car"/>
    <w:basedOn w:val="Fuentedeprrafopredeter"/>
    <w:link w:val="Sinespaciado"/>
    <w:uiPriority w:val="1"/>
    <w:rsid w:val="00863C8E"/>
    <w:rPr>
      <w:rFonts w:ascii="Times New Roman" w:hAnsi="Times New Roman"/>
      <w:sz w:val="24"/>
    </w:rPr>
  </w:style>
  <w:style w:type="paragraph" w:styleId="Encabezado">
    <w:name w:val="header"/>
    <w:basedOn w:val="Normal"/>
    <w:link w:val="EncabezadoCar"/>
    <w:uiPriority w:val="99"/>
    <w:unhideWhenUsed/>
    <w:rsid w:val="0037660A"/>
    <w:pPr>
      <w:tabs>
        <w:tab w:val="center" w:pos="4252"/>
        <w:tab w:val="right" w:pos="8504"/>
      </w:tabs>
      <w:spacing w:after="0"/>
    </w:pPr>
  </w:style>
  <w:style w:type="character" w:customStyle="1" w:styleId="EncabezadoCar">
    <w:name w:val="Encabezado Car"/>
    <w:basedOn w:val="Fuentedeprrafopredeter"/>
    <w:link w:val="Encabezado"/>
    <w:uiPriority w:val="99"/>
    <w:rsid w:val="0037660A"/>
    <w:rPr>
      <w:rFonts w:ascii="Times New Roman" w:hAnsi="Times New Roman"/>
      <w:noProof/>
    </w:rPr>
  </w:style>
  <w:style w:type="paragraph" w:styleId="Piedepgina">
    <w:name w:val="footer"/>
    <w:basedOn w:val="Normal"/>
    <w:link w:val="PiedepginaCar"/>
    <w:uiPriority w:val="99"/>
    <w:unhideWhenUsed/>
    <w:rsid w:val="0037660A"/>
    <w:pPr>
      <w:tabs>
        <w:tab w:val="center" w:pos="4252"/>
        <w:tab w:val="right" w:pos="8504"/>
      </w:tabs>
      <w:spacing w:after="0"/>
    </w:pPr>
  </w:style>
  <w:style w:type="character" w:customStyle="1" w:styleId="PiedepginaCar">
    <w:name w:val="Pie de página Car"/>
    <w:basedOn w:val="Fuentedeprrafopredeter"/>
    <w:link w:val="Piedepgina"/>
    <w:uiPriority w:val="99"/>
    <w:rsid w:val="0037660A"/>
    <w:rPr>
      <w:rFonts w:ascii="Times New Roman" w:hAnsi="Times New Roman"/>
      <w:noProof/>
    </w:rPr>
  </w:style>
  <w:style w:type="table" w:styleId="Tablaconcuadrcula">
    <w:name w:val="Table Grid"/>
    <w:basedOn w:val="Tablanormal"/>
    <w:uiPriority w:val="39"/>
    <w:rsid w:val="001E5D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64474"/>
    <w:pPr>
      <w:numPr>
        <w:numId w:val="0"/>
      </w:numPr>
      <w:spacing w:after="160"/>
      <w:jc w:val="left"/>
      <w:outlineLvl w:val="9"/>
    </w:pPr>
    <w:rPr>
      <w:rFonts w:ascii="Times New Roman" w:hAnsi="Times New Roman"/>
      <w:noProof w:val="0"/>
      <w:sz w:val="28"/>
      <w:lang w:eastAsia="es-ES"/>
    </w:rPr>
  </w:style>
  <w:style w:type="paragraph" w:styleId="TDC2">
    <w:name w:val="toc 2"/>
    <w:basedOn w:val="Normal"/>
    <w:next w:val="Normal"/>
    <w:autoRedefine/>
    <w:uiPriority w:val="39"/>
    <w:unhideWhenUsed/>
    <w:rsid w:val="00364474"/>
    <w:pPr>
      <w:spacing w:after="60"/>
      <w:ind w:left="221"/>
    </w:pPr>
    <w:rPr>
      <w:rFonts w:eastAsiaTheme="minorEastAsia" w:cs="Times New Roman"/>
      <w:noProof w:val="0"/>
      <w:lang w:eastAsia="es-ES"/>
    </w:rPr>
  </w:style>
  <w:style w:type="paragraph" w:styleId="TDC1">
    <w:name w:val="toc 1"/>
    <w:basedOn w:val="Normal"/>
    <w:next w:val="Normal"/>
    <w:autoRedefine/>
    <w:uiPriority w:val="39"/>
    <w:unhideWhenUsed/>
    <w:rsid w:val="00364474"/>
    <w:pPr>
      <w:pBdr>
        <w:bottom w:val="single" w:sz="4" w:space="1" w:color="auto"/>
      </w:pBdr>
      <w:spacing w:after="60"/>
    </w:pPr>
    <w:rPr>
      <w:rFonts w:eastAsiaTheme="minorEastAsia" w:cs="Times New Roman"/>
      <w:b/>
      <w:noProof w:val="0"/>
      <w:lang w:eastAsia="es-ES"/>
    </w:rPr>
  </w:style>
  <w:style w:type="paragraph" w:styleId="TDC3">
    <w:name w:val="toc 3"/>
    <w:basedOn w:val="Normal"/>
    <w:next w:val="Normal"/>
    <w:autoRedefine/>
    <w:uiPriority w:val="39"/>
    <w:unhideWhenUsed/>
    <w:rsid w:val="00364474"/>
    <w:pPr>
      <w:spacing w:after="60"/>
      <w:ind w:left="442"/>
    </w:pPr>
    <w:rPr>
      <w:rFonts w:eastAsiaTheme="minorEastAsia" w:cs="Times New Roman"/>
      <w:noProof w:val="0"/>
      <w:sz w:val="20"/>
      <w:lang w:eastAsia="es-ES"/>
    </w:rPr>
  </w:style>
  <w:style w:type="character" w:styleId="Hipervnculo">
    <w:name w:val="Hyperlink"/>
    <w:basedOn w:val="Fuentedeprrafopredeter"/>
    <w:uiPriority w:val="99"/>
    <w:unhideWhenUsed/>
    <w:rsid w:val="005C4559"/>
    <w:rPr>
      <w:color w:val="0563C1" w:themeColor="hyperlink"/>
      <w:u w:val="single"/>
    </w:rPr>
  </w:style>
  <w:style w:type="character" w:styleId="Nmerodelnea">
    <w:name w:val="line number"/>
    <w:basedOn w:val="Fuentedeprrafopredeter"/>
    <w:uiPriority w:val="99"/>
    <w:semiHidden/>
    <w:unhideWhenUsed/>
    <w:rsid w:val="00957FDF"/>
  </w:style>
  <w:style w:type="paragraph" w:styleId="TDC4">
    <w:name w:val="toc 4"/>
    <w:basedOn w:val="Normal"/>
    <w:next w:val="Normal"/>
    <w:autoRedefine/>
    <w:uiPriority w:val="39"/>
    <w:unhideWhenUsed/>
    <w:rsid w:val="00A549B4"/>
    <w:pPr>
      <w:spacing w:after="60"/>
      <w:ind w:left="658"/>
    </w:pPr>
    <w:rPr>
      <w:rFonts w:ascii="Arial" w:hAnsi="Arial"/>
      <w:i/>
      <w:sz w:val="20"/>
    </w:rPr>
  </w:style>
  <w:style w:type="paragraph" w:styleId="TDC5">
    <w:name w:val="toc 5"/>
    <w:basedOn w:val="Normal"/>
    <w:next w:val="Normal"/>
    <w:autoRedefine/>
    <w:uiPriority w:val="39"/>
    <w:semiHidden/>
    <w:unhideWhenUsed/>
    <w:rsid w:val="00A549B4"/>
    <w:pPr>
      <w:spacing w:after="100"/>
      <w:ind w:left="880"/>
    </w:pPr>
  </w:style>
  <w:style w:type="character" w:customStyle="1" w:styleId="pl-k">
    <w:name w:val="pl-k"/>
    <w:basedOn w:val="Fuentedeprrafopredeter"/>
    <w:rsid w:val="00EF4728"/>
  </w:style>
  <w:style w:type="character" w:customStyle="1" w:styleId="pl-c1">
    <w:name w:val="pl-c1"/>
    <w:basedOn w:val="Fuentedeprrafopredeter"/>
    <w:rsid w:val="00EF4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34595-B445-4C66-A062-1295DA7B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1937</Words>
  <Characters>10658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Diseño de Sistemas Operativos - Práctica 1 (Planificadores)</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Operativos - Práctica 1 (Planificadores)</dc:title>
  <dc:subject/>
  <dc:creator>Adolfo Santiago Mouge;Sara Yuste Fernández Alonso;José Julio Corps Orgaz</dc:creator>
  <cp:keywords/>
  <dc:description/>
  <cp:lastModifiedBy>Sara Yuste Fernandez</cp:lastModifiedBy>
  <cp:revision>26</cp:revision>
  <cp:lastPrinted>2017-09-27T11:24:00Z</cp:lastPrinted>
  <dcterms:created xsi:type="dcterms:W3CDTF">2017-09-27T09:55:00Z</dcterms:created>
  <dcterms:modified xsi:type="dcterms:W3CDTF">2017-10-03T19:18:00Z</dcterms:modified>
</cp:coreProperties>
</file>