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4652D" w:rsidP="002D60E1">
      <w:pPr>
        <w:pStyle w:val="Encabezado"/>
        <w:jc w:val="right"/>
        <w:rPr>
          <w:rFonts w:ascii="Arial" w:hAnsi="Arial" w:cs="Arial"/>
          <w:b/>
          <w:sz w:val="52"/>
        </w:rPr>
      </w:pPr>
      <w:bookmarkStart w:id="1" w:name="_Hlk482620404"/>
      <w:r>
        <w:rPr>
          <w:rFonts w:ascii="Arial" w:hAnsi="Arial" w:cs="Arial"/>
          <w:b/>
          <w:sz w:val="52"/>
        </w:rPr>
        <w:t xml:space="preserve">IC0002 – </w:t>
      </w:r>
      <w:r w:rsidR="00B70AD1">
        <w:rPr>
          <w:rFonts w:ascii="Arial" w:hAnsi="Arial" w:cs="Arial"/>
          <w:b/>
          <w:sz w:val="52"/>
        </w:rPr>
        <w:t>Pantalla de victoria</w:t>
      </w:r>
    </w:p>
    <w:bookmarkEnd w:id="1"/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1D1F2F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1D1F2F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1D1F2F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1D1F2F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1D1F2F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1D1F2F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1D1F2F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2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2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3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</w:t>
      </w:r>
      <w:r w:rsidR="00B70AD1">
        <w:rPr>
          <w:rFonts w:ascii="Arial" w:hAnsi="Arial" w:cs="Arial"/>
          <w:sz w:val="24"/>
          <w:szCs w:val="40"/>
        </w:rPr>
        <w:t xml:space="preserve">en el cual se le indica al jugador que ha logrado cumplir con el reto. 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4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ha ingresado</w:t>
      </w:r>
      <w:r w:rsidR="00B70AD1">
        <w:rPr>
          <w:rFonts w:ascii="Arial" w:hAnsi="Arial" w:cs="Arial"/>
          <w:sz w:val="24"/>
          <w:szCs w:val="40"/>
        </w:rPr>
        <w:t xml:space="preserve"> en cualquiera de las casillas de juegos del mapa principal</w:t>
      </w:r>
      <w:r>
        <w:rPr>
          <w:rFonts w:ascii="Arial" w:hAnsi="Arial" w:cs="Arial"/>
          <w:sz w:val="24"/>
          <w:szCs w:val="40"/>
        </w:rPr>
        <w:t>.</w:t>
      </w:r>
      <w:r w:rsidR="00B70AD1"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 xml:space="preserve">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5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 xml:space="preserve">Este caso de uso inicia cuando </w:t>
      </w:r>
      <w:r w:rsidR="00B70AD1">
        <w:rPr>
          <w:rFonts w:ascii="Arial" w:hAnsi="Arial" w:cs="Arial"/>
          <w:sz w:val="24"/>
          <w:szCs w:val="40"/>
        </w:rPr>
        <w:t>el jugador gana un mini juego.</w:t>
      </w:r>
    </w:p>
    <w:p w:rsidR="00F850DD" w:rsidRDefault="00F850DD" w:rsidP="00B70AD1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B70AD1">
        <w:rPr>
          <w:rFonts w:ascii="Arial" w:hAnsi="Arial" w:cs="Arial"/>
          <w:sz w:val="24"/>
          <w:szCs w:val="40"/>
        </w:rPr>
        <w:t>El sistema le indica al jugador mediante el mensaje “Excelente” que ha superado el reto.</w:t>
      </w:r>
    </w:p>
    <w:p w:rsidR="00604DF6" w:rsidRPr="00604DF6" w:rsidRDefault="00604DF6" w:rsidP="00B70AD1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3.3.</w:t>
      </w:r>
      <w:r>
        <w:rPr>
          <w:rFonts w:ascii="Arial" w:hAnsi="Arial" w:cs="Arial"/>
          <w:b/>
          <w:sz w:val="24"/>
          <w:szCs w:val="40"/>
        </w:rPr>
        <w:tab/>
      </w:r>
      <w:r w:rsidRPr="00604DF6">
        <w:rPr>
          <w:rFonts w:ascii="Arial" w:hAnsi="Arial" w:cs="Arial"/>
          <w:sz w:val="24"/>
          <w:szCs w:val="40"/>
        </w:rPr>
        <w:t xml:space="preserve">El usuario hace </w:t>
      </w:r>
      <w:proofErr w:type="spellStart"/>
      <w:r w:rsidRPr="00604DF6">
        <w:rPr>
          <w:rFonts w:ascii="Arial" w:hAnsi="Arial" w:cs="Arial"/>
          <w:sz w:val="24"/>
          <w:szCs w:val="40"/>
        </w:rPr>
        <w:t>click</w:t>
      </w:r>
      <w:proofErr w:type="spellEnd"/>
      <w:r w:rsidRPr="00604DF6">
        <w:rPr>
          <w:rFonts w:ascii="Arial" w:hAnsi="Arial" w:cs="Arial"/>
          <w:sz w:val="24"/>
          <w:szCs w:val="40"/>
        </w:rPr>
        <w:t xml:space="preserve"> en el botón continuar.</w:t>
      </w:r>
    </w:p>
    <w:p w:rsidR="00F850DD" w:rsidRPr="00B70AD1" w:rsidRDefault="00604DF6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3.4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B70AD1">
        <w:rPr>
          <w:rFonts w:ascii="Arial" w:hAnsi="Arial" w:cs="Arial"/>
          <w:sz w:val="24"/>
          <w:szCs w:val="40"/>
        </w:rPr>
        <w:t xml:space="preserve">El caso de uso finaliza. 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  <w:bookmarkStart w:id="6" w:name="_GoBack"/>
      <w:bookmarkEnd w:id="6"/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7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8"/>
    </w:p>
    <w:p w:rsidR="00492544" w:rsidRPr="00B70AD1" w:rsidRDefault="00B70AD1" w:rsidP="00B70AD1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40"/>
        </w:rPr>
      </w:pPr>
      <w:r w:rsidRPr="00B70AD1">
        <w:rPr>
          <w:rFonts w:ascii="Arial" w:hAnsi="Arial" w:cs="Arial"/>
          <w:sz w:val="24"/>
          <w:szCs w:val="40"/>
        </w:rPr>
        <w:t>No aplica</w:t>
      </w:r>
      <w:r>
        <w:rPr>
          <w:rFonts w:ascii="Arial" w:hAnsi="Arial" w:cs="Arial"/>
          <w:b/>
          <w:sz w:val="24"/>
          <w:szCs w:val="40"/>
        </w:rPr>
        <w:t>.</w:t>
      </w:r>
      <w:r w:rsidR="002230A4" w:rsidRPr="00B70AD1">
        <w:rPr>
          <w:rFonts w:ascii="Arial" w:hAnsi="Arial" w:cs="Arial"/>
          <w:b/>
          <w:sz w:val="24"/>
          <w:szCs w:val="40"/>
        </w:rPr>
        <w:tab/>
      </w:r>
    </w:p>
    <w:p w:rsidR="00F850DD" w:rsidRPr="005D15AA" w:rsidRDefault="00F850DD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9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9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B70AD1" w:rsidRDefault="00B70AD1" w:rsidP="00A979EB">
      <w:pPr>
        <w:rPr>
          <w:rFonts w:ascii="Arial" w:hAnsi="Arial" w:cs="Arial"/>
          <w:sz w:val="24"/>
        </w:rPr>
      </w:pPr>
    </w:p>
    <w:p w:rsidR="00B70AD1" w:rsidRDefault="00B70AD1" w:rsidP="00A979EB">
      <w:pPr>
        <w:rPr>
          <w:rFonts w:ascii="Arial" w:hAnsi="Arial" w:cs="Arial"/>
          <w:sz w:val="24"/>
        </w:rPr>
      </w:pPr>
    </w:p>
    <w:p w:rsidR="00B70AD1" w:rsidRDefault="00B70AD1" w:rsidP="00A979EB">
      <w:pPr>
        <w:rPr>
          <w:rFonts w:ascii="Arial" w:hAnsi="Arial" w:cs="Arial"/>
          <w:sz w:val="24"/>
        </w:rPr>
      </w:pPr>
    </w:p>
    <w:p w:rsidR="00B70AD1" w:rsidRDefault="00B70AD1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B70AD1" w:rsidRPr="00D81ADC" w:rsidRDefault="00B70AD1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4683577"/>
            <wp:effectExtent l="0" t="0" r="7620" b="3175"/>
            <wp:docPr id="2" name="Imagen 2" descr="C:\Users\stbz1\AppData\Local\Microsoft\Windows\INetCache\Content.Word\IM019 - Ex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19 - Exit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8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0AD1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F2F" w:rsidRDefault="001D1F2F" w:rsidP="002D60E1">
      <w:pPr>
        <w:spacing w:after="0" w:line="240" w:lineRule="auto"/>
      </w:pPr>
      <w:r>
        <w:separator/>
      </w:r>
    </w:p>
  </w:endnote>
  <w:endnote w:type="continuationSeparator" w:id="0">
    <w:p w:rsidR="001D1F2F" w:rsidRDefault="001D1F2F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04DF6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04DF6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F2F" w:rsidRDefault="001D1F2F" w:rsidP="002D60E1">
      <w:pPr>
        <w:spacing w:after="0" w:line="240" w:lineRule="auto"/>
      </w:pPr>
      <w:r>
        <w:separator/>
      </w:r>
    </w:p>
  </w:footnote>
  <w:footnote w:type="continuationSeparator" w:id="0">
    <w:p w:rsidR="001D1F2F" w:rsidRDefault="001D1F2F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24652D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IC0002</w:t>
    </w:r>
    <w:r w:rsidR="002D60E1" w:rsidRPr="00492544">
      <w:rPr>
        <w:rFonts w:ascii="Arial" w:hAnsi="Arial" w:cs="Arial"/>
        <w:b/>
      </w:rPr>
      <w:t xml:space="preserve"> – </w:t>
    </w:r>
    <w:r w:rsidR="00B70AD1">
      <w:rPr>
        <w:rFonts w:ascii="Arial" w:hAnsi="Arial" w:cs="Arial"/>
        <w:b/>
      </w:rPr>
      <w:t xml:space="preserve">Pantalla de Victoria 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FF46E62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250AF"/>
    <w:rsid w:val="00046AA1"/>
    <w:rsid w:val="000961B8"/>
    <w:rsid w:val="00176A3B"/>
    <w:rsid w:val="001D1F2F"/>
    <w:rsid w:val="002230A4"/>
    <w:rsid w:val="0024652D"/>
    <w:rsid w:val="002D60E1"/>
    <w:rsid w:val="00492544"/>
    <w:rsid w:val="005D15AA"/>
    <w:rsid w:val="00604DF6"/>
    <w:rsid w:val="00A979EB"/>
    <w:rsid w:val="00B6606C"/>
    <w:rsid w:val="00B70AD1"/>
    <w:rsid w:val="00B73F48"/>
    <w:rsid w:val="00CB5D4E"/>
    <w:rsid w:val="00CF65F7"/>
    <w:rsid w:val="00D66850"/>
    <w:rsid w:val="00D81ADC"/>
    <w:rsid w:val="00F8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1E3D31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9</cp:revision>
  <dcterms:created xsi:type="dcterms:W3CDTF">2017-05-15T15:03:00Z</dcterms:created>
  <dcterms:modified xsi:type="dcterms:W3CDTF">2017-05-15T20:19:00Z</dcterms:modified>
</cp:coreProperties>
</file>