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0E1" w:rsidRDefault="002D60E1" w:rsidP="002D60E1">
      <w:pPr>
        <w:spacing w:line="240" w:lineRule="atLeast"/>
        <w:rPr>
          <w:rFonts w:ascii="Arial" w:hAnsi="Arial" w:cs="Arial"/>
          <w:sz w:val="24"/>
        </w:rPr>
      </w:pPr>
      <w:bookmarkStart w:id="0" w:name="_top"/>
      <w:bookmarkEnd w:id="0"/>
    </w:p>
    <w:p w:rsidR="002D60E1" w:rsidRDefault="002D60E1" w:rsidP="002D60E1">
      <w:pPr>
        <w:spacing w:line="240" w:lineRule="exact"/>
        <w:rPr>
          <w:rFonts w:ascii="Arial" w:hAnsi="Arial" w:cs="Arial"/>
          <w:sz w:val="24"/>
        </w:rPr>
      </w:pPr>
    </w:p>
    <w:p w:rsidR="002D60E1" w:rsidRDefault="002D60E1" w:rsidP="002D60E1">
      <w:pPr>
        <w:spacing w:line="720" w:lineRule="auto"/>
        <w:rPr>
          <w:rFonts w:ascii="Arial" w:hAnsi="Arial" w:cs="Arial"/>
          <w:sz w:val="24"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3B3493" w:rsidP="003B3493">
      <w:pPr>
        <w:pStyle w:val="Encabezado"/>
        <w:jc w:val="center"/>
        <w:rPr>
          <w:rFonts w:ascii="Arial" w:hAnsi="Arial" w:cs="Arial"/>
          <w:b/>
        </w:rPr>
      </w:pPr>
      <w:r w:rsidRPr="003B3493">
        <w:rPr>
          <w:rFonts w:ascii="Arial" w:hAnsi="Arial" w:cs="Arial"/>
          <w:b/>
          <w:sz w:val="52"/>
        </w:rPr>
        <w:t>IC0011 - Pintar Payaso</w:t>
      </w: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2D60E1" w:rsidP="002D60E1">
      <w:pPr>
        <w:pStyle w:val="Encabezado"/>
        <w:rPr>
          <w:rStyle w:val="Ttulodellibro"/>
        </w:rPr>
      </w:pPr>
      <w:r>
        <w:rPr>
          <w:rFonts w:ascii="Arial" w:hAnsi="Arial" w:cs="Arial"/>
          <w:b/>
        </w:rPr>
        <w:t>________________________________________________________________________</w:t>
      </w:r>
    </w:p>
    <w:p w:rsidR="002D60E1" w:rsidRDefault="002D60E1" w:rsidP="002D60E1">
      <w:pPr>
        <w:spacing w:line="360" w:lineRule="auto"/>
        <w:rPr>
          <w:rFonts w:ascii="Arial" w:hAnsi="Arial" w:cs="Arial"/>
          <w:sz w:val="24"/>
        </w:rPr>
      </w:pPr>
    </w:p>
    <w:p w:rsidR="002D60E1" w:rsidRPr="005D15AA" w:rsidRDefault="00046AA1" w:rsidP="002D60E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lastRenderedPageBreak/>
        <w:t xml:space="preserve">Tabla de contenido </w:t>
      </w:r>
    </w:p>
    <w:p w:rsidR="00046AA1" w:rsidRPr="005D15AA" w:rsidRDefault="004F3E84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Historial" w:tooltip="Historial de revis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Historial de revisiones</w:t>
        </w:r>
      </w:hyperlink>
    </w:p>
    <w:p w:rsidR="00046AA1" w:rsidRPr="005D15AA" w:rsidRDefault="004F3E84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Descripcion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Descripción</w:t>
        </w:r>
      </w:hyperlink>
    </w:p>
    <w:p w:rsidR="00046AA1" w:rsidRPr="005D15AA" w:rsidRDefault="004F3E84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pre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Precondiciones</w:t>
        </w:r>
      </w:hyperlink>
    </w:p>
    <w:p w:rsidR="00046AA1" w:rsidRPr="005D15AA" w:rsidRDefault="004F3E84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ojobasico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 básico</w:t>
        </w:r>
      </w:hyperlink>
    </w:p>
    <w:p w:rsidR="00046AA1" w:rsidRPr="005D15AA" w:rsidRDefault="004F3E84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sec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Secciones</w:t>
        </w:r>
      </w:hyperlink>
    </w:p>
    <w:p w:rsidR="00046AA1" w:rsidRPr="005D15AA" w:rsidRDefault="004F3E84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ujosAlterno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Flujos alternos</w:t>
        </w:r>
      </w:hyperlink>
    </w:p>
    <w:p w:rsidR="002D60E1" w:rsidRPr="005D15AA" w:rsidRDefault="004F3E84" w:rsidP="005D15AA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hyperlink w:anchor="pos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Postcondiciones</w:t>
        </w:r>
      </w:hyperlink>
    </w:p>
    <w:p w:rsidR="002D60E1" w:rsidRDefault="002D60E1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Pr="002D60E1" w:rsidRDefault="005D15AA" w:rsidP="002D60E1">
      <w:pPr>
        <w:rPr>
          <w:rFonts w:ascii="Arial" w:hAnsi="Arial" w:cs="Arial"/>
          <w:sz w:val="24"/>
        </w:rPr>
      </w:pPr>
    </w:p>
    <w:p w:rsidR="00046AA1" w:rsidRPr="005D15AA" w:rsidRDefault="00046AA1" w:rsidP="005D15AA">
      <w:pPr>
        <w:jc w:val="center"/>
        <w:rPr>
          <w:rFonts w:ascii="Arial" w:hAnsi="Arial" w:cs="Arial"/>
          <w:b/>
          <w:sz w:val="32"/>
          <w:szCs w:val="40"/>
        </w:rPr>
      </w:pPr>
      <w:bookmarkStart w:id="1" w:name="Historial"/>
      <w:r w:rsidRPr="005D15AA">
        <w:rPr>
          <w:rFonts w:ascii="Arial" w:hAnsi="Arial" w:cs="Arial"/>
          <w:b/>
          <w:sz w:val="32"/>
          <w:szCs w:val="40"/>
        </w:rPr>
        <w:lastRenderedPageBreak/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155"/>
      </w:tblGrid>
      <w:tr w:rsidR="005D15AA" w:rsidTr="005D15AA">
        <w:tc>
          <w:tcPr>
            <w:tcW w:w="15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Fecha</w:t>
            </w:r>
          </w:p>
        </w:tc>
        <w:tc>
          <w:tcPr>
            <w:tcW w:w="3118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Autor</w:t>
            </w:r>
          </w:p>
        </w:tc>
        <w:tc>
          <w:tcPr>
            <w:tcW w:w="41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Descripción</w:t>
            </w:r>
          </w:p>
        </w:tc>
      </w:tr>
      <w:tr w:rsidR="005D15AA" w:rsidTr="005D15AA">
        <w:tc>
          <w:tcPr>
            <w:tcW w:w="1555" w:type="dxa"/>
          </w:tcPr>
          <w:p w:rsidR="005D15AA" w:rsidRPr="005D15AA" w:rsidRDefault="0024652D" w:rsidP="005D15AA">
            <w:pPr>
              <w:jc w:val="both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15/05/2017</w:t>
            </w:r>
          </w:p>
        </w:tc>
        <w:tc>
          <w:tcPr>
            <w:tcW w:w="3118" w:type="dxa"/>
          </w:tcPr>
          <w:p w:rsidR="005D15AA" w:rsidRPr="005D15AA" w:rsidRDefault="0024652D" w:rsidP="005D15AA">
            <w:pPr>
              <w:jc w:val="both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Steven Bonilla Zúñiga</w:t>
            </w:r>
          </w:p>
        </w:tc>
        <w:tc>
          <w:tcPr>
            <w:tcW w:w="4155" w:type="dxa"/>
          </w:tcPr>
          <w:p w:rsidR="005D15AA" w:rsidRPr="005D15AA" w:rsidRDefault="0024652D" w:rsidP="005D15AA">
            <w:pPr>
              <w:jc w:val="both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 xml:space="preserve">Creación del caso de uso </w:t>
            </w:r>
          </w:p>
        </w:tc>
      </w:tr>
    </w:tbl>
    <w:p w:rsidR="005D15AA" w:rsidRDefault="005D15AA" w:rsidP="00046AA1">
      <w:pPr>
        <w:rPr>
          <w:rFonts w:ascii="Arial" w:hAnsi="Arial" w:cs="Arial"/>
          <w:sz w:val="36"/>
          <w:szCs w:val="40"/>
        </w:rPr>
      </w:pPr>
    </w:p>
    <w:bookmarkEnd w:id="1"/>
    <w:p w:rsidR="005D15AA" w:rsidRDefault="00046AA1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lastRenderedPageBreak/>
        <w:t xml:space="preserve">1. 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2" w:name="Descripcion"/>
      <w:r w:rsidRPr="005D15AA">
        <w:rPr>
          <w:rFonts w:ascii="Arial" w:hAnsi="Arial" w:cs="Arial"/>
          <w:b/>
          <w:sz w:val="32"/>
          <w:szCs w:val="40"/>
        </w:rPr>
        <w:t>Descripci</w:t>
      </w:r>
      <w:r w:rsidRPr="005D15AA">
        <w:rPr>
          <w:rFonts w:ascii="Arial" w:hAnsi="Arial" w:cs="Arial" w:hint="eastAsia"/>
          <w:b/>
          <w:sz w:val="32"/>
          <w:szCs w:val="40"/>
        </w:rPr>
        <w:t>ó</w:t>
      </w:r>
      <w:r w:rsidRPr="005D15AA">
        <w:rPr>
          <w:rFonts w:ascii="Arial" w:hAnsi="Arial" w:cs="Arial"/>
          <w:b/>
          <w:sz w:val="32"/>
          <w:szCs w:val="40"/>
        </w:rPr>
        <w:t>n</w:t>
      </w:r>
      <w:bookmarkEnd w:id="2"/>
    </w:p>
    <w:p w:rsidR="005D15AA" w:rsidRDefault="0024652D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Este caso de uso describe el proceso que sigue el actor “jugador” para iniciar con el juego llamado </w:t>
      </w:r>
      <w:r w:rsidR="003B3493">
        <w:rPr>
          <w:rFonts w:ascii="Arial" w:hAnsi="Arial" w:cs="Arial"/>
          <w:sz w:val="24"/>
          <w:szCs w:val="40"/>
        </w:rPr>
        <w:t>“Pintar payaso”</w:t>
      </w:r>
      <w:r>
        <w:rPr>
          <w:rFonts w:ascii="Arial" w:hAnsi="Arial" w:cs="Arial"/>
          <w:sz w:val="24"/>
          <w:szCs w:val="40"/>
        </w:rPr>
        <w:t>.</w:t>
      </w:r>
    </w:p>
    <w:p w:rsidR="00492544" w:rsidRPr="005D15AA" w:rsidRDefault="00492544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2.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3" w:name="precondiciones"/>
      <w:r w:rsidRPr="005D15AA">
        <w:rPr>
          <w:rFonts w:ascii="Arial" w:hAnsi="Arial" w:cs="Arial"/>
          <w:b/>
          <w:sz w:val="32"/>
          <w:szCs w:val="40"/>
        </w:rPr>
        <w:t>Precondiciones</w:t>
      </w:r>
      <w:bookmarkEnd w:id="3"/>
    </w:p>
    <w:p w:rsidR="0024652D" w:rsidRPr="0024652D" w:rsidRDefault="0024652D" w:rsidP="0024652D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El actor ha ingresado en el mapa del juego y ha lanzado los dados de forma que su ficha quede sobre la casilla del juego. </w:t>
      </w:r>
    </w:p>
    <w:p w:rsidR="00492544" w:rsidRPr="005D15AA" w:rsidRDefault="00492544" w:rsidP="005D15AA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3.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4" w:name="flojobasico"/>
      <w:r w:rsidRPr="005D15AA">
        <w:rPr>
          <w:rFonts w:ascii="Arial" w:hAnsi="Arial" w:cs="Arial"/>
          <w:b/>
          <w:sz w:val="32"/>
          <w:szCs w:val="40"/>
        </w:rPr>
        <w:t>Flujo b</w:t>
      </w:r>
      <w:r w:rsidRPr="005D15AA">
        <w:rPr>
          <w:rFonts w:ascii="Arial" w:hAnsi="Arial" w:cs="Arial" w:hint="eastAsia"/>
          <w:b/>
          <w:sz w:val="32"/>
          <w:szCs w:val="40"/>
        </w:rPr>
        <w:t>á</w:t>
      </w:r>
      <w:r w:rsidRPr="005D15AA">
        <w:rPr>
          <w:rFonts w:ascii="Arial" w:hAnsi="Arial" w:cs="Arial"/>
          <w:b/>
          <w:sz w:val="32"/>
          <w:szCs w:val="40"/>
        </w:rPr>
        <w:t>sico</w:t>
      </w:r>
      <w:bookmarkEnd w:id="4"/>
    </w:p>
    <w:p w:rsidR="00F850DD" w:rsidRPr="0024652D" w:rsidRDefault="00F850DD" w:rsidP="0024652D">
      <w:pPr>
        <w:ind w:left="1413" w:hanging="705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3.1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24652D">
        <w:rPr>
          <w:rFonts w:ascii="Arial" w:hAnsi="Arial" w:cs="Arial"/>
          <w:sz w:val="24"/>
          <w:szCs w:val="40"/>
        </w:rPr>
        <w:t>Este caso de uso inicia cuando la ficha del actor “jugador” cae sobre la casilla del juego.</w:t>
      </w:r>
    </w:p>
    <w:p w:rsidR="00F850DD" w:rsidRDefault="00F850DD" w:rsidP="00EC3178">
      <w:pPr>
        <w:ind w:left="1413" w:hanging="705"/>
        <w:jc w:val="both"/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3.2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EC3178">
        <w:rPr>
          <w:rFonts w:ascii="Arial" w:hAnsi="Arial" w:cs="Arial"/>
          <w:sz w:val="24"/>
          <w:szCs w:val="40"/>
        </w:rPr>
        <w:t xml:space="preserve">El usuario pinta el payaso seleccionando todos los implementos necesarios. </w:t>
      </w:r>
    </w:p>
    <w:p w:rsidR="00F850DD" w:rsidRDefault="00F850DD" w:rsidP="00F850DD">
      <w:pPr>
        <w:ind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3.3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EC3178">
        <w:rPr>
          <w:rFonts w:ascii="Arial" w:hAnsi="Arial" w:cs="Arial"/>
          <w:sz w:val="24"/>
          <w:szCs w:val="40"/>
        </w:rPr>
        <w:t>El sistema ejecuta el caso de uso “</w:t>
      </w:r>
      <w:r w:rsidR="00EC3178" w:rsidRPr="00EC3178">
        <w:rPr>
          <w:rFonts w:ascii="Arial" w:hAnsi="Arial" w:cs="Arial"/>
          <w:sz w:val="24"/>
          <w:szCs w:val="40"/>
        </w:rPr>
        <w:t>IC0002 – Pantalla de victoria</w:t>
      </w:r>
      <w:r w:rsidR="00EC3178">
        <w:rPr>
          <w:rFonts w:ascii="Arial" w:hAnsi="Arial" w:cs="Arial"/>
          <w:sz w:val="24"/>
          <w:szCs w:val="40"/>
        </w:rPr>
        <w:t>”.</w:t>
      </w:r>
    </w:p>
    <w:p w:rsidR="00EC3178" w:rsidRPr="00EC3178" w:rsidRDefault="00EC3178" w:rsidP="00F850DD">
      <w:pPr>
        <w:ind w:firstLine="708"/>
        <w:jc w:val="both"/>
        <w:rPr>
          <w:rFonts w:ascii="Arial" w:hAnsi="Arial" w:cs="Arial"/>
          <w:sz w:val="24"/>
          <w:szCs w:val="40"/>
        </w:rPr>
      </w:pPr>
      <w:r w:rsidRPr="00EC3178">
        <w:rPr>
          <w:rFonts w:ascii="Arial" w:hAnsi="Arial" w:cs="Arial"/>
          <w:b/>
          <w:sz w:val="24"/>
          <w:szCs w:val="40"/>
        </w:rPr>
        <w:t xml:space="preserve">3.4. </w:t>
      </w:r>
      <w:r w:rsidRPr="00EC3178">
        <w:rPr>
          <w:rFonts w:ascii="Arial" w:hAnsi="Arial" w:cs="Arial"/>
          <w:b/>
          <w:sz w:val="24"/>
          <w:szCs w:val="40"/>
        </w:rPr>
        <w:tab/>
      </w:r>
      <w:r>
        <w:rPr>
          <w:rFonts w:ascii="Arial" w:hAnsi="Arial" w:cs="Arial"/>
          <w:sz w:val="24"/>
          <w:szCs w:val="40"/>
        </w:rPr>
        <w:t xml:space="preserve">El caso de uso finaliza. </w:t>
      </w:r>
    </w:p>
    <w:p w:rsidR="00492544" w:rsidRPr="005D15AA" w:rsidRDefault="00492544" w:rsidP="00492544">
      <w:pPr>
        <w:tabs>
          <w:tab w:val="left" w:pos="1105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4.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5" w:name="secciones"/>
      <w:r w:rsidRPr="005D15AA">
        <w:rPr>
          <w:rFonts w:ascii="Arial" w:hAnsi="Arial" w:cs="Arial"/>
          <w:b/>
          <w:sz w:val="32"/>
          <w:szCs w:val="40"/>
        </w:rPr>
        <w:t>Secciones</w:t>
      </w:r>
      <w:bookmarkEnd w:id="5"/>
    </w:p>
    <w:p w:rsidR="00492544" w:rsidRPr="00492544" w:rsidRDefault="00492544" w:rsidP="0049254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No aplica. </w:t>
      </w:r>
    </w:p>
    <w:p w:rsidR="00492544" w:rsidRPr="00492544" w:rsidRDefault="00492544" w:rsidP="00492544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5.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6" w:name="flujosAlternos"/>
      <w:r w:rsidRPr="005D15AA">
        <w:rPr>
          <w:rFonts w:ascii="Arial" w:hAnsi="Arial" w:cs="Arial"/>
          <w:b/>
          <w:sz w:val="32"/>
          <w:szCs w:val="40"/>
        </w:rPr>
        <w:t>Flujos alternos</w:t>
      </w:r>
      <w:bookmarkEnd w:id="6"/>
    </w:p>
    <w:p w:rsidR="00F850DD" w:rsidRPr="00EC3178" w:rsidRDefault="00EC3178" w:rsidP="00EC317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40"/>
        </w:rPr>
      </w:pPr>
      <w:r w:rsidRPr="00EC3178">
        <w:rPr>
          <w:rFonts w:ascii="Arial" w:hAnsi="Arial" w:cs="Arial"/>
          <w:sz w:val="24"/>
          <w:szCs w:val="40"/>
        </w:rPr>
        <w:t>No aplica.</w:t>
      </w:r>
    </w:p>
    <w:p w:rsidR="00EC3178" w:rsidRPr="00EC3178" w:rsidRDefault="00EC3178" w:rsidP="00EC3178">
      <w:pPr>
        <w:pStyle w:val="Prrafodelista"/>
        <w:jc w:val="both"/>
        <w:rPr>
          <w:rFonts w:ascii="Arial" w:hAnsi="Arial" w:cs="Arial"/>
          <w:b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6.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7" w:name="poscondiciones"/>
      <w:r w:rsidRPr="005D15AA">
        <w:rPr>
          <w:rFonts w:ascii="Arial" w:hAnsi="Arial" w:cs="Arial"/>
          <w:b/>
          <w:sz w:val="32"/>
          <w:szCs w:val="40"/>
        </w:rPr>
        <w:t>Postcondiciones</w:t>
      </w:r>
      <w:bookmarkEnd w:id="7"/>
    </w:p>
    <w:p w:rsidR="002D60E1" w:rsidRPr="00492544" w:rsidRDefault="00492544" w:rsidP="0049254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aplica. </w:t>
      </w:r>
    </w:p>
    <w:p w:rsidR="00A979EB" w:rsidRDefault="00EC3178" w:rsidP="00EC3178">
      <w:pPr>
        <w:tabs>
          <w:tab w:val="left" w:pos="1843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EC3178" w:rsidRDefault="00EC3178" w:rsidP="00EC3178">
      <w:pPr>
        <w:tabs>
          <w:tab w:val="left" w:pos="1843"/>
        </w:tabs>
        <w:rPr>
          <w:rFonts w:ascii="Arial" w:hAnsi="Arial" w:cs="Arial"/>
          <w:sz w:val="24"/>
        </w:rPr>
      </w:pPr>
    </w:p>
    <w:p w:rsidR="00EC3178" w:rsidRDefault="00EC3178" w:rsidP="00EC3178">
      <w:pPr>
        <w:tabs>
          <w:tab w:val="left" w:pos="1843"/>
        </w:tabs>
        <w:rPr>
          <w:rFonts w:ascii="Arial" w:hAnsi="Arial" w:cs="Arial"/>
          <w:sz w:val="24"/>
        </w:rPr>
      </w:pPr>
    </w:p>
    <w:p w:rsidR="00EC3178" w:rsidRDefault="00EC3178" w:rsidP="00EC3178">
      <w:pPr>
        <w:tabs>
          <w:tab w:val="left" w:pos="1843"/>
        </w:tabs>
        <w:rPr>
          <w:rFonts w:ascii="Arial" w:hAnsi="Arial" w:cs="Arial"/>
          <w:sz w:val="24"/>
        </w:rPr>
      </w:pPr>
    </w:p>
    <w:p w:rsidR="00EC3178" w:rsidRDefault="00EC3178" w:rsidP="00EC3178">
      <w:pPr>
        <w:tabs>
          <w:tab w:val="left" w:pos="1843"/>
        </w:tabs>
        <w:rPr>
          <w:rFonts w:ascii="Arial" w:hAnsi="Arial" w:cs="Arial"/>
          <w:sz w:val="24"/>
        </w:rPr>
      </w:pPr>
    </w:p>
    <w:p w:rsidR="00EC3178" w:rsidRDefault="00EC3178" w:rsidP="00EC3178">
      <w:pPr>
        <w:tabs>
          <w:tab w:val="left" w:pos="1843"/>
        </w:tabs>
        <w:rPr>
          <w:rFonts w:ascii="Arial" w:hAnsi="Arial" w:cs="Arial"/>
          <w:sz w:val="24"/>
        </w:rPr>
      </w:pPr>
      <w:bookmarkStart w:id="8" w:name="_GoBack"/>
      <w:bookmarkEnd w:id="8"/>
    </w:p>
    <w:p w:rsidR="00D81ADC" w:rsidRDefault="00D81ADC" w:rsidP="00A979EB">
      <w:pPr>
        <w:rPr>
          <w:rFonts w:ascii="Arial" w:hAnsi="Arial" w:cs="Arial"/>
          <w:b/>
          <w:sz w:val="32"/>
          <w:szCs w:val="40"/>
        </w:rPr>
      </w:pPr>
      <w:r w:rsidRPr="00D81ADC">
        <w:rPr>
          <w:rFonts w:ascii="Arial" w:hAnsi="Arial" w:cs="Arial"/>
          <w:b/>
          <w:sz w:val="32"/>
          <w:szCs w:val="40"/>
        </w:rPr>
        <w:t xml:space="preserve">7. </w:t>
      </w:r>
      <w:r w:rsidRPr="00D81ADC">
        <w:rPr>
          <w:rFonts w:ascii="Arial" w:hAnsi="Arial" w:cs="Arial"/>
          <w:b/>
          <w:sz w:val="32"/>
          <w:szCs w:val="40"/>
        </w:rPr>
        <w:tab/>
        <w:t>Prototipos</w:t>
      </w:r>
    </w:p>
    <w:p w:rsidR="00EC3178" w:rsidRPr="00D81ADC" w:rsidRDefault="00EC3178" w:rsidP="00A979EB">
      <w:pPr>
        <w:rPr>
          <w:rFonts w:ascii="Arial" w:hAnsi="Arial" w:cs="Arial"/>
          <w:b/>
          <w:sz w:val="32"/>
          <w:szCs w:val="40"/>
        </w:rPr>
      </w:pPr>
      <w:r>
        <w:rPr>
          <w:noProof/>
          <w:lang w:eastAsia="es-CR"/>
        </w:rPr>
        <w:drawing>
          <wp:inline distT="0" distB="0" distL="0" distR="0">
            <wp:extent cx="5612130" cy="4153647"/>
            <wp:effectExtent l="0" t="0" r="7620" b="0"/>
            <wp:docPr id="2" name="Imagen 2" descr="C:\Users\stbz1\AppData\Local\Microsoft\Windows\INetCache\Content.Word\IM006 - PintarFig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bz1\AppData\Local\Microsoft\Windows\INetCache\Content.Word\IM006 - PintarFigur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5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3178" w:rsidRPr="00D81AD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E84" w:rsidRDefault="004F3E84" w:rsidP="002D60E1">
      <w:pPr>
        <w:spacing w:after="0" w:line="240" w:lineRule="auto"/>
      </w:pPr>
      <w:r>
        <w:separator/>
      </w:r>
    </w:p>
  </w:endnote>
  <w:endnote w:type="continuationSeparator" w:id="0">
    <w:p w:rsidR="004F3E84" w:rsidRDefault="004F3E84" w:rsidP="002D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10540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D60E1" w:rsidRDefault="002D60E1">
            <w:pPr>
              <w:pStyle w:val="Piedepgina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317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317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60E1" w:rsidRDefault="002D60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E84" w:rsidRDefault="004F3E84" w:rsidP="002D60E1">
      <w:pPr>
        <w:spacing w:after="0" w:line="240" w:lineRule="auto"/>
      </w:pPr>
      <w:r>
        <w:separator/>
      </w:r>
    </w:p>
  </w:footnote>
  <w:footnote w:type="continuationSeparator" w:id="0">
    <w:p w:rsidR="004F3E84" w:rsidRDefault="004F3E84" w:rsidP="002D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0E1" w:rsidRPr="00492544" w:rsidRDefault="00492544" w:rsidP="00492544">
    <w:pPr>
      <w:pStyle w:val="Encabezado"/>
      <w:tabs>
        <w:tab w:val="clear" w:pos="4419"/>
        <w:tab w:val="clear" w:pos="8838"/>
        <w:tab w:val="left" w:pos="3525"/>
      </w:tabs>
      <w:rPr>
        <w:rFonts w:ascii="Arial" w:hAnsi="Arial" w:cs="Arial"/>
      </w:rPr>
    </w:pPr>
    <w:r>
      <w:rPr>
        <w:noProof/>
        <w:lang w:eastAsia="es-C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3682365</wp:posOffset>
          </wp:positionH>
          <wp:positionV relativeFrom="paragraph">
            <wp:posOffset>7621</wp:posOffset>
          </wp:positionV>
          <wp:extent cx="1928495" cy="342900"/>
          <wp:effectExtent l="0" t="0" r="0" b="0"/>
          <wp:wrapNone/>
          <wp:docPr id="1" name="Imagen 1" descr="https://www.tec.ac.cr/sites/default/files/media/branding/logo-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tec.ac.cr/sites/default/files/media/branding/logo-tec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806" b="29033"/>
                  <a:stretch/>
                </pic:blipFill>
                <pic:spPr bwMode="auto">
                  <a:xfrm>
                    <a:off x="0" y="0"/>
                    <a:ext cx="1929637" cy="3431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60E1" w:rsidRPr="00492544">
      <w:rPr>
        <w:rFonts w:ascii="Arial" w:hAnsi="Arial" w:cs="Arial"/>
      </w:rPr>
      <w:t>Documento de caso de uso</w:t>
    </w:r>
    <w:r>
      <w:rPr>
        <w:rFonts w:ascii="Arial" w:hAnsi="Arial" w:cs="Arial"/>
      </w:rPr>
      <w:tab/>
    </w:r>
  </w:p>
  <w:p w:rsidR="002D60E1" w:rsidRPr="002D60E1" w:rsidRDefault="003B3493">
    <w:pPr>
      <w:pStyle w:val="Encabezado"/>
      <w:rPr>
        <w:rStyle w:val="Ttulodellibro"/>
      </w:rPr>
    </w:pPr>
    <w:r w:rsidRPr="003B3493">
      <w:rPr>
        <w:rFonts w:ascii="Arial" w:hAnsi="Arial" w:cs="Arial"/>
        <w:b/>
      </w:rPr>
      <w:t>IC0011 - Pintar Payaso</w:t>
    </w:r>
    <w:r>
      <w:rPr>
        <w:rFonts w:ascii="Arial" w:hAnsi="Arial" w:cs="Arial"/>
        <w:b/>
      </w:rPr>
      <w:t xml:space="preserve"> </w:t>
    </w:r>
    <w:r w:rsidR="002D60E1">
      <w:rPr>
        <w:rFonts w:ascii="Arial" w:hAnsi="Arial" w:cs="Arial"/>
        <w:b/>
      </w:rPr>
      <w:t>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01C2C"/>
    <w:multiLevelType w:val="hybridMultilevel"/>
    <w:tmpl w:val="CFC65C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C75A7"/>
    <w:multiLevelType w:val="hybridMultilevel"/>
    <w:tmpl w:val="3A7C2B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53136"/>
    <w:multiLevelType w:val="hybridMultilevel"/>
    <w:tmpl w:val="1B1EB388"/>
    <w:lvl w:ilvl="0" w:tplc="736A2D08">
      <w:start w:val="6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  <w:color w:val="auto"/>
        <w:sz w:val="24"/>
        <w:u w:val="none"/>
      </w:rPr>
    </w:lvl>
    <w:lvl w:ilvl="1" w:tplc="1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FFC7732"/>
    <w:multiLevelType w:val="hybridMultilevel"/>
    <w:tmpl w:val="F174A8A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35F25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5648C3"/>
    <w:multiLevelType w:val="hybridMultilevel"/>
    <w:tmpl w:val="2A16EF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A2A1B"/>
    <w:multiLevelType w:val="hybridMultilevel"/>
    <w:tmpl w:val="9064E3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B3A67"/>
    <w:multiLevelType w:val="hybridMultilevel"/>
    <w:tmpl w:val="A4C831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402A3"/>
    <w:multiLevelType w:val="hybridMultilevel"/>
    <w:tmpl w:val="9282F3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C02E5"/>
    <w:multiLevelType w:val="hybridMultilevel"/>
    <w:tmpl w:val="7AC0BE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E1"/>
    <w:rsid w:val="00046AA1"/>
    <w:rsid w:val="000961B8"/>
    <w:rsid w:val="00176A3B"/>
    <w:rsid w:val="002230A4"/>
    <w:rsid w:val="0024652D"/>
    <w:rsid w:val="002D60E1"/>
    <w:rsid w:val="003B3493"/>
    <w:rsid w:val="00492544"/>
    <w:rsid w:val="004F3E84"/>
    <w:rsid w:val="005D15AA"/>
    <w:rsid w:val="00A979EB"/>
    <w:rsid w:val="00B6606C"/>
    <w:rsid w:val="00B73F48"/>
    <w:rsid w:val="00C530E4"/>
    <w:rsid w:val="00CB5D4E"/>
    <w:rsid w:val="00CF65F7"/>
    <w:rsid w:val="00D66850"/>
    <w:rsid w:val="00D81ADC"/>
    <w:rsid w:val="00EC3178"/>
    <w:rsid w:val="00F8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750E66"/>
  <w15:chartTrackingRefBased/>
  <w15:docId w15:val="{ED601916-D2F6-477D-9362-92BBB8E9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Bonilla</dc:creator>
  <cp:keywords/>
  <dc:description/>
  <cp:lastModifiedBy>Steven Bonilla</cp:lastModifiedBy>
  <cp:revision>10</cp:revision>
  <dcterms:created xsi:type="dcterms:W3CDTF">2017-05-15T15:03:00Z</dcterms:created>
  <dcterms:modified xsi:type="dcterms:W3CDTF">2017-05-16T22:22:00Z</dcterms:modified>
</cp:coreProperties>
</file>