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2451D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IC0015</w:t>
      </w:r>
      <w:r w:rsidR="00206CEA">
        <w:rPr>
          <w:rFonts w:ascii="Arial" w:hAnsi="Arial" w:cs="Arial"/>
          <w:b/>
          <w:sz w:val="52"/>
        </w:rPr>
        <w:t xml:space="preserve"> – </w:t>
      </w:r>
      <w:r>
        <w:rPr>
          <w:rFonts w:ascii="Arial" w:hAnsi="Arial" w:cs="Arial"/>
          <w:b/>
          <w:sz w:val="52"/>
        </w:rPr>
        <w:t>Arrastrar Murciélago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C839B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C839B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C839B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C839B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C839B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C839B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4E5F75" w:rsidRDefault="00C839BC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4E5F75" w:rsidRPr="005D15AA" w:rsidRDefault="004E5F75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22451D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16/05/2017</w:t>
            </w:r>
          </w:p>
        </w:tc>
        <w:tc>
          <w:tcPr>
            <w:tcW w:w="3118" w:type="dxa"/>
          </w:tcPr>
          <w:p w:rsidR="005D15AA" w:rsidRPr="005D15AA" w:rsidRDefault="0022451D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Jorge González Rodríguez</w:t>
            </w:r>
          </w:p>
        </w:tc>
        <w:tc>
          <w:tcPr>
            <w:tcW w:w="4155" w:type="dxa"/>
          </w:tcPr>
          <w:p w:rsidR="005D15AA" w:rsidRPr="005D15AA" w:rsidRDefault="0022451D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del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492544" w:rsidRPr="005D15AA" w:rsidRDefault="0022451D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Este caso de uso describe el procedimiento que sigue el actor “jugador” para arrastrar los murciélagos.</w:t>
      </w: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492544" w:rsidRPr="0022451D" w:rsidRDefault="0022451D" w:rsidP="0022451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El actor “jugador” </w:t>
      </w:r>
      <w:r w:rsidR="00966B7C">
        <w:rPr>
          <w:rFonts w:ascii="Arial" w:hAnsi="Arial" w:cs="Arial"/>
          <w:sz w:val="24"/>
          <w:szCs w:val="40"/>
        </w:rPr>
        <w:t xml:space="preserve">se encuentra en el </w:t>
      </w:r>
      <w:proofErr w:type="spellStart"/>
      <w:r w:rsidR="00966B7C">
        <w:rPr>
          <w:rFonts w:ascii="Arial" w:hAnsi="Arial" w:cs="Arial"/>
          <w:sz w:val="24"/>
          <w:szCs w:val="40"/>
        </w:rPr>
        <w:t>minijuego</w:t>
      </w:r>
      <w:proofErr w:type="spellEnd"/>
      <w:r w:rsidR="00966B7C">
        <w:rPr>
          <w:rFonts w:ascii="Arial" w:hAnsi="Arial" w:cs="Arial"/>
          <w:sz w:val="24"/>
          <w:szCs w:val="40"/>
        </w:rPr>
        <w:t xml:space="preserve"> </w:t>
      </w:r>
      <w:r>
        <w:rPr>
          <w:rFonts w:ascii="Arial" w:hAnsi="Arial" w:cs="Arial"/>
          <w:sz w:val="24"/>
          <w:szCs w:val="40"/>
        </w:rPr>
        <w:t>“Capturar murciélago”</w:t>
      </w:r>
      <w:r w:rsidR="00966B7C">
        <w:rPr>
          <w:rFonts w:ascii="Arial" w:hAnsi="Arial" w:cs="Arial"/>
          <w:sz w:val="24"/>
          <w:szCs w:val="40"/>
        </w:rPr>
        <w:t>.</w:t>
      </w:r>
      <w:bookmarkStart w:id="4" w:name="_GoBack"/>
      <w:bookmarkEnd w:id="4"/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5"/>
    </w:p>
    <w:p w:rsidR="0022451D" w:rsidRPr="00206CEA" w:rsidRDefault="00F850DD" w:rsidP="0022451D">
      <w:pPr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BB4120">
        <w:rPr>
          <w:rFonts w:ascii="Arial" w:hAnsi="Arial" w:cs="Arial"/>
          <w:sz w:val="24"/>
          <w:szCs w:val="40"/>
        </w:rPr>
        <w:t>El actor “jugador”</w:t>
      </w:r>
      <w:r w:rsidR="0022451D">
        <w:rPr>
          <w:rFonts w:ascii="Arial" w:hAnsi="Arial" w:cs="Arial"/>
          <w:sz w:val="24"/>
          <w:szCs w:val="40"/>
        </w:rPr>
        <w:t xml:space="preserve"> le da </w:t>
      </w:r>
      <w:proofErr w:type="spellStart"/>
      <w:r w:rsidR="0022451D">
        <w:rPr>
          <w:rFonts w:ascii="Arial" w:hAnsi="Arial" w:cs="Arial"/>
          <w:sz w:val="24"/>
          <w:szCs w:val="40"/>
        </w:rPr>
        <w:t>click</w:t>
      </w:r>
      <w:proofErr w:type="spellEnd"/>
      <w:r w:rsidR="0022451D">
        <w:rPr>
          <w:rFonts w:ascii="Arial" w:hAnsi="Arial" w:cs="Arial"/>
          <w:sz w:val="24"/>
          <w:szCs w:val="40"/>
        </w:rPr>
        <w:t xml:space="preserve"> a cualquier murciélago de la pantalla.</w:t>
      </w:r>
    </w:p>
    <w:p w:rsidR="00BB4120" w:rsidRPr="00BB4120" w:rsidRDefault="00F850DD" w:rsidP="00BB4120">
      <w:pPr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451D">
        <w:rPr>
          <w:rFonts w:ascii="Arial" w:hAnsi="Arial" w:cs="Arial"/>
          <w:b/>
          <w:sz w:val="24"/>
          <w:szCs w:val="40"/>
        </w:rPr>
        <w:tab/>
      </w:r>
      <w:r w:rsidR="0022451D">
        <w:rPr>
          <w:rFonts w:ascii="Arial" w:hAnsi="Arial" w:cs="Arial"/>
          <w:sz w:val="24"/>
          <w:szCs w:val="40"/>
        </w:rPr>
        <w:t xml:space="preserve">El sistema </w:t>
      </w:r>
      <w:r w:rsidR="00BB4120">
        <w:rPr>
          <w:rFonts w:ascii="Arial" w:hAnsi="Arial" w:cs="Arial"/>
          <w:sz w:val="24"/>
          <w:szCs w:val="40"/>
        </w:rPr>
        <w:t>hace mover el murciélago con base a la dirección del mouse.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6"/>
    </w:p>
    <w:p w:rsidR="00492544" w:rsidRPr="00492544" w:rsidRDefault="00BB4120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F850DD" w:rsidRPr="004E5F75" w:rsidRDefault="00BB4120" w:rsidP="004E5F7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E5F75" w:rsidRPr="004E5F75" w:rsidRDefault="004E5F75" w:rsidP="004E5F75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</w:p>
    <w:p w:rsidR="004E5F75" w:rsidRPr="00946698" w:rsidRDefault="00BB4120" w:rsidP="004E5F7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aplica.</w:t>
      </w:r>
    </w:p>
    <w:p w:rsidR="00BB4120" w:rsidRDefault="00BB4120" w:rsidP="00A979EB">
      <w:pPr>
        <w:rPr>
          <w:rFonts w:ascii="Arial" w:hAnsi="Arial" w:cs="Arial"/>
          <w:sz w:val="24"/>
        </w:rPr>
      </w:pPr>
    </w:p>
    <w:p w:rsidR="00BB4120" w:rsidRDefault="00BB4120" w:rsidP="00A979EB">
      <w:pPr>
        <w:rPr>
          <w:rFonts w:ascii="Arial" w:hAnsi="Arial" w:cs="Arial"/>
          <w:sz w:val="24"/>
        </w:rPr>
      </w:pPr>
    </w:p>
    <w:p w:rsidR="00BB4120" w:rsidRDefault="00BB4120" w:rsidP="00A979EB">
      <w:pPr>
        <w:rPr>
          <w:rFonts w:ascii="Arial" w:hAnsi="Arial" w:cs="Arial"/>
          <w:sz w:val="24"/>
        </w:rPr>
      </w:pPr>
    </w:p>
    <w:p w:rsidR="00BB4120" w:rsidRDefault="00BB4120" w:rsidP="00A979EB">
      <w:pPr>
        <w:rPr>
          <w:rFonts w:ascii="Arial" w:hAnsi="Arial" w:cs="Arial"/>
          <w:sz w:val="24"/>
        </w:rPr>
      </w:pPr>
    </w:p>
    <w:p w:rsidR="00BB4120" w:rsidRDefault="00BB4120" w:rsidP="00A979EB">
      <w:pPr>
        <w:rPr>
          <w:rFonts w:ascii="Arial" w:hAnsi="Arial" w:cs="Arial"/>
          <w:sz w:val="24"/>
        </w:rPr>
      </w:pPr>
    </w:p>
    <w:p w:rsidR="00BB4120" w:rsidRDefault="00BB4120" w:rsidP="00A979EB">
      <w:pPr>
        <w:rPr>
          <w:rFonts w:ascii="Arial" w:hAnsi="Arial" w:cs="Arial"/>
          <w:sz w:val="24"/>
        </w:rPr>
      </w:pPr>
    </w:p>
    <w:p w:rsidR="00BB4120" w:rsidRDefault="00BB4120" w:rsidP="00A979EB">
      <w:pPr>
        <w:rPr>
          <w:rFonts w:ascii="Arial" w:hAnsi="Arial" w:cs="Arial"/>
          <w:sz w:val="24"/>
        </w:rPr>
      </w:pPr>
    </w:p>
    <w:p w:rsidR="00BB4120" w:rsidRDefault="00BB4120" w:rsidP="00A979EB">
      <w:pPr>
        <w:rPr>
          <w:rFonts w:ascii="Arial" w:hAnsi="Arial" w:cs="Arial"/>
          <w:sz w:val="24"/>
        </w:rPr>
      </w:pPr>
    </w:p>
    <w:p w:rsidR="00D81ADC" w:rsidRDefault="004E5F75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lastRenderedPageBreak/>
        <w:t xml:space="preserve">7. </w:t>
      </w:r>
      <w:r>
        <w:rPr>
          <w:rFonts w:ascii="Arial" w:hAnsi="Arial" w:cs="Arial"/>
          <w:b/>
          <w:sz w:val="32"/>
          <w:szCs w:val="40"/>
        </w:rPr>
        <w:tab/>
        <w:t>Prototipo</w:t>
      </w:r>
    </w:p>
    <w:p w:rsidR="00BB4120" w:rsidRDefault="00BB4120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  <w:lang w:val="es-ES" w:eastAsia="es-ES"/>
        </w:rPr>
        <w:drawing>
          <wp:inline distT="0" distB="0" distL="0" distR="0">
            <wp:extent cx="5592445" cy="5624830"/>
            <wp:effectExtent l="0" t="0" r="8255" b="0"/>
            <wp:docPr id="2" name="Imagen 2" descr="C:\Users\usuaria\Downloads\IM012 - ArrastrarMurciéla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a\Downloads\IM012 - ArrastrarMurciélag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75" w:rsidRPr="00D81ADC" w:rsidRDefault="004E5F75" w:rsidP="00A979EB">
      <w:pPr>
        <w:rPr>
          <w:rFonts w:ascii="Arial" w:hAnsi="Arial" w:cs="Arial"/>
          <w:b/>
          <w:sz w:val="32"/>
          <w:szCs w:val="40"/>
        </w:rPr>
      </w:pPr>
    </w:p>
    <w:sectPr w:rsidR="004E5F75" w:rsidRPr="00D81AD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9BC" w:rsidRDefault="00C839BC" w:rsidP="002D60E1">
      <w:pPr>
        <w:spacing w:after="0" w:line="240" w:lineRule="auto"/>
      </w:pPr>
      <w:r>
        <w:separator/>
      </w:r>
    </w:p>
  </w:endnote>
  <w:endnote w:type="continuationSeparator" w:id="0">
    <w:p w:rsidR="00C839BC" w:rsidRDefault="00C839BC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6B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6B7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9BC" w:rsidRDefault="00C839BC" w:rsidP="002D60E1">
      <w:pPr>
        <w:spacing w:after="0" w:line="240" w:lineRule="auto"/>
      </w:pPr>
      <w:r>
        <w:separator/>
      </w:r>
    </w:p>
  </w:footnote>
  <w:footnote w:type="continuationSeparator" w:id="0">
    <w:p w:rsidR="00C839BC" w:rsidRDefault="00C839BC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5CCB1F55" wp14:editId="777DE1E2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22451D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IC0015</w:t>
    </w:r>
    <w:r w:rsidR="00946698">
      <w:rPr>
        <w:rFonts w:ascii="Arial" w:hAnsi="Arial" w:cs="Arial"/>
        <w:b/>
      </w:rPr>
      <w:t xml:space="preserve"> –</w:t>
    </w:r>
    <w:r>
      <w:rPr>
        <w:rFonts w:ascii="Arial" w:hAnsi="Arial" w:cs="Arial"/>
        <w:b/>
      </w:rPr>
      <w:t xml:space="preserve"> Arrastrar Murciélago</w:t>
    </w:r>
    <w:r w:rsidR="002D60E1" w:rsidRPr="00492544">
      <w:rPr>
        <w:rFonts w:ascii="Arial" w:hAnsi="Arial" w:cs="Arial"/>
        <w:b/>
      </w:rPr>
      <w:t xml:space="preserve">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F84FC6"/>
    <w:multiLevelType w:val="hybridMultilevel"/>
    <w:tmpl w:val="65AE2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C56F67"/>
    <w:multiLevelType w:val="hybridMultilevel"/>
    <w:tmpl w:val="1E7CC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AA1"/>
    <w:rsid w:val="000961B8"/>
    <w:rsid w:val="000C1E8A"/>
    <w:rsid w:val="001D27E2"/>
    <w:rsid w:val="00206CEA"/>
    <w:rsid w:val="002230A4"/>
    <w:rsid w:val="0022451D"/>
    <w:rsid w:val="002D60E1"/>
    <w:rsid w:val="00492544"/>
    <w:rsid w:val="004E5F75"/>
    <w:rsid w:val="00542444"/>
    <w:rsid w:val="005D15AA"/>
    <w:rsid w:val="007E000C"/>
    <w:rsid w:val="00946698"/>
    <w:rsid w:val="00966B7C"/>
    <w:rsid w:val="00A979EB"/>
    <w:rsid w:val="00B73F48"/>
    <w:rsid w:val="00BB4120"/>
    <w:rsid w:val="00C839BC"/>
    <w:rsid w:val="00CB5D4E"/>
    <w:rsid w:val="00CF65F7"/>
    <w:rsid w:val="00D438FF"/>
    <w:rsid w:val="00D66850"/>
    <w:rsid w:val="00D81ADC"/>
    <w:rsid w:val="00F850DD"/>
    <w:rsid w:val="00F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usuaria</cp:lastModifiedBy>
  <cp:revision>3</cp:revision>
  <dcterms:created xsi:type="dcterms:W3CDTF">2017-05-16T23:04:00Z</dcterms:created>
  <dcterms:modified xsi:type="dcterms:W3CDTF">2017-05-16T23:20:00Z</dcterms:modified>
</cp:coreProperties>
</file>